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B1" w:rsidRPr="00A16830" w:rsidRDefault="009D3BB1" w:rsidP="00A16830">
      <w:pPr>
        <w:spacing w:after="0" w:line="360" w:lineRule="auto"/>
        <w:jc w:val="center"/>
        <w:rPr>
          <w:rFonts w:cs="Times New Roman"/>
          <w:b/>
          <w:sz w:val="24"/>
        </w:rPr>
      </w:pPr>
      <w:bookmarkStart w:id="0" w:name="_GoBack"/>
      <w:bookmarkEnd w:id="0"/>
      <w:r w:rsidRPr="006D3632">
        <w:rPr>
          <w:rFonts w:cs="Times New Roman"/>
          <w:b/>
        </w:rPr>
        <w:t>д</w:t>
      </w:r>
      <w:r w:rsidRPr="00A16830">
        <w:rPr>
          <w:rFonts w:cs="Times New Roman"/>
          <w:b/>
          <w:sz w:val="24"/>
        </w:rPr>
        <w:t>епартамент образования администрации Владимирской области</w:t>
      </w:r>
    </w:p>
    <w:p w:rsidR="009D3BB1" w:rsidRPr="00A16830" w:rsidRDefault="009D3BB1" w:rsidP="00A16830">
      <w:pPr>
        <w:spacing w:after="0" w:line="360" w:lineRule="auto"/>
        <w:jc w:val="center"/>
        <w:rPr>
          <w:rFonts w:cs="Times New Roman"/>
          <w:b/>
          <w:sz w:val="24"/>
        </w:rPr>
      </w:pPr>
      <w:r w:rsidRPr="00A16830">
        <w:rPr>
          <w:rFonts w:cs="Times New Roman"/>
          <w:b/>
          <w:sz w:val="24"/>
        </w:rPr>
        <w:t xml:space="preserve">ГОСУДАРСТВЕННОЕ  БЮДЖЕТНОЕ ПРОФЕССИОНАЛЬНОЕ ОБРАЗОВАТЕЛЬНОЕ   УЧРЕЖДЕНИЕ </w:t>
      </w:r>
    </w:p>
    <w:p w:rsidR="009D3BB1" w:rsidRPr="00A16830" w:rsidRDefault="009D3BB1" w:rsidP="00A16830">
      <w:pPr>
        <w:spacing w:after="0" w:line="360" w:lineRule="auto"/>
        <w:jc w:val="center"/>
        <w:rPr>
          <w:rFonts w:cs="Times New Roman"/>
          <w:b/>
          <w:sz w:val="24"/>
        </w:rPr>
      </w:pPr>
      <w:r w:rsidRPr="00A16830">
        <w:rPr>
          <w:rFonts w:cs="Times New Roman"/>
          <w:b/>
          <w:sz w:val="24"/>
        </w:rPr>
        <w:t>ВЛАДИМИРСКОЙ ОБЛАСТИ</w:t>
      </w:r>
    </w:p>
    <w:p w:rsidR="009D3BB1" w:rsidRPr="006D3632" w:rsidRDefault="009D3BB1" w:rsidP="00A16830">
      <w:pPr>
        <w:spacing w:after="0" w:line="360" w:lineRule="auto"/>
        <w:jc w:val="center"/>
        <w:rPr>
          <w:rFonts w:cs="Times New Roman"/>
          <w:b/>
        </w:rPr>
      </w:pPr>
      <w:r w:rsidRPr="00A16830">
        <w:rPr>
          <w:rFonts w:cs="Times New Roman"/>
          <w:b/>
          <w:sz w:val="24"/>
        </w:rPr>
        <w:t>«МУРОМСКИЙ  ПЕДАГОГИЧЕСКИЙ  КОЛЛЕДЖ</w:t>
      </w:r>
      <w:r w:rsidRPr="006D3632">
        <w:rPr>
          <w:rFonts w:cs="Times New Roman"/>
          <w:b/>
        </w:rPr>
        <w:t>»</w:t>
      </w:r>
    </w:p>
    <w:p w:rsidR="009D3BB1" w:rsidRPr="006D3632" w:rsidRDefault="009D3BB1" w:rsidP="00A16830">
      <w:pPr>
        <w:spacing w:after="0" w:line="360" w:lineRule="auto"/>
        <w:jc w:val="center"/>
        <w:rPr>
          <w:rFonts w:cs="Times New Roman"/>
        </w:rPr>
      </w:pPr>
    </w:p>
    <w:p w:rsidR="009D3BB1" w:rsidRPr="006D3632" w:rsidRDefault="009D3BB1" w:rsidP="00A16830">
      <w:pPr>
        <w:spacing w:after="0" w:line="360" w:lineRule="auto"/>
        <w:jc w:val="center"/>
        <w:rPr>
          <w:rFonts w:cs="Times New Roman"/>
        </w:rPr>
      </w:pPr>
      <w:r w:rsidRPr="006D3632">
        <w:rPr>
          <w:rFonts w:cs="Times New Roman"/>
        </w:rPr>
        <w:t>ЦМК</w:t>
      </w:r>
      <w:r w:rsidR="00142477">
        <w:rPr>
          <w:rFonts w:cs="Times New Roman"/>
        </w:rPr>
        <w:t xml:space="preserve"> хорового дирижирования и вокального класса</w:t>
      </w:r>
    </w:p>
    <w:p w:rsidR="009D3BB1" w:rsidRPr="006D3632" w:rsidRDefault="009D3BB1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9D3BB1" w:rsidRPr="006D3632" w:rsidRDefault="00D550A6" w:rsidP="00A16830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КУРСОВАЯ РАБОТА</w:t>
      </w:r>
    </w:p>
    <w:p w:rsidR="009D3BB1" w:rsidRPr="006D3632" w:rsidRDefault="009D3BB1" w:rsidP="009D3BB1">
      <w:pPr>
        <w:spacing w:after="0" w:line="360" w:lineRule="auto"/>
        <w:ind w:firstLine="709"/>
        <w:jc w:val="center"/>
        <w:rPr>
          <w:rFonts w:cs="Times New Roman"/>
          <w:b/>
        </w:rPr>
      </w:pPr>
    </w:p>
    <w:p w:rsidR="009D3BB1" w:rsidRPr="00A16830" w:rsidRDefault="009D3BB1" w:rsidP="00A16830">
      <w:pPr>
        <w:spacing w:after="0" w:line="360" w:lineRule="auto"/>
        <w:jc w:val="center"/>
        <w:rPr>
          <w:rFonts w:cs="Times New Roman"/>
          <w:b/>
          <w:sz w:val="32"/>
        </w:rPr>
      </w:pPr>
      <w:r w:rsidRPr="00A16830">
        <w:rPr>
          <w:rFonts w:cs="Times New Roman"/>
          <w:b/>
          <w:sz w:val="32"/>
        </w:rPr>
        <w:t>Тема: «</w:t>
      </w:r>
      <w:r w:rsidR="006B5D83" w:rsidRPr="00A16830">
        <w:rPr>
          <w:rFonts w:cs="Times New Roman"/>
          <w:b/>
          <w:sz w:val="32"/>
        </w:rPr>
        <w:t>Активизация восприятия музыки младших школьников через использование приёма пластического интонирования</w:t>
      </w:r>
      <w:r w:rsidRPr="00A16830">
        <w:rPr>
          <w:rFonts w:cs="Times New Roman"/>
          <w:b/>
          <w:sz w:val="32"/>
        </w:rPr>
        <w:t>»</w:t>
      </w:r>
    </w:p>
    <w:p w:rsidR="009D3BB1" w:rsidRPr="006D3632" w:rsidRDefault="009D3BB1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AC37FB" w:rsidRPr="006D3632" w:rsidRDefault="00AC37FB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AC37FB" w:rsidRPr="006D3632" w:rsidRDefault="00AC37FB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  <w:b/>
        </w:rPr>
      </w:pPr>
      <w:r w:rsidRPr="006D3632">
        <w:rPr>
          <w:rFonts w:cs="Times New Roman"/>
          <w:b/>
        </w:rPr>
        <w:t>Выполнила: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>Малышева Мария Александровна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>Студентка 3 курса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 xml:space="preserve">                                                                                              </w:t>
      </w:r>
      <w:r w:rsidRPr="006D3632">
        <w:rPr>
          <w:rFonts w:cs="Times New Roman"/>
        </w:rPr>
        <w:tab/>
        <w:t xml:space="preserve">          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 xml:space="preserve"> Специальность:</w:t>
      </w:r>
    </w:p>
    <w:p w:rsidR="009D3BB1" w:rsidRPr="006D3632" w:rsidRDefault="001D5092" w:rsidP="009D3BB1">
      <w:pPr>
        <w:spacing w:after="0" w:line="360" w:lineRule="auto"/>
        <w:ind w:firstLine="709"/>
        <w:jc w:val="right"/>
        <w:rPr>
          <w:rFonts w:cs="Times New Roman"/>
        </w:rPr>
      </w:pPr>
      <w:r>
        <w:rPr>
          <w:rFonts w:cs="Times New Roman"/>
        </w:rPr>
        <w:t>53.02.01</w:t>
      </w:r>
      <w:r w:rsidR="009D3BB1" w:rsidRPr="006D3632">
        <w:rPr>
          <w:rFonts w:cs="Times New Roman"/>
        </w:rPr>
        <w:t xml:space="preserve"> Музыкальное образование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>Научный руководитель:</w:t>
      </w:r>
    </w:p>
    <w:p w:rsidR="009D3BB1" w:rsidRPr="006D3632" w:rsidRDefault="009D3BB1" w:rsidP="009D3BB1">
      <w:pPr>
        <w:spacing w:after="0" w:line="360" w:lineRule="auto"/>
        <w:ind w:firstLine="709"/>
        <w:jc w:val="right"/>
        <w:rPr>
          <w:rFonts w:cs="Times New Roman"/>
        </w:rPr>
      </w:pPr>
      <w:r w:rsidRPr="006D3632">
        <w:rPr>
          <w:rFonts w:cs="Times New Roman"/>
        </w:rPr>
        <w:t>Масленникова Валентина Георгиевна</w:t>
      </w:r>
    </w:p>
    <w:p w:rsidR="00AC37FB" w:rsidRDefault="00AC37FB" w:rsidP="009D3BB1">
      <w:pPr>
        <w:spacing w:after="0" w:line="360" w:lineRule="auto"/>
        <w:ind w:firstLine="709"/>
        <w:jc w:val="right"/>
        <w:rPr>
          <w:rFonts w:cs="Times New Roman"/>
        </w:rPr>
      </w:pPr>
    </w:p>
    <w:p w:rsidR="00AC37FB" w:rsidRPr="006D3632" w:rsidRDefault="00AC37FB" w:rsidP="009D3BB1">
      <w:pPr>
        <w:spacing w:after="0" w:line="360" w:lineRule="auto"/>
        <w:ind w:firstLine="709"/>
        <w:jc w:val="right"/>
        <w:rPr>
          <w:rFonts w:cs="Times New Roman"/>
        </w:rPr>
      </w:pPr>
    </w:p>
    <w:p w:rsidR="006B5D83" w:rsidRPr="006D3632" w:rsidRDefault="006B5D83" w:rsidP="009D3BB1">
      <w:pPr>
        <w:spacing w:after="0" w:line="360" w:lineRule="auto"/>
        <w:ind w:firstLine="709"/>
        <w:jc w:val="right"/>
        <w:rPr>
          <w:rFonts w:cs="Times New Roman"/>
        </w:rPr>
      </w:pPr>
    </w:p>
    <w:p w:rsidR="009D3BB1" w:rsidRPr="006D3632" w:rsidRDefault="009D3BB1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9D3BB1" w:rsidRPr="006D3632" w:rsidRDefault="009D3BB1" w:rsidP="006B5D83">
      <w:pPr>
        <w:spacing w:after="0" w:line="360" w:lineRule="auto"/>
        <w:ind w:firstLine="709"/>
        <w:jc w:val="center"/>
        <w:rPr>
          <w:rFonts w:cs="Times New Roman"/>
        </w:rPr>
      </w:pPr>
      <w:r w:rsidRPr="006D3632">
        <w:rPr>
          <w:rFonts w:cs="Times New Roman"/>
        </w:rPr>
        <w:t>2022 г</w:t>
      </w:r>
      <w:r w:rsidR="004B30EA" w:rsidRPr="006D3632">
        <w:rPr>
          <w:rFonts w:cs="Times New Roman"/>
        </w:rPr>
        <w:t>.</w:t>
      </w:r>
    </w:p>
    <w:p w:rsidR="009D3BB1" w:rsidRPr="006D3632" w:rsidRDefault="009D3BB1" w:rsidP="009D3BB1">
      <w:pPr>
        <w:spacing w:after="0" w:line="360" w:lineRule="auto"/>
        <w:ind w:firstLine="709"/>
        <w:jc w:val="center"/>
        <w:rPr>
          <w:rFonts w:cs="Times New Roman"/>
          <w:b/>
          <w:sz w:val="32"/>
        </w:rPr>
      </w:pPr>
      <w:r w:rsidRPr="00310E81">
        <w:rPr>
          <w:rFonts w:cs="Times New Roman"/>
          <w:b/>
        </w:rPr>
        <w:lastRenderedPageBreak/>
        <w:t>Содержание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67"/>
      </w:tblGrid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830E2F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>Введение</w:t>
            </w:r>
            <w:r w:rsidR="00C300CC" w:rsidRPr="006D3632">
              <w:rPr>
                <w:rFonts w:eastAsia="Calibri" w:cs="Times New Roman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830E2F" w:rsidRPr="006D3632" w:rsidRDefault="006B5D83" w:rsidP="00C300CC">
            <w:pPr>
              <w:spacing w:line="360" w:lineRule="auto"/>
              <w:jc w:val="center"/>
              <w:rPr>
                <w:rFonts w:cs="Times New Roman"/>
              </w:rPr>
            </w:pPr>
            <w:r w:rsidRPr="006D3632">
              <w:rPr>
                <w:rFonts w:cs="Times New Roman"/>
              </w:rPr>
              <w:t>3</w:t>
            </w:r>
          </w:p>
        </w:tc>
      </w:tr>
      <w:tr w:rsidR="00C300CC" w:rsidRPr="006D3632" w:rsidTr="000375D5">
        <w:trPr>
          <w:trHeight w:val="1364"/>
        </w:trPr>
        <w:tc>
          <w:tcPr>
            <w:tcW w:w="9180" w:type="dxa"/>
            <w:vAlign w:val="bottom"/>
          </w:tcPr>
          <w:p w:rsidR="00C300CC" w:rsidRPr="006D3632" w:rsidRDefault="00C300CC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 xml:space="preserve">Глава 1. Теоретические основы активизации восприятие музыки младших школьников через использование приёма пластического интонирования на уроках музыки </w:t>
            </w:r>
            <w:r w:rsidRPr="006D3632">
              <w:rPr>
                <w:rFonts w:eastAsia="Calibri" w:cs="Times New Roman"/>
                <w:szCs w:val="24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C300CC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762A44" w:rsidP="00C300CC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1.1 Понятие термина "восприятие", "м</w:t>
            </w:r>
            <w:r w:rsidR="00830E2F" w:rsidRPr="006D3632">
              <w:rPr>
                <w:rFonts w:cs="Times New Roman"/>
              </w:rPr>
              <w:t>узыкальное восприятие"</w:t>
            </w:r>
            <w:r w:rsidR="00C300CC" w:rsidRPr="006D3632">
              <w:rPr>
                <w:rFonts w:cs="Times New Roman"/>
              </w:rPr>
              <w:t xml:space="preserve"> </w:t>
            </w:r>
            <w:r w:rsidR="00C300CC" w:rsidRPr="006D3632">
              <w:rPr>
                <w:rFonts w:eastAsia="Calibri" w:cs="Times New Roman"/>
                <w:szCs w:val="24"/>
              </w:rPr>
              <w:t>…………</w:t>
            </w:r>
          </w:p>
        </w:tc>
        <w:tc>
          <w:tcPr>
            <w:tcW w:w="567" w:type="dxa"/>
            <w:vAlign w:val="bottom"/>
          </w:tcPr>
          <w:p w:rsidR="00830E2F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830E2F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>1.2 Психолого-педагогические особенности младшего школьного возраста</w:t>
            </w:r>
          </w:p>
        </w:tc>
        <w:tc>
          <w:tcPr>
            <w:tcW w:w="567" w:type="dxa"/>
            <w:vAlign w:val="bottom"/>
          </w:tcPr>
          <w:p w:rsidR="00830E2F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830E2F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 xml:space="preserve">1.3 </w:t>
            </w:r>
            <w:r w:rsidR="0095611A" w:rsidRPr="0095611A">
              <w:rPr>
                <w:rFonts w:cs="Times New Roman"/>
              </w:rPr>
              <w:t>И</w:t>
            </w:r>
            <w:r w:rsidR="00B96BA8">
              <w:rPr>
                <w:rFonts w:cs="Times New Roman"/>
              </w:rPr>
              <w:t>спользование приёма пластического интонирования</w:t>
            </w:r>
            <w:r w:rsidR="0095611A" w:rsidRPr="0095611A">
              <w:rPr>
                <w:rFonts w:cs="Times New Roman"/>
              </w:rPr>
              <w:t xml:space="preserve"> на уроках музыки</w:t>
            </w:r>
            <w:r w:rsidR="00B96BA8">
              <w:rPr>
                <w:rFonts w:cs="Times New Roman"/>
              </w:rPr>
              <w:t xml:space="preserve"> </w:t>
            </w:r>
            <w:r w:rsidR="00C300CC" w:rsidRPr="006D3632">
              <w:rPr>
                <w:rFonts w:eastAsia="Calibri" w:cs="Times New Roman"/>
                <w:szCs w:val="24"/>
              </w:rPr>
              <w:t>…………………………………</w:t>
            </w:r>
            <w:r w:rsidR="000375D5" w:rsidRPr="006D3632">
              <w:rPr>
                <w:rFonts w:eastAsia="Calibri" w:cs="Times New Roman"/>
                <w:szCs w:val="24"/>
              </w:rPr>
              <w:t>…</w:t>
            </w:r>
          </w:p>
        </w:tc>
        <w:tc>
          <w:tcPr>
            <w:tcW w:w="567" w:type="dxa"/>
            <w:vAlign w:val="bottom"/>
          </w:tcPr>
          <w:p w:rsidR="00830E2F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</w:tr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830E2F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>Заключение</w:t>
            </w:r>
            <w:r w:rsidR="00C300CC" w:rsidRPr="006D3632">
              <w:rPr>
                <w:rFonts w:cs="Times New Roman"/>
              </w:rPr>
              <w:t xml:space="preserve"> </w:t>
            </w:r>
            <w:r w:rsidR="00C300CC" w:rsidRPr="006D3632">
              <w:rPr>
                <w:rFonts w:eastAsia="Calibri" w:cs="Times New Roman"/>
                <w:szCs w:val="24"/>
              </w:rPr>
              <w:t>……………………………………………………………………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830E2F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830E2F" w:rsidRPr="006D3632" w:rsidTr="000375D5">
        <w:tc>
          <w:tcPr>
            <w:tcW w:w="9180" w:type="dxa"/>
            <w:vAlign w:val="bottom"/>
          </w:tcPr>
          <w:p w:rsidR="00830E2F" w:rsidRPr="006D3632" w:rsidRDefault="00C300CC" w:rsidP="00C300CC">
            <w:pPr>
              <w:spacing w:line="360" w:lineRule="auto"/>
              <w:contextualSpacing/>
              <w:rPr>
                <w:rFonts w:cs="Times New Roman"/>
              </w:rPr>
            </w:pPr>
            <w:r w:rsidRPr="006D3632">
              <w:rPr>
                <w:rFonts w:cs="Times New Roman"/>
              </w:rPr>
              <w:t xml:space="preserve">Список используемой </w:t>
            </w:r>
            <w:r w:rsidR="00830E2F" w:rsidRPr="006D3632">
              <w:rPr>
                <w:rFonts w:cs="Times New Roman"/>
              </w:rPr>
              <w:t>литературы</w:t>
            </w:r>
            <w:r w:rsidRPr="006D3632">
              <w:rPr>
                <w:rFonts w:cs="Times New Roman"/>
              </w:rPr>
              <w:t xml:space="preserve"> </w:t>
            </w:r>
            <w:r w:rsidRPr="006D3632">
              <w:rPr>
                <w:rFonts w:eastAsia="Calibri" w:cs="Times New Roman"/>
                <w:szCs w:val="24"/>
              </w:rPr>
              <w:t>……………………………………………</w:t>
            </w:r>
          </w:p>
        </w:tc>
        <w:tc>
          <w:tcPr>
            <w:tcW w:w="567" w:type="dxa"/>
            <w:vAlign w:val="bottom"/>
          </w:tcPr>
          <w:p w:rsidR="00830E2F" w:rsidRPr="006D3632" w:rsidRDefault="000375D5" w:rsidP="00C300CC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</w:tr>
    </w:tbl>
    <w:p w:rsidR="00830E2F" w:rsidRPr="006D3632" w:rsidRDefault="00830E2F" w:rsidP="009D3BB1">
      <w:pPr>
        <w:spacing w:after="0" w:line="360" w:lineRule="auto"/>
        <w:ind w:firstLine="709"/>
        <w:jc w:val="center"/>
        <w:rPr>
          <w:rFonts w:cs="Times New Roman"/>
        </w:rPr>
      </w:pPr>
    </w:p>
    <w:p w:rsidR="00AC37FB" w:rsidRPr="00D34C4B" w:rsidRDefault="00830E2F" w:rsidP="00D34C4B">
      <w:pPr>
        <w:spacing w:line="259" w:lineRule="auto"/>
        <w:ind w:firstLine="709"/>
        <w:rPr>
          <w:rFonts w:cs="Times New Roman"/>
          <w:sz w:val="24"/>
        </w:rPr>
      </w:pPr>
      <w:r w:rsidRPr="006D3632">
        <w:rPr>
          <w:rFonts w:cs="Times New Roman"/>
        </w:rPr>
        <w:br w:type="page"/>
      </w:r>
      <w:r w:rsidR="00D34C4B" w:rsidRPr="00D34C4B">
        <w:rPr>
          <w:rFonts w:cs="Times New Roman"/>
          <w:b/>
        </w:rPr>
        <w:lastRenderedPageBreak/>
        <w:t>ВВЕДЕНИЕ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  <w:shd w:val="clear" w:color="auto" w:fill="FFFFFF"/>
        </w:rPr>
      </w:pPr>
      <w:r w:rsidRPr="00D34C4B">
        <w:rPr>
          <w:rFonts w:cs="Times New Roman"/>
          <w:szCs w:val="28"/>
          <w:shd w:val="clear" w:color="auto" w:fill="FFFFFF"/>
        </w:rPr>
        <w:t xml:space="preserve">Музыкальное воспитание младших школьников всё настойчивее входит в разряд </w:t>
      </w:r>
      <w:r w:rsidR="00181CD2" w:rsidRPr="00D34C4B">
        <w:rPr>
          <w:rFonts w:cs="Times New Roman"/>
          <w:szCs w:val="28"/>
          <w:shd w:val="clear" w:color="auto" w:fill="FFFFFF"/>
        </w:rPr>
        <w:t>главн</w:t>
      </w:r>
      <w:r w:rsidRPr="00D34C4B">
        <w:rPr>
          <w:rFonts w:cs="Times New Roman"/>
          <w:szCs w:val="28"/>
          <w:shd w:val="clear" w:color="auto" w:fill="FFFFFF"/>
        </w:rPr>
        <w:t>ых задач.</w:t>
      </w:r>
      <w:r w:rsidRPr="00D34C4B">
        <w:rPr>
          <w:rFonts w:cs="Times New Roman"/>
          <w:szCs w:val="28"/>
        </w:rPr>
        <w:t xml:space="preserve"> </w:t>
      </w:r>
      <w:r w:rsidRPr="00D34C4B">
        <w:rPr>
          <w:rFonts w:cs="Times New Roman"/>
          <w:szCs w:val="28"/>
          <w:shd w:val="clear" w:color="auto" w:fill="FFFFFF"/>
        </w:rPr>
        <w:t xml:space="preserve">Интерес к музыке, увлечённость музыкой, любовь к ней - обязательные условия для того, чтобы она широко </w:t>
      </w:r>
      <w:r w:rsidR="00181CD2" w:rsidRPr="00D34C4B">
        <w:rPr>
          <w:rFonts w:cs="Times New Roman"/>
          <w:szCs w:val="28"/>
          <w:shd w:val="clear" w:color="auto" w:fill="FFFFFF"/>
        </w:rPr>
        <w:t>рас</w:t>
      </w:r>
      <w:r w:rsidRPr="00D34C4B">
        <w:rPr>
          <w:rFonts w:cs="Times New Roman"/>
          <w:szCs w:val="28"/>
          <w:shd w:val="clear" w:color="auto" w:fill="FFFFFF"/>
        </w:rPr>
        <w:t xml:space="preserve">крыла и подарила детям свою красоту, чтобы она могла </w:t>
      </w:r>
      <w:r w:rsidR="00916AB8" w:rsidRPr="00D34C4B">
        <w:rPr>
          <w:rFonts w:cs="Times New Roman"/>
          <w:szCs w:val="28"/>
          <w:shd w:val="clear" w:color="auto" w:fill="FFFFFF"/>
        </w:rPr>
        <w:t>осуществи</w:t>
      </w:r>
      <w:r w:rsidRPr="00D34C4B">
        <w:rPr>
          <w:rFonts w:cs="Times New Roman"/>
          <w:szCs w:val="28"/>
          <w:shd w:val="clear" w:color="auto" w:fill="FFFFFF"/>
        </w:rPr>
        <w:t xml:space="preserve">ть свою воспитательную и познавательную роль, чтобы она служила </w:t>
      </w:r>
      <w:r w:rsidR="00916AB8" w:rsidRPr="00D34C4B">
        <w:rPr>
          <w:rFonts w:cs="Times New Roman"/>
          <w:szCs w:val="28"/>
          <w:shd w:val="clear" w:color="auto" w:fill="FFFFFF"/>
        </w:rPr>
        <w:t>развитию</w:t>
      </w:r>
      <w:r w:rsidRPr="00D34C4B">
        <w:rPr>
          <w:rFonts w:cs="Times New Roman"/>
          <w:szCs w:val="28"/>
          <w:shd w:val="clear" w:color="auto" w:fill="FFFFFF"/>
        </w:rPr>
        <w:t xml:space="preserve"> духовной культуры.</w:t>
      </w:r>
    </w:p>
    <w:p w:rsidR="00830E2F" w:rsidRPr="00D34C4B" w:rsidRDefault="00D811D9" w:rsidP="00D34C4B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D34C4B">
        <w:rPr>
          <w:rFonts w:eastAsia="Times New Roman" w:cs="Times New Roman"/>
          <w:spacing w:val="2"/>
          <w:szCs w:val="28"/>
          <w:lang w:eastAsia="ru-RU"/>
        </w:rPr>
        <w:t>В соответствии с</w:t>
      </w:r>
      <w:r w:rsidR="00830E2F" w:rsidRPr="00D34C4B">
        <w:rPr>
          <w:rFonts w:eastAsia="Times New Roman" w:cs="Times New Roman"/>
          <w:spacing w:val="2"/>
          <w:szCs w:val="28"/>
          <w:lang w:eastAsia="ru-RU"/>
        </w:rPr>
        <w:t xml:space="preserve"> ФГОС изучение музыки в начальной школе направлено на достижение следующих целей:</w:t>
      </w:r>
    </w:p>
    <w:p w:rsidR="00830E2F" w:rsidRPr="008561E4" w:rsidRDefault="00830E2F" w:rsidP="008561E4">
      <w:pPr>
        <w:pStyle w:val="a3"/>
        <w:numPr>
          <w:ilvl w:val="0"/>
          <w:numId w:val="44"/>
        </w:numPr>
        <w:spacing w:after="0" w:line="360" w:lineRule="auto"/>
        <w:ind w:left="709" w:hanging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8561E4">
        <w:rPr>
          <w:rFonts w:eastAsia="Times New Roman" w:cs="Times New Roman"/>
          <w:spacing w:val="2"/>
          <w:szCs w:val="28"/>
          <w:lang w:eastAsia="ru-RU"/>
        </w:rPr>
        <w:t>формирование основ музыкальной культуры посредством</w:t>
      </w:r>
      <w:r w:rsidR="00181CD2" w:rsidRPr="008561E4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561E4">
        <w:rPr>
          <w:rFonts w:eastAsia="Times New Roman" w:cs="Times New Roman"/>
          <w:spacing w:val="2"/>
          <w:szCs w:val="28"/>
          <w:lang w:eastAsia="ru-RU"/>
        </w:rPr>
        <w:t>эмоционального восприятия музыки;</w:t>
      </w:r>
    </w:p>
    <w:p w:rsidR="00830E2F" w:rsidRPr="008561E4" w:rsidRDefault="00830E2F" w:rsidP="008561E4">
      <w:pPr>
        <w:pStyle w:val="a3"/>
        <w:numPr>
          <w:ilvl w:val="0"/>
          <w:numId w:val="44"/>
        </w:numPr>
        <w:spacing w:after="0" w:line="360" w:lineRule="auto"/>
        <w:ind w:left="709" w:hanging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8561E4">
        <w:rPr>
          <w:rFonts w:eastAsia="Times New Roman" w:cs="Times New Roman"/>
          <w:spacing w:val="2"/>
          <w:szCs w:val="28"/>
          <w:lang w:eastAsia="ru-RU"/>
        </w:rPr>
        <w:t>развитие восприятия музыки, интереса к муз</w:t>
      </w:r>
      <w:r w:rsidR="00F802BF" w:rsidRPr="008561E4">
        <w:rPr>
          <w:rFonts w:eastAsia="Times New Roman" w:cs="Times New Roman"/>
          <w:spacing w:val="2"/>
          <w:szCs w:val="28"/>
          <w:lang w:eastAsia="ru-RU"/>
        </w:rPr>
        <w:t>ыке и музыкальной деятельности</w:t>
      </w:r>
      <w:r w:rsidRPr="008561E4">
        <w:rPr>
          <w:rFonts w:eastAsia="Times New Roman" w:cs="Times New Roman"/>
          <w:spacing w:val="2"/>
          <w:szCs w:val="28"/>
          <w:lang w:eastAsia="ru-RU"/>
        </w:rPr>
        <w:t xml:space="preserve">, </w:t>
      </w:r>
      <w:r w:rsidR="00916AB8" w:rsidRPr="008561E4">
        <w:rPr>
          <w:rFonts w:eastAsia="Times New Roman" w:cs="Times New Roman"/>
          <w:spacing w:val="2"/>
          <w:szCs w:val="28"/>
          <w:lang w:eastAsia="ru-RU"/>
        </w:rPr>
        <w:t>творческих способностей в раз</w:t>
      </w:r>
      <w:r w:rsidRPr="008561E4">
        <w:rPr>
          <w:rFonts w:eastAsia="Times New Roman" w:cs="Times New Roman"/>
          <w:spacing w:val="2"/>
          <w:szCs w:val="28"/>
          <w:lang w:eastAsia="ru-RU"/>
        </w:rPr>
        <w:t>ных видах музыкальной деятельности;</w:t>
      </w:r>
    </w:p>
    <w:p w:rsidR="00463421" w:rsidRPr="008561E4" w:rsidRDefault="00830E2F" w:rsidP="008561E4">
      <w:pPr>
        <w:pStyle w:val="a3"/>
        <w:numPr>
          <w:ilvl w:val="0"/>
          <w:numId w:val="44"/>
        </w:numPr>
        <w:spacing w:after="0" w:line="360" w:lineRule="auto"/>
        <w:ind w:left="709" w:hanging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8561E4">
        <w:rPr>
          <w:rFonts w:eastAsia="Times New Roman" w:cs="Times New Roman"/>
          <w:spacing w:val="2"/>
          <w:szCs w:val="28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463421" w:rsidRPr="00D34C4B" w:rsidRDefault="00463421" w:rsidP="00D34C4B">
      <w:pPr>
        <w:pStyle w:val="a3"/>
        <w:spacing w:after="0" w:line="360" w:lineRule="auto"/>
        <w:ind w:left="0" w:firstLine="709"/>
        <w:jc w:val="both"/>
        <w:rPr>
          <w:color w:val="000000"/>
          <w:szCs w:val="28"/>
        </w:rPr>
      </w:pPr>
      <w:r w:rsidRPr="00D34C4B">
        <w:rPr>
          <w:color w:val="000000"/>
          <w:szCs w:val="28"/>
        </w:rPr>
        <w:t xml:space="preserve">Педагоги, работающие в школе, отмечают, что дети часто слушая музыку, не слышат ее. В связи с этим, остро встал вопрос о том, чтобы вновь научить людей слышать и адекватно воспринимать музыку. </w:t>
      </w:r>
    </w:p>
    <w:p w:rsidR="00D34C4B" w:rsidRDefault="00463421" w:rsidP="00D34C4B">
      <w:pPr>
        <w:pStyle w:val="a3"/>
        <w:spacing w:after="0" w:line="360" w:lineRule="auto"/>
        <w:ind w:left="0" w:firstLine="709"/>
        <w:jc w:val="both"/>
        <w:rPr>
          <w:color w:val="000000"/>
          <w:szCs w:val="28"/>
        </w:rPr>
      </w:pPr>
      <w:r w:rsidRPr="00D34C4B">
        <w:rPr>
          <w:color w:val="000000"/>
          <w:szCs w:val="28"/>
        </w:rPr>
        <w:t xml:space="preserve">Младший школьный возраст является благоприятным периодом для формирования способностей к восприятию музыки, так как характеризуется высокой чувствительностью нервной системы, эмоциональной отзывчивостью. В этом возрасте ребенок обладает достаточно большим потенциалом в развитии специальных способностей к восприятию музыки. Важно не упустить эту благоприятную возможность, так как компенсировать этот пробел в позднем возрасте не всегда возможно. </w:t>
      </w:r>
    </w:p>
    <w:p w:rsidR="00463421" w:rsidRPr="00D34C4B" w:rsidRDefault="00463421" w:rsidP="00D34C4B">
      <w:pPr>
        <w:pStyle w:val="a3"/>
        <w:spacing w:after="0" w:line="360" w:lineRule="auto"/>
        <w:ind w:left="0" w:firstLine="709"/>
        <w:jc w:val="both"/>
        <w:rPr>
          <w:color w:val="000000"/>
          <w:szCs w:val="28"/>
        </w:rPr>
      </w:pPr>
      <w:r w:rsidRPr="00D34C4B">
        <w:rPr>
          <w:color w:val="000000"/>
          <w:szCs w:val="28"/>
        </w:rPr>
        <w:lastRenderedPageBreak/>
        <w:t>Наиболее близкими для детей являются те виды музыкального восприятия, которые связаны с активными формами музицирования – с танцами, игрой и пением, в которых участвуют сами дети. </w:t>
      </w:r>
    </w:p>
    <w:p w:rsidR="00EF7103" w:rsidRPr="00D34C4B" w:rsidRDefault="00EF7103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szCs w:val="28"/>
        </w:rPr>
        <w:t xml:space="preserve">Активизация восприятия смысла музыки </w:t>
      </w:r>
      <w:r w:rsidR="009B1455" w:rsidRPr="00D34C4B">
        <w:rPr>
          <w:rFonts w:cs="Times New Roman"/>
          <w:szCs w:val="28"/>
        </w:rPr>
        <w:t xml:space="preserve">у детей </w:t>
      </w:r>
      <w:r w:rsidRPr="00D34C4B">
        <w:rPr>
          <w:rFonts w:cs="Times New Roman"/>
          <w:szCs w:val="28"/>
        </w:rPr>
        <w:t>посредством осознанного его проживания в процессе простых и естественных движений рук, головы и корпуса и составляет идею пластического интонирования.  Оно представляет собой один из видов музыкальной деятельности детей младшего школьного возраста на уроках музыки, причем данный вид деятельности должен быть представлен на уроках музыки наряду с такими видами деятельности, как пение, музыкально-ритмические движения, игра на детских музыкальных инструментах, обучение музыкальной грамотности и элементарным навыкам музицирования.</w:t>
      </w:r>
    </w:p>
    <w:p w:rsidR="00B25426" w:rsidRPr="00D34C4B" w:rsidRDefault="00B25426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color w:val="000000"/>
          <w:szCs w:val="28"/>
          <w:shd w:val="clear" w:color="auto" w:fill="FFFFFF"/>
        </w:rPr>
        <w:t xml:space="preserve">Тесная связь музыки и движения была отмечена многими музыкантами, педагогами, учёными. Эффективность использования пластического интонирования в работе с детьми признавали такие педагоги и музыканты как: В. В. Медушевский, </w:t>
      </w:r>
      <w:r w:rsidR="00045816" w:rsidRPr="00D34C4B">
        <w:rPr>
          <w:color w:val="000000"/>
          <w:szCs w:val="28"/>
          <w:shd w:val="clear" w:color="auto" w:fill="FFFFFF"/>
        </w:rPr>
        <w:t>В. Коэн</w:t>
      </w:r>
      <w:r w:rsidRPr="00D34C4B">
        <w:rPr>
          <w:color w:val="000000"/>
          <w:szCs w:val="28"/>
          <w:shd w:val="clear" w:color="auto" w:fill="FFFFFF"/>
        </w:rPr>
        <w:t xml:space="preserve">, Д. Б. Кабалевский, Е. Д. Критская, Г. П. Сергеева, М. С. Красильникова, </w:t>
      </w:r>
      <w:r w:rsidR="00A46CDB" w:rsidRPr="00D34C4B">
        <w:rPr>
          <w:color w:val="000000"/>
          <w:szCs w:val="28"/>
          <w:shd w:val="clear" w:color="auto" w:fill="FFFFFF"/>
        </w:rPr>
        <w:t>Э. Б. Абдуллин</w:t>
      </w:r>
      <w:r w:rsidRPr="00D34C4B">
        <w:rPr>
          <w:color w:val="000000"/>
          <w:szCs w:val="28"/>
          <w:shd w:val="clear" w:color="auto" w:fill="FFFFFF"/>
        </w:rPr>
        <w:t xml:space="preserve"> и другие. </w:t>
      </w:r>
    </w:p>
    <w:p w:rsidR="00B25426" w:rsidRPr="00D34C4B" w:rsidRDefault="00B25426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szCs w:val="28"/>
        </w:rPr>
        <w:t>В педагогике пластическому интонированию в настоящее время отводится значительное место, поскольку музыка и движение обладают возможностью прямого воздействия на эмоциональную сферу детей и являются самым доступным ресурсом человеческих ощущений. Они – первый шаг к пониманию искусства, так как понимание возникает, главным образом, на основе моторного отклика и вызываемых им ассоциаций, знакомых каждому человеку. Даже элементарные движения, верно скоординированные с музыкой, являются важнейшей базой для развития ребенка. Ведь выполняя их, ребенок откликается на определенный ритм, темп, мелодию, включая в работу оба полушария головного мозга.</w:t>
      </w:r>
    </w:p>
    <w:p w:rsidR="00D34C4B" w:rsidRDefault="00D811D9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szCs w:val="28"/>
        </w:rPr>
        <w:t>Однако, несмотря на эффективность приём</w:t>
      </w:r>
      <w:r w:rsidR="00601EC7">
        <w:rPr>
          <w:szCs w:val="28"/>
        </w:rPr>
        <w:t>а</w:t>
      </w:r>
      <w:r w:rsidRPr="00D34C4B">
        <w:rPr>
          <w:szCs w:val="28"/>
        </w:rPr>
        <w:t xml:space="preserve"> пластического интонирования  в учебном процессе на уроке музыки, он не</w:t>
      </w:r>
      <w:r w:rsidR="00E83924">
        <w:rPr>
          <w:szCs w:val="28"/>
        </w:rPr>
        <w:t xml:space="preserve"> используется систематически и</w:t>
      </w:r>
      <w:r w:rsidRPr="00D34C4B">
        <w:rPr>
          <w:szCs w:val="28"/>
        </w:rPr>
        <w:t xml:space="preserve"> регулярно.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szCs w:val="28"/>
        </w:rPr>
        <w:lastRenderedPageBreak/>
        <w:t xml:space="preserve">В современной практике общего музыкального образования школьников существует </w:t>
      </w:r>
      <w:r w:rsidRPr="00D34C4B">
        <w:rPr>
          <w:rFonts w:cs="Times New Roman"/>
          <w:b/>
          <w:szCs w:val="28"/>
        </w:rPr>
        <w:t>противоречие</w:t>
      </w:r>
      <w:r w:rsidRPr="00D34C4B">
        <w:rPr>
          <w:rFonts w:cs="Times New Roman"/>
          <w:szCs w:val="28"/>
        </w:rPr>
        <w:t xml:space="preserve"> между эффективностью пластического интонирования для развития </w:t>
      </w:r>
      <w:r w:rsidR="009B1455" w:rsidRPr="00D34C4B">
        <w:rPr>
          <w:rFonts w:cs="Times New Roman"/>
          <w:szCs w:val="28"/>
        </w:rPr>
        <w:t xml:space="preserve">восприятия музыки </w:t>
      </w:r>
      <w:r w:rsidRPr="00D34C4B">
        <w:rPr>
          <w:rFonts w:cs="Times New Roman"/>
          <w:szCs w:val="28"/>
        </w:rPr>
        <w:t>и недостаточн</w:t>
      </w:r>
      <w:r w:rsidR="00C27109" w:rsidRPr="00D34C4B">
        <w:rPr>
          <w:rFonts w:cs="Times New Roman"/>
          <w:szCs w:val="28"/>
        </w:rPr>
        <w:t>ым</w:t>
      </w:r>
      <w:r w:rsidRPr="00D34C4B">
        <w:rPr>
          <w:rFonts w:cs="Times New Roman"/>
          <w:szCs w:val="28"/>
        </w:rPr>
        <w:t xml:space="preserve"> </w:t>
      </w:r>
      <w:r w:rsidR="00D811D9" w:rsidRPr="00D34C4B">
        <w:rPr>
          <w:rFonts w:cs="Times New Roman"/>
          <w:szCs w:val="28"/>
        </w:rPr>
        <w:t>применением на уроках</w:t>
      </w:r>
      <w:r w:rsidR="00C27109" w:rsidRPr="00D34C4B">
        <w:rPr>
          <w:rFonts w:cs="Times New Roman"/>
          <w:szCs w:val="28"/>
        </w:rPr>
        <w:t xml:space="preserve"> музыки в начальной школе.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b/>
          <w:szCs w:val="28"/>
        </w:rPr>
        <w:t>Проблема:</w:t>
      </w:r>
      <w:r w:rsidRPr="00D34C4B">
        <w:rPr>
          <w:rFonts w:cs="Times New Roman"/>
          <w:szCs w:val="28"/>
        </w:rPr>
        <w:t xml:space="preserve"> </w:t>
      </w:r>
      <w:r w:rsidR="005C60DC" w:rsidRPr="00D34C4B">
        <w:rPr>
          <w:rFonts w:cs="Times New Roman"/>
          <w:szCs w:val="28"/>
        </w:rPr>
        <w:t xml:space="preserve">каково же содержание уроков музыки, направленное на активизацию восприятия </w:t>
      </w:r>
      <w:r w:rsidR="00043E13">
        <w:rPr>
          <w:rFonts w:cs="Times New Roman"/>
          <w:szCs w:val="28"/>
        </w:rPr>
        <w:t xml:space="preserve">музыки </w:t>
      </w:r>
      <w:r w:rsidR="005C60DC" w:rsidRPr="00D34C4B">
        <w:rPr>
          <w:rFonts w:cs="Times New Roman"/>
          <w:szCs w:val="28"/>
        </w:rPr>
        <w:t xml:space="preserve">младших школьников, через использование приёма пластическое интонирование. Ответ на данный вопрос и составит </w:t>
      </w:r>
      <w:r w:rsidR="005C60DC" w:rsidRPr="00D34C4B">
        <w:rPr>
          <w:rFonts w:cs="Times New Roman"/>
          <w:b/>
          <w:szCs w:val="28"/>
        </w:rPr>
        <w:t xml:space="preserve">цель </w:t>
      </w:r>
      <w:r w:rsidR="005C60DC" w:rsidRPr="00D34C4B">
        <w:rPr>
          <w:rFonts w:cs="Times New Roman"/>
          <w:szCs w:val="28"/>
        </w:rPr>
        <w:t>нашего исследования.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b/>
          <w:szCs w:val="28"/>
        </w:rPr>
      </w:pPr>
      <w:r w:rsidRPr="00D34C4B">
        <w:rPr>
          <w:rFonts w:cs="Times New Roman"/>
          <w:b/>
          <w:szCs w:val="28"/>
        </w:rPr>
        <w:t>Задачи:</w:t>
      </w:r>
    </w:p>
    <w:p w:rsidR="00830E2F" w:rsidRPr="008561E4" w:rsidRDefault="00A145A4" w:rsidP="008561E4">
      <w:pPr>
        <w:pStyle w:val="a3"/>
        <w:numPr>
          <w:ilvl w:val="0"/>
          <w:numId w:val="43"/>
        </w:numPr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изучить психолого-педагогическую литературу по проблеме исследования</w:t>
      </w:r>
      <w:r w:rsidR="00830E2F" w:rsidRPr="008561E4">
        <w:rPr>
          <w:rFonts w:cs="Times New Roman"/>
          <w:szCs w:val="28"/>
        </w:rPr>
        <w:t>;</w:t>
      </w:r>
    </w:p>
    <w:p w:rsidR="00830E2F" w:rsidRPr="008561E4" w:rsidRDefault="00830E2F" w:rsidP="008561E4">
      <w:pPr>
        <w:pStyle w:val="a3"/>
        <w:numPr>
          <w:ilvl w:val="0"/>
          <w:numId w:val="43"/>
        </w:numPr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 xml:space="preserve">рассмотреть </w:t>
      </w:r>
      <w:r w:rsidR="006B5D83" w:rsidRPr="008561E4">
        <w:rPr>
          <w:rFonts w:cs="Times New Roman"/>
          <w:szCs w:val="28"/>
        </w:rPr>
        <w:t>возрастные особенности развития восприятия музыки младших школьников</w:t>
      </w:r>
      <w:r w:rsidRPr="008561E4">
        <w:rPr>
          <w:rFonts w:cs="Times New Roman"/>
          <w:szCs w:val="28"/>
        </w:rPr>
        <w:t>;</w:t>
      </w:r>
    </w:p>
    <w:p w:rsidR="00830E2F" w:rsidRPr="008561E4" w:rsidRDefault="006B5D83" w:rsidP="008561E4">
      <w:pPr>
        <w:pStyle w:val="a3"/>
        <w:numPr>
          <w:ilvl w:val="0"/>
          <w:numId w:val="43"/>
        </w:numPr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раскрыть использование приёма пластическое интонирование на уроках музыки.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b/>
          <w:szCs w:val="28"/>
        </w:rPr>
        <w:t>Объект</w:t>
      </w:r>
      <w:r w:rsidRPr="00D34C4B">
        <w:rPr>
          <w:rFonts w:cs="Times New Roman"/>
          <w:szCs w:val="28"/>
        </w:rPr>
        <w:t>: процесс активизации восприятия музыки</w:t>
      </w:r>
      <w:r w:rsidR="00A145A4" w:rsidRPr="00D34C4B">
        <w:rPr>
          <w:rFonts w:cs="Times New Roman"/>
          <w:szCs w:val="28"/>
        </w:rPr>
        <w:t xml:space="preserve"> младших школьников</w:t>
      </w:r>
      <w:r w:rsidRPr="00D34C4B">
        <w:rPr>
          <w:rFonts w:cs="Times New Roman"/>
          <w:szCs w:val="28"/>
        </w:rPr>
        <w:t>.</w:t>
      </w:r>
    </w:p>
    <w:p w:rsidR="00830E2F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b/>
          <w:szCs w:val="28"/>
        </w:rPr>
        <w:t>Предмет</w:t>
      </w:r>
      <w:r w:rsidRPr="00D34C4B">
        <w:rPr>
          <w:rFonts w:cs="Times New Roman"/>
          <w:szCs w:val="28"/>
        </w:rPr>
        <w:t>:</w:t>
      </w:r>
      <w:r w:rsidR="00A145A4" w:rsidRPr="00D34C4B">
        <w:rPr>
          <w:rFonts w:cs="Times New Roman"/>
          <w:szCs w:val="28"/>
        </w:rPr>
        <w:t xml:space="preserve"> приём</w:t>
      </w:r>
      <w:r w:rsidRPr="00D34C4B">
        <w:rPr>
          <w:rFonts w:cs="Times New Roman"/>
          <w:szCs w:val="28"/>
        </w:rPr>
        <w:t xml:space="preserve"> </w:t>
      </w:r>
      <w:r w:rsidR="00A145A4" w:rsidRPr="00D34C4B">
        <w:rPr>
          <w:rFonts w:cs="Times New Roman"/>
          <w:szCs w:val="28"/>
        </w:rPr>
        <w:t>пластического</w:t>
      </w:r>
      <w:r w:rsidRPr="00D34C4B">
        <w:rPr>
          <w:rFonts w:cs="Times New Roman"/>
          <w:szCs w:val="28"/>
        </w:rPr>
        <w:t xml:space="preserve"> интонирован</w:t>
      </w:r>
      <w:r w:rsidR="00A145A4" w:rsidRPr="00D34C4B">
        <w:rPr>
          <w:rFonts w:cs="Times New Roman"/>
          <w:szCs w:val="28"/>
        </w:rPr>
        <w:t>ия как средство активизации восприятия музыки младших школьников</w:t>
      </w:r>
      <w:r w:rsidRPr="00D34C4B">
        <w:rPr>
          <w:rFonts w:cs="Times New Roman"/>
          <w:szCs w:val="28"/>
        </w:rPr>
        <w:t>.</w:t>
      </w:r>
    </w:p>
    <w:p w:rsidR="006B5D83" w:rsidRPr="00D34C4B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b/>
          <w:szCs w:val="28"/>
        </w:rPr>
        <w:t>Методы исследования:</w:t>
      </w:r>
      <w:r w:rsidRPr="00D34C4B">
        <w:rPr>
          <w:rFonts w:cs="Times New Roman"/>
          <w:szCs w:val="28"/>
        </w:rPr>
        <w:t xml:space="preserve"> теоретические</w:t>
      </w:r>
      <w:r w:rsidR="006B5D83" w:rsidRPr="00D34C4B">
        <w:rPr>
          <w:rFonts w:cs="Times New Roman"/>
          <w:szCs w:val="28"/>
        </w:rPr>
        <w:t xml:space="preserve"> (анализ педагогической и методической литературы, интернет источников, анализ понятийного аппарата).</w:t>
      </w:r>
    </w:p>
    <w:p w:rsidR="00830E2F" w:rsidRPr="006D3632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34C4B">
        <w:rPr>
          <w:rFonts w:cs="Times New Roman"/>
          <w:b/>
          <w:szCs w:val="28"/>
        </w:rPr>
        <w:t>Структура работы</w:t>
      </w:r>
      <w:r w:rsidR="006B5D83" w:rsidRPr="00D34C4B">
        <w:rPr>
          <w:rFonts w:cs="Times New Roman"/>
          <w:b/>
          <w:szCs w:val="28"/>
        </w:rPr>
        <w:t xml:space="preserve"> </w:t>
      </w:r>
      <w:r w:rsidR="006B5D83" w:rsidRPr="00D34C4B">
        <w:rPr>
          <w:rFonts w:cs="Times New Roman"/>
          <w:szCs w:val="28"/>
        </w:rPr>
        <w:t>представлена введением, одной главой, включающей три параграфа, заключением, списком используемой литературы.</w:t>
      </w:r>
      <w:r w:rsidRPr="006D3632">
        <w:rPr>
          <w:rFonts w:cs="Times New Roman"/>
          <w:b/>
          <w:sz w:val="32"/>
        </w:rPr>
        <w:br w:type="page"/>
      </w:r>
    </w:p>
    <w:p w:rsidR="00830E2F" w:rsidRPr="006D3632" w:rsidRDefault="00D34C4B" w:rsidP="00D34C4B">
      <w:pPr>
        <w:spacing w:after="0" w:line="360" w:lineRule="auto"/>
        <w:ind w:firstLine="709"/>
        <w:jc w:val="both"/>
        <w:rPr>
          <w:rFonts w:cs="Times New Roman"/>
          <w:b/>
          <w:sz w:val="32"/>
        </w:rPr>
      </w:pPr>
      <w:r w:rsidRPr="006D3632">
        <w:rPr>
          <w:rFonts w:cs="Times New Roman"/>
          <w:b/>
        </w:rPr>
        <w:lastRenderedPageBreak/>
        <w:t>ГЛАВА 1. ТЕОРЕТИЧЕСКИЕ ОСНОВЫ АКТИВИЗАЦИИ ВОСПРИЯТИЕ МУЗЫКИ МЛАДШИХ ШКОЛЬНИКОВ ЧЕРЕЗ ИСПОЛЬЗОВАНИЕ ПРИЁМА ПЛАСТИЧЕСКОГО ИНТОНИРОВАНИЯ НА УРОКАХ МУЗЫКИ</w:t>
      </w:r>
    </w:p>
    <w:p w:rsidR="00C300CC" w:rsidRPr="006D3632" w:rsidRDefault="009B1455" w:rsidP="00D34C4B">
      <w:pPr>
        <w:spacing w:after="0" w:line="360" w:lineRule="auto"/>
        <w:ind w:firstLine="709"/>
        <w:jc w:val="both"/>
        <w:rPr>
          <w:rFonts w:cs="Times New Roman"/>
          <w:b/>
          <w:sz w:val="32"/>
        </w:rPr>
      </w:pPr>
      <w:r>
        <w:rPr>
          <w:rFonts w:cs="Times New Roman"/>
          <w:b/>
        </w:rPr>
        <w:t>1.1 Понятие термина "восприятие</w:t>
      </w:r>
      <w:r w:rsidR="00C300CC" w:rsidRPr="006D3632">
        <w:rPr>
          <w:rFonts w:cs="Times New Roman"/>
          <w:b/>
        </w:rPr>
        <w:t>"</w:t>
      </w:r>
      <w:r>
        <w:rPr>
          <w:rFonts w:cs="Times New Roman"/>
          <w:b/>
        </w:rPr>
        <w:t>, "м</w:t>
      </w:r>
      <w:r w:rsidR="00C300CC" w:rsidRPr="006D3632">
        <w:rPr>
          <w:rFonts w:cs="Times New Roman"/>
          <w:b/>
        </w:rPr>
        <w:t xml:space="preserve">узыкальное восприятие" </w:t>
      </w:r>
    </w:p>
    <w:p w:rsidR="00DB5A88" w:rsidRPr="006D3632" w:rsidRDefault="00DB5A88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Организуя музыкальное воспитание ребёнка, важно развить у него потребность в общении с музыкой, способность чувствовать её красоту, интонационное своеобразие и глубокий личностный смысл. </w:t>
      </w:r>
      <w:r w:rsidR="00F21081" w:rsidRPr="006D3632">
        <w:rPr>
          <w:rFonts w:cs="Times New Roman"/>
        </w:rPr>
        <w:t xml:space="preserve">На начальном этапе развития музыкального восприятия, ребёнку нужно помочь услышать и понять музыку, войти в мир её образов. Поэтому восприятие музыки для младших школьников - сложное явление, что связано со </w:t>
      </w:r>
      <w:r w:rsidRPr="006D3632">
        <w:rPr>
          <w:rFonts w:cs="Times New Roman"/>
        </w:rPr>
        <w:t>сложностью музыкального художественного образа</w:t>
      </w:r>
      <w:r w:rsidR="00F21081" w:rsidRPr="006D3632">
        <w:rPr>
          <w:rFonts w:cs="Times New Roman"/>
        </w:rPr>
        <w:t xml:space="preserve"> и</w:t>
      </w:r>
      <w:r w:rsidRPr="006D3632">
        <w:rPr>
          <w:rFonts w:cs="Times New Roman"/>
        </w:rPr>
        <w:t xml:space="preserve"> с возрастными особенностями учеников. </w:t>
      </w:r>
      <w:r w:rsidR="00F21081" w:rsidRPr="006D3632">
        <w:rPr>
          <w:rFonts w:cs="Times New Roman"/>
        </w:rPr>
        <w:t>Чтобы перейти к изучению понятия «музыкальное восприятие» необходимо рассмотреть понятие «восприятие». Приведем некоторые определения, данные учеными-психологами.</w:t>
      </w:r>
    </w:p>
    <w:p w:rsidR="00830E2F" w:rsidRPr="006D3632" w:rsidRDefault="00830E2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"Восприятие – это процесс порождения чувственных образов, возникающих при условии воздействия внешнего мира на органы чувств". (И.Б. Котова, О.С. Канаркевич)</w:t>
      </w:r>
    </w:p>
    <w:p w:rsidR="00830E2F" w:rsidRPr="006D3632" w:rsidRDefault="00830E2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"Восприятие – это психический процесс формирования целостных образов объектов, непосредственно воздействующих  на органы чувств (анализаторы); форма психического отражения комплексного раздражителя в его чувственно доступных пространственных и временных характеристиках; психическое отражение действительности в виде целостных образов предметов". (Ф.Р. Филатов)</w:t>
      </w:r>
    </w:p>
    <w:p w:rsidR="00830E2F" w:rsidRPr="006D3632" w:rsidRDefault="00830E2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Таким образом, рассмотрев представленные выше определения, можно выделить существенные характеристики восприятия:</w:t>
      </w:r>
    </w:p>
    <w:p w:rsidR="00830E2F" w:rsidRPr="008561E4" w:rsidRDefault="00830E2F" w:rsidP="008561E4">
      <w:pPr>
        <w:pStyle w:val="a3"/>
        <w:numPr>
          <w:ilvl w:val="0"/>
          <w:numId w:val="42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восприятие есть процесс;</w:t>
      </w:r>
    </w:p>
    <w:p w:rsidR="00830E2F" w:rsidRPr="008561E4" w:rsidRDefault="00830E2F" w:rsidP="008561E4">
      <w:pPr>
        <w:pStyle w:val="a3"/>
        <w:numPr>
          <w:ilvl w:val="0"/>
          <w:numId w:val="42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восприятие порождает конкретный продукт – чувственный образ;</w:t>
      </w:r>
    </w:p>
    <w:p w:rsidR="00B86B7A" w:rsidRPr="008561E4" w:rsidRDefault="00830E2F" w:rsidP="008561E4">
      <w:pPr>
        <w:pStyle w:val="a3"/>
        <w:numPr>
          <w:ilvl w:val="0"/>
          <w:numId w:val="42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lastRenderedPageBreak/>
        <w:t>основное условие возникновения восприятия – воздействие внешнего мира на органы чувств.</w:t>
      </w:r>
    </w:p>
    <w:p w:rsidR="00B86B7A" w:rsidRPr="006D3632" w:rsidRDefault="00B86B7A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 зависимости от доминирующего анализатора выделяют следующие виды восприятия: </w:t>
      </w:r>
      <w:r w:rsidRPr="006D3632">
        <w:rPr>
          <w:rFonts w:cs="Times New Roman"/>
          <w:i/>
          <w:iCs/>
        </w:rPr>
        <w:t>зрительное, слуховое, осязательное, кинестетическое, обонятельное и вкусовое</w:t>
      </w:r>
      <w:r w:rsidRPr="006D3632">
        <w:rPr>
          <w:rFonts w:cs="Times New Roman"/>
        </w:rPr>
        <w:t xml:space="preserve">. Во всех видах восприятия в той или иной степени всегда участвуют двигательные ощущения. </w:t>
      </w:r>
    </w:p>
    <w:p w:rsidR="009656B4" w:rsidRPr="006D3632" w:rsidRDefault="009656B4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Слышать музыку – значит не только эмоционально откликаться на нее, но и понимать и переживать музыку, ее содержание, хранить ее образы в своей памяти, внутренне представлять ее звучание. Поэтому восприятие музыки – это способность слышать и эмоционально переживать содержание музыкальных образов как художественное единство, художественно-образное отражение действительности, а не механическую сумму разных звуков.</w:t>
      </w:r>
    </w:p>
    <w:p w:rsidR="00FA7CC6" w:rsidRPr="006D3632" w:rsidRDefault="00FA7CC6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 xml:space="preserve">Восприятие музыки в музыкально-энциклопедических источниках определяется как «сложный многоуровневый процесс, включающий физическое слушание музыки, её понимание, переживание и оценку. Это непосредственно-чувственное восприятие внешней (звуковой) стороны музыкальной формы». </w:t>
      </w:r>
    </w:p>
    <w:p w:rsidR="00830E2F" w:rsidRPr="006D3632" w:rsidRDefault="00830E2F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Музыкальное восприятие – это сложный чувственный процесс, в котором переплетаются сенсорные ощущения музыкальных звуков и красота созвучий, предыдущий опыт и живые ассоциации с происходящим в данный момент, следование за развитием музыкальных образов и ответные реакции на них. Формальными схемами в процессе музыкального восприятия могут являться темп, лад, ритм, и другие средства музыкальной выразительности. Их неповторимое сочетание позволяет отличить одно музыкальное сочинение от другого. Следовательно, в основе музыкального восприятия лежит процесс вы</w:t>
      </w:r>
      <w:r w:rsidR="00B86B7A" w:rsidRPr="006D3632">
        <w:rPr>
          <w:rFonts w:cs="Times New Roman"/>
        </w:rPr>
        <w:t>дел</w:t>
      </w:r>
      <w:r w:rsidRPr="006D3632">
        <w:rPr>
          <w:rFonts w:cs="Times New Roman"/>
        </w:rPr>
        <w:t xml:space="preserve">ения в произведениях отдельных свойств и качеств, пробуждающих эстетические чувства. </w:t>
      </w:r>
    </w:p>
    <w:p w:rsidR="00830E2F" w:rsidRPr="006D3632" w:rsidRDefault="00830E2F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 xml:space="preserve">Музыкальное восприятие как разновидность художественного восприятия – не просто отражение художественного произведения в </w:t>
      </w:r>
      <w:r w:rsidRPr="006D3632">
        <w:rPr>
          <w:rFonts w:cs="Times New Roman"/>
        </w:rPr>
        <w:lastRenderedPageBreak/>
        <w:t xml:space="preserve">сознании, а сложный процесс соучастия и сотворчества воспринимающего с автором произведения. </w:t>
      </w:r>
    </w:p>
    <w:p w:rsidR="00FA7CC6" w:rsidRPr="006D3632" w:rsidRDefault="00FA7CC6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Роль музыкального восприятия в музыкальной культуре многогранна:</w:t>
      </w:r>
    </w:p>
    <w:p w:rsidR="00FA7CC6" w:rsidRPr="008561E4" w:rsidRDefault="00FA7CC6" w:rsidP="008561E4">
      <w:pPr>
        <w:pStyle w:val="a3"/>
        <w:numPr>
          <w:ilvl w:val="0"/>
          <w:numId w:val="41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во-первых, это конечная цель музицирования, на которую направлено творчество композитора и исполнителя;</w:t>
      </w:r>
    </w:p>
    <w:p w:rsidR="00FA7CC6" w:rsidRPr="008561E4" w:rsidRDefault="00FA7CC6" w:rsidP="008561E4">
      <w:pPr>
        <w:pStyle w:val="a3"/>
        <w:numPr>
          <w:ilvl w:val="0"/>
          <w:numId w:val="41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 xml:space="preserve">во-вторых, это средство отбора закрепления тех или иных композиционных приемов, стилистических находок и открытий – то, что становится частью музыкальной культуры; </w:t>
      </w:r>
    </w:p>
    <w:p w:rsidR="00FA7CC6" w:rsidRPr="008561E4" w:rsidRDefault="00FA7CC6" w:rsidP="008561E4">
      <w:pPr>
        <w:pStyle w:val="a3"/>
        <w:numPr>
          <w:ilvl w:val="0"/>
          <w:numId w:val="41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в третьих, это то, что объединяет все виды музыкальной деятельности от первых шагов ученика до зрелых сочинений композитора, т.к. всякий музыкант является неизбежно и своим собственным слушателем.</w:t>
      </w:r>
    </w:p>
    <w:p w:rsidR="00B86B7A" w:rsidRPr="006D3632" w:rsidRDefault="00B86B7A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Термин «музыкальное восприятие» в музыкальной педагогике имеет два значения:</w:t>
      </w:r>
    </w:p>
    <w:p w:rsidR="00B86B7A" w:rsidRPr="008561E4" w:rsidRDefault="00B86B7A" w:rsidP="000375D5">
      <w:pPr>
        <w:pStyle w:val="a3"/>
        <w:numPr>
          <w:ilvl w:val="0"/>
          <w:numId w:val="40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естественное условие различных видов музыкальной деятельности детей на уроке – хорового пения, игры на музыкальном инструменте, музыкально-ритмического движения;</w:t>
      </w:r>
    </w:p>
    <w:p w:rsidR="00830E2F" w:rsidRPr="008561E4" w:rsidRDefault="00B86B7A" w:rsidP="000375D5">
      <w:pPr>
        <w:pStyle w:val="a3"/>
        <w:numPr>
          <w:ilvl w:val="0"/>
          <w:numId w:val="40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 xml:space="preserve">слушание музыки: знакомство с музыкальными произведениями различных жанров и стилей, композиторами, исполнителями. </w:t>
      </w:r>
    </w:p>
    <w:p w:rsidR="00830E2F" w:rsidRPr="006D3632" w:rsidRDefault="00FA7CC6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 xml:space="preserve">Музыковед, доктор педагогических наук, профессор Московского Педагогического Государственного Университета Людмила Александровна Безбородова </w:t>
      </w:r>
      <w:r w:rsidR="00830E2F" w:rsidRPr="006D3632">
        <w:rPr>
          <w:rFonts w:cs="Times New Roman"/>
        </w:rPr>
        <w:t xml:space="preserve">рассматривает термин «музыкальное восприятие» с позиции музыкальной педагогики и связывает его со знакомством с музыкальными произведениями различных жанров и стилей, но подчеркивает, что пока педагог трактует его исключительно как вид деятельности на уроке музыки, оно будет оставаться музыкально-пассивным процессом и лишаться мотива, лежащего в самом содержании воспринимаемого. Так в процессе певческой деятельности учащиеся неоднократно слушают песню, разучивают ее. Необходимость правильно исполнить мелодию заставляет их внимательно </w:t>
      </w:r>
      <w:r w:rsidR="00830E2F" w:rsidRPr="006D3632">
        <w:rPr>
          <w:rFonts w:cs="Times New Roman"/>
        </w:rPr>
        <w:lastRenderedPageBreak/>
        <w:t>вслушиваться в интонации, общее звучание. Различая образный характер и форму произведения (вступление, части, фразы), средства музыкальной выразительности (динамические и темповые оттенки, регистровые изменения, метроритмические особенности), учащиеся активно воспринимают музыку и ее своеобразный «язык».</w:t>
      </w:r>
    </w:p>
    <w:p w:rsidR="00830E2F" w:rsidRPr="006D3632" w:rsidRDefault="00830E2F" w:rsidP="008561E4">
      <w:pPr>
        <w:pStyle w:val="a3"/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 xml:space="preserve">В психологическом плане музыкальное произведение как эстетическая реальность существует в двух видах: в процессе непосредственного восприятия реально звучащей музыки и в виде слуховых представлений. Лишь многократное восприятие музыки позволяет человеку сформировать полноценный образ произведения. И этот процесс </w:t>
      </w:r>
      <w:r w:rsidR="009656B4" w:rsidRPr="006D3632">
        <w:rPr>
          <w:rFonts w:cs="Times New Roman"/>
        </w:rPr>
        <w:t xml:space="preserve">имеет несколько стадий </w:t>
      </w:r>
      <w:r w:rsidRPr="006D3632">
        <w:rPr>
          <w:rFonts w:cs="Times New Roman"/>
        </w:rPr>
        <w:t>восприятия:</w:t>
      </w:r>
    </w:p>
    <w:p w:rsidR="00830E2F" w:rsidRPr="008561E4" w:rsidRDefault="009656B4" w:rsidP="008561E4">
      <w:pPr>
        <w:pStyle w:val="a3"/>
        <w:numPr>
          <w:ilvl w:val="0"/>
          <w:numId w:val="39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</w:t>
      </w:r>
      <w:r w:rsidR="00830E2F" w:rsidRPr="008561E4">
        <w:rPr>
          <w:rFonts w:cs="Times New Roman"/>
        </w:rPr>
        <w:t>тадию возникновения интереса к произведению, которое предстоит услышать, и формирования установки на его восприятие;</w:t>
      </w:r>
    </w:p>
    <w:p w:rsidR="00830E2F" w:rsidRPr="008561E4" w:rsidRDefault="009656B4" w:rsidP="008561E4">
      <w:pPr>
        <w:pStyle w:val="a3"/>
        <w:numPr>
          <w:ilvl w:val="0"/>
          <w:numId w:val="39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</w:t>
      </w:r>
      <w:r w:rsidR="00830E2F" w:rsidRPr="008561E4">
        <w:rPr>
          <w:rFonts w:cs="Times New Roman"/>
        </w:rPr>
        <w:t>тадию слушания как физический процесс; первое знакомство с музыкальным произведением, первые впечатления от прослушиваемого произведения; при первом прослушивании слушатель неподготовленный получает лишь общее представление о музыкальном образе;</w:t>
      </w:r>
    </w:p>
    <w:p w:rsidR="00830E2F" w:rsidRPr="008561E4" w:rsidRDefault="009656B4" w:rsidP="008561E4">
      <w:pPr>
        <w:pStyle w:val="a3"/>
        <w:numPr>
          <w:ilvl w:val="0"/>
          <w:numId w:val="39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</w:t>
      </w:r>
      <w:r w:rsidR="00830E2F" w:rsidRPr="008561E4">
        <w:rPr>
          <w:rFonts w:cs="Times New Roman"/>
        </w:rPr>
        <w:t>тадию понимания и переживания; она связана с повторным прослушиванием музыкального произведения, где уже включаются аналитические свойства сознания, происходит интонационно-образный анализ музыкального произведения.</w:t>
      </w:r>
    </w:p>
    <w:p w:rsidR="00830E2F" w:rsidRPr="008561E4" w:rsidRDefault="009656B4" w:rsidP="008561E4">
      <w:pPr>
        <w:pStyle w:val="a3"/>
        <w:numPr>
          <w:ilvl w:val="0"/>
          <w:numId w:val="39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</w:t>
      </w:r>
      <w:r w:rsidR="00830E2F" w:rsidRPr="008561E4">
        <w:rPr>
          <w:rFonts w:cs="Times New Roman"/>
        </w:rPr>
        <w:t xml:space="preserve">тадию интерпретации и оценки; в процессе последующего прослушивания слушатель уже сопоставляет звучащий материал в данный момент времени с ранее воспринятым материалом. </w:t>
      </w:r>
    </w:p>
    <w:p w:rsidR="00830E2F" w:rsidRPr="006D3632" w:rsidRDefault="00830E2F" w:rsidP="008561E4">
      <w:pPr>
        <w:spacing w:after="0" w:line="360" w:lineRule="auto"/>
        <w:ind w:firstLine="709"/>
        <w:contextualSpacing/>
        <w:jc w:val="both"/>
        <w:rPr>
          <w:rFonts w:cs="Times New Roman"/>
          <w:b/>
          <w:sz w:val="32"/>
        </w:rPr>
      </w:pPr>
      <w:r w:rsidRPr="006D3632">
        <w:rPr>
          <w:rFonts w:cs="Times New Roman"/>
        </w:rPr>
        <w:t xml:space="preserve">Восприятие музыки различно у каждого человека и зависит от музыкального и жизненного опыта, от уровня общего и музыкального развития индивида. </w:t>
      </w:r>
    </w:p>
    <w:p w:rsidR="005F03C9" w:rsidRPr="006D3632" w:rsidRDefault="005F03C9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lastRenderedPageBreak/>
        <w:t>Исследователи процесса восприятия выделяют несколько видов восприятия музыки, где каждый вид восприятия соответствует определенному возрастному периоду:</w:t>
      </w:r>
    </w:p>
    <w:p w:rsidR="005F03C9" w:rsidRPr="006D3632" w:rsidRDefault="005F03C9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 Наивно-реалистическое восприятие является начальной или первой ступенью к восприятию эстетическому. Оно свойственно детям дошкольного возраста и некоторым младшим школьник</w:t>
      </w:r>
      <w:r w:rsidR="00550501">
        <w:rPr>
          <w:rFonts w:cs="Times New Roman"/>
        </w:rPr>
        <w:t xml:space="preserve">ам. При наивно-реалистическом </w:t>
      </w:r>
      <w:r w:rsidRPr="006D3632">
        <w:rPr>
          <w:rFonts w:cs="Times New Roman"/>
        </w:rPr>
        <w:t xml:space="preserve"> восприятии самосознание ребенка базируется в основном на эгоцентрическом мышлении детей. Ребенок, эмоционально переживающий художественное произведение, воспринимает ситуацию, описанную в нем, как реально происходившую на самом деле, а его героев принимает за реально существовавших или существующих людей. Главной задачей для этого этапа развития эстетического восприятия у детей произведений искусства является оказание помощи в выявлении определенных героев того или иного музыкального произведения, которые могут быть представлены музыкальными интонациями. </w:t>
      </w:r>
    </w:p>
    <w:p w:rsidR="00AC37FB" w:rsidRPr="006D3632" w:rsidRDefault="005F03C9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Интуитивно-эстетический вид восприятия искусства – следующий этап развития восприятия у детей. Он в большей степени соответствует учащимся младшего школьного возраста. В младшем школьном возрасте у детей формируются и развиваются рефлексивные способности (В.В. Давыдов, Д.Б. Эльконин и др.), благодаря которым, ребенок имеет возможность сосредоточить внимание на самом себе. Учащиеся уже самостоятельно, без предварительного размышления приходят к выводу о том, что произведение искусства кем-то создано. </w:t>
      </w:r>
    </w:p>
    <w:p w:rsidR="005F03C9" w:rsidRPr="006D3632" w:rsidRDefault="005F03C9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Собственно эстетический вид восприятия - это когда</w:t>
      </w:r>
      <w:r w:rsidR="00550501">
        <w:rPr>
          <w:rFonts w:cs="Times New Roman"/>
        </w:rPr>
        <w:t>,</w:t>
      </w:r>
      <w:r w:rsidRPr="006D3632">
        <w:rPr>
          <w:rFonts w:cs="Times New Roman"/>
        </w:rPr>
        <w:t xml:space="preserve"> выявляя образ автора, ребенок выходит на понимание его как нереальной личности, идеи, чувства и переживания которой воплощены им самим же в содержании и художественной форме.</w:t>
      </w:r>
    </w:p>
    <w:p w:rsidR="008561E4" w:rsidRDefault="00BF0311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Таким образом, музыкальное восприятие есть процесс отражения становления в сознании человека музыкального образа. Оно неразрывно связано, как и восприятие вообще, с другими психическими процессами </w:t>
      </w:r>
      <w:r w:rsidRPr="006D3632">
        <w:rPr>
          <w:rFonts w:cs="Times New Roman"/>
        </w:rPr>
        <w:lastRenderedPageBreak/>
        <w:t>личности: мышлением, эмоциональными переживаниями, воображением, памятью. Восприятие музыки является аналитико</w:t>
      </w:r>
      <w:r w:rsidR="00550501">
        <w:rPr>
          <w:rFonts w:cs="Times New Roman"/>
        </w:rPr>
        <w:t>-</w:t>
      </w:r>
      <w:r w:rsidRPr="006D3632">
        <w:rPr>
          <w:rFonts w:cs="Times New Roman"/>
        </w:rPr>
        <w:t>синтетической деятельностью человека, что делает процесс постижения музыкального искусства творческим.</w:t>
      </w:r>
    </w:p>
    <w:p w:rsidR="00830E2F" w:rsidRPr="008561E4" w:rsidRDefault="008561E4">
      <w:pPr>
        <w:spacing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1D5092" w:rsidRPr="006D3632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b/>
        </w:rPr>
      </w:pPr>
      <w:r w:rsidRPr="006D3632">
        <w:rPr>
          <w:rFonts w:cs="Times New Roman"/>
          <w:b/>
        </w:rPr>
        <w:lastRenderedPageBreak/>
        <w:t>1.2 Психолого-педагогические особенности</w:t>
      </w:r>
      <w:r w:rsidR="001D5092">
        <w:rPr>
          <w:rFonts w:cs="Times New Roman"/>
          <w:b/>
        </w:rPr>
        <w:t xml:space="preserve"> </w:t>
      </w:r>
      <w:r w:rsidRPr="006D3632">
        <w:rPr>
          <w:rFonts w:cs="Times New Roman"/>
          <w:b/>
        </w:rPr>
        <w:t>младших школьников</w:t>
      </w:r>
    </w:p>
    <w:p w:rsidR="00830E2F" w:rsidRPr="006D3632" w:rsidRDefault="00830E2F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Младший школьный возраст – этап развития ребёнка, который соответствует пер</w:t>
      </w:r>
      <w:r w:rsidR="00632CE1" w:rsidRPr="006D3632">
        <w:rPr>
          <w:rFonts w:cs="Times New Roman"/>
        </w:rPr>
        <w:t xml:space="preserve">иоду обучения в начальной школе: </w:t>
      </w:r>
      <w:r w:rsidRPr="006D3632">
        <w:rPr>
          <w:rFonts w:cs="Times New Roman"/>
        </w:rPr>
        <w:t>от 6-7 лет до 10-11 лет.</w:t>
      </w:r>
    </w:p>
    <w:p w:rsidR="00830E2F" w:rsidRPr="006D3632" w:rsidRDefault="00632CE1" w:rsidP="001D5092">
      <w:pPr>
        <w:spacing w:after="0" w:line="360" w:lineRule="auto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 младшем школьном возрасте закрепляются и развиваются те основные человеческие характеристики познавательных процессов (мышление, интеллект, память, внимание, эмоции, воображение, восприятие  и речь), необходимость которых связана с поступлением в школу.</w:t>
      </w:r>
    </w:p>
    <w:p w:rsidR="00830E2F" w:rsidRPr="006D3632" w:rsidRDefault="00830E2F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Возрастные психологические особенности младшего школьника</w:t>
      </w:r>
      <w:r w:rsidR="00632CE1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включают в себя:</w:t>
      </w:r>
    </w:p>
    <w:p w:rsidR="00830E2F" w:rsidRPr="008561E4" w:rsidRDefault="00830E2F" w:rsidP="008561E4">
      <w:pPr>
        <w:pStyle w:val="a3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моторную активность;</w:t>
      </w:r>
    </w:p>
    <w:p w:rsidR="00830E2F" w:rsidRPr="008561E4" w:rsidRDefault="00830E2F" w:rsidP="008561E4">
      <w:pPr>
        <w:pStyle w:val="a3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сенсорно-перцептивную активность (способность и потребность в новых сенсорных впечатлениях, их сохранения и воспроизведения);</w:t>
      </w:r>
    </w:p>
    <w:p w:rsidR="00830E2F" w:rsidRPr="008561E4" w:rsidRDefault="00830E2F" w:rsidP="008561E4">
      <w:pPr>
        <w:pStyle w:val="a3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интеллектуально-волевую активность (интеллектуальная инициативность, любознательность, интерес к выявлению связей, причинно-следственных отношений, объективизация и воспроизведение ситуаций, выделение себя из «поля деятельности» и т.д.);</w:t>
      </w:r>
    </w:p>
    <w:p w:rsidR="00830E2F" w:rsidRPr="008561E4" w:rsidRDefault="00830E2F" w:rsidP="008561E4">
      <w:pPr>
        <w:pStyle w:val="a3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мотивацию и эмоционально-выразительную активность (социальный диапазон жизненных мотивов, способность к их выявлению, символизации, замещению);</w:t>
      </w:r>
    </w:p>
    <w:p w:rsidR="00830E2F" w:rsidRPr="008561E4" w:rsidRDefault="00830E2F" w:rsidP="008561E4">
      <w:pPr>
        <w:pStyle w:val="a3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способность к включению всех  этих форм психической активности  в реальную деятельность, поведение,  общение (включая учение и игру) для их эффективного построения, регулирования;</w:t>
      </w:r>
    </w:p>
    <w:p w:rsidR="00EC5CEE" w:rsidRPr="006D3632" w:rsidRDefault="00830E2F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Восприятие младших школьников отличается неустойчивостью и неорга</w:t>
      </w:r>
      <w:r w:rsidR="00550501">
        <w:rPr>
          <w:rFonts w:cs="Times New Roman"/>
        </w:rPr>
        <w:t>низованностью, но в то</w:t>
      </w:r>
      <w:r w:rsidRPr="006D3632">
        <w:rPr>
          <w:rFonts w:cs="Times New Roman"/>
        </w:rPr>
        <w:t>же время остротой и свежестью, «созерцательной любознательностью». Учащимся интересна окружающая жизнь, которую они наблюдают с любопытством, пытаясь увидеть в ней что-то новое и необычное, неизведанное ими. Воспринимая изучаемые объекты, учащиеся, используют свои аналитические умения, дифференцируют их.</w:t>
      </w:r>
      <w:r w:rsidR="00EC5CEE" w:rsidRPr="006D3632">
        <w:rPr>
          <w:rFonts w:cs="Times New Roman"/>
        </w:rPr>
        <w:t xml:space="preserve"> </w:t>
      </w:r>
    </w:p>
    <w:p w:rsidR="00EC5CEE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lastRenderedPageBreak/>
        <w:t>Говоря о музыкальном восприятии у ребенка именно младшего школьного возраста, необходимо отметить следующие, характеризующие его черты:</w:t>
      </w:r>
    </w:p>
    <w:p w:rsidR="00EC5CEE" w:rsidRPr="008561E4" w:rsidRDefault="00EC5CEE" w:rsidP="008561E4">
      <w:pPr>
        <w:pStyle w:val="a3"/>
        <w:numPr>
          <w:ilvl w:val="0"/>
          <w:numId w:val="37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Преобладание неспецифических музыкальных средств в слуховом образе музыки над высотно-ритмическими отношениями;</w:t>
      </w:r>
    </w:p>
    <w:p w:rsidR="00EC5CEE" w:rsidRPr="008561E4" w:rsidRDefault="00EC5CEE" w:rsidP="008561E4">
      <w:pPr>
        <w:pStyle w:val="a3"/>
        <w:numPr>
          <w:ilvl w:val="0"/>
          <w:numId w:val="37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Единый и неделимый характер образа, где все аспекты звучания, как бы сливаясь в сознании, фокусируются на чем-то одном (н</w:t>
      </w:r>
      <w:r w:rsidR="00550501" w:rsidRPr="008561E4">
        <w:rPr>
          <w:rFonts w:cs="Times New Roman"/>
        </w:rPr>
        <w:t>апример, на тембровой или темпо-</w:t>
      </w:r>
      <w:r w:rsidRPr="008561E4">
        <w:rPr>
          <w:rFonts w:cs="Times New Roman"/>
        </w:rPr>
        <w:t>ритмической стороне музыки);</w:t>
      </w:r>
    </w:p>
    <w:p w:rsidR="00EC5CEE" w:rsidRPr="008561E4" w:rsidRDefault="00EC5CEE" w:rsidP="008561E4">
      <w:pPr>
        <w:pStyle w:val="a3"/>
        <w:numPr>
          <w:ilvl w:val="0"/>
          <w:numId w:val="37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Фрагментарность, когда музыкальное целое воспринимается не как система, но как совокупность отдельных фрагментов;</w:t>
      </w:r>
    </w:p>
    <w:p w:rsidR="00EC5CEE" w:rsidRPr="008561E4" w:rsidRDefault="00EC5CEE" w:rsidP="008561E4">
      <w:pPr>
        <w:pStyle w:val="a3"/>
        <w:numPr>
          <w:ilvl w:val="0"/>
          <w:numId w:val="37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Тяга к повторению коротких фраз в качестве ведущего ориентира музыкальной мысли и боязнь незнакомого материала (как следствие детской приверженности к копированию).</w:t>
      </w:r>
    </w:p>
    <w:p w:rsidR="00EC5CEE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Восприятие произведений музыкального искусства, как и вообще восприятие различных предметов окружающей действительности, может пройти несколько ступеней - от поверхностного, чисто внешнего схватывания бросающихся в глаза качеств произведения до постижения сущности и его смысла, раскрывающегося во всей его глубине. И движение восприятия от «поверхности» объекта к его смыслу и является как раз тем, что важно уловить для понимания этого процесса.</w:t>
      </w:r>
    </w:p>
    <w:p w:rsidR="0027286A" w:rsidRPr="006D3632" w:rsidRDefault="0027286A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Очень важна такая деятельность сознания как взаимодействие ребёнка с музыкой. Возраст младших школьников можно охарактеризовать так: он направлен на развитие эм</w:t>
      </w:r>
      <w:r w:rsidR="009B7E06">
        <w:rPr>
          <w:rFonts w:cs="Times New Roman"/>
        </w:rPr>
        <w:t>оциональной непосредственности. Р</w:t>
      </w:r>
      <w:r w:rsidRPr="006D3632">
        <w:rPr>
          <w:rFonts w:cs="Times New Roman"/>
        </w:rPr>
        <w:t>ебёнок младшего школьного возраста познаёт мир</w:t>
      </w:r>
      <w:r w:rsidR="009B7E06">
        <w:rPr>
          <w:rFonts w:cs="Times New Roman"/>
        </w:rPr>
        <w:t xml:space="preserve">, у него </w:t>
      </w:r>
      <w:r w:rsidRPr="006D3632">
        <w:rPr>
          <w:rFonts w:cs="Times New Roman"/>
        </w:rPr>
        <w:t xml:space="preserve">преобладает образное мышление. Когда младший школьник слушает музыкальное произведение, то в своём воображении у него складываются картины, которые возможны благодаря уже имеющимся у него музыкальным представлениям. Когда музыкальное слушание ненаправленное, без определённых знаний и опыта музыкального восприятия оно может быть мало чем полезным, и поэтому </w:t>
      </w:r>
      <w:r w:rsidRPr="006D3632">
        <w:rPr>
          <w:rFonts w:cs="Times New Roman"/>
        </w:rPr>
        <w:lastRenderedPageBreak/>
        <w:t>музыкальный педагог должен обучать младших школьников сложному процессу - «проникновению во внутреннюю структуру музыки».</w:t>
      </w:r>
    </w:p>
    <w:p w:rsidR="0027286A" w:rsidRPr="006D3632" w:rsidRDefault="0027286A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Для того чтобы детское внимание и восприятие качественно не снижалось, необходимо чередовать музыкальную деятельность: беседовать о музыкальном произведении, петь, играть на музыкальных инструментах, и, конечно же, слушать музыку. Увлечь, заинтересовать ребенка, сфокусировать его внимание на образе музыкального произведения - первоочередное условие успешного развития способности восприятия.</w:t>
      </w:r>
    </w:p>
    <w:p w:rsidR="00EC5CEE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Выделяется несколько стадий развития способности к восприятию музыки младшими школьниками.</w:t>
      </w:r>
    </w:p>
    <w:p w:rsidR="00EC5CEE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Первая стадия музыкального восприятия при первом, а часто и последующих прослушиваниях музыкального произведения отличается неопределённостью, неточностью.</w:t>
      </w:r>
    </w:p>
    <w:p w:rsidR="00E87D44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Вторая стадия музыкального восприятия связана с повторными прослушиваниями музыкального сочинения целиком или в отрывках. При этом происходит процесс углубления в содержание произведения, своеобразное «рассматривание», «ощупывание» его слухом и мыслью, выделение в нем наиболее ярких особенностей, осознание отдельных средств музыкальной выразительности. </w:t>
      </w:r>
    </w:p>
    <w:p w:rsidR="00BB3506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Третья стадия музыкального восприятия - это повторное обращение к музыкальному сочинению, обогащенное возникшими ранее музыкально-слуховыми представлениями и ассоциациями. Именно на третьей стадии восприятия становится возможным творческое восприятие музыки, которое окрашивается индивидуальным отношением ребёнка к произв</w:t>
      </w:r>
      <w:r w:rsidR="00BB3506" w:rsidRPr="006D3632">
        <w:rPr>
          <w:rFonts w:cs="Times New Roman"/>
        </w:rPr>
        <w:t xml:space="preserve">едению, его личностной оценкой. </w:t>
      </w:r>
    </w:p>
    <w:p w:rsidR="00EC5CEE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Большую роль в работе с детьми младшего школьного возраста играет слово учителя, живая и меткая характеристика музыкальных явлений, «событий», процессов и т.д. Слово, если оно найдено удачно, во многом активизирует восприятие младшего школьника, способствует адекватному пониманию музыки, усиливает ценностно-ориенти</w:t>
      </w:r>
      <w:r w:rsidR="00BB3506" w:rsidRPr="006D3632">
        <w:rPr>
          <w:rFonts w:cs="Times New Roman"/>
        </w:rPr>
        <w:t xml:space="preserve">ровочную деятельность </w:t>
      </w:r>
      <w:r w:rsidR="00BB3506" w:rsidRPr="006D3632">
        <w:rPr>
          <w:rFonts w:cs="Times New Roman"/>
        </w:rPr>
        <w:lastRenderedPageBreak/>
        <w:t>учащихся, но</w:t>
      </w:r>
      <w:r w:rsidRPr="006D3632">
        <w:rPr>
          <w:rFonts w:cs="Times New Roman"/>
        </w:rPr>
        <w:t xml:space="preserve"> невозможно адекватно и до конца перевести в слова содержание музыки. Этот перевод неизбежно будет неполным, г</w:t>
      </w:r>
      <w:r w:rsidR="00BB3506" w:rsidRPr="006D3632">
        <w:rPr>
          <w:rFonts w:cs="Times New Roman"/>
        </w:rPr>
        <w:t>рубым и приблизительным</w:t>
      </w:r>
      <w:r w:rsidRPr="006D3632">
        <w:rPr>
          <w:rFonts w:cs="Times New Roman"/>
        </w:rPr>
        <w:t>.</w:t>
      </w:r>
    </w:p>
    <w:p w:rsidR="00830E2F" w:rsidRPr="006D3632" w:rsidRDefault="00EC5CEE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Учащиеся младшего школьного возраста неусидчивы; однообразная, монотонная деятельность «противопоказана» им в силу их возрастных особенностей. Помня об этом, опытные педагоги постоянно и изобретательно чередуют на уроках различные виды деятельности своих подопечных, дабы противостоять притуплению у них внимания и восприятия, не допускать быстро наступающего утомления, а вместе с тем и того состояния, которое определяется у детей словом «скучно».</w:t>
      </w:r>
    </w:p>
    <w:p w:rsidR="00632CE1" w:rsidRPr="006D3632" w:rsidRDefault="00632CE1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Для того чтобы младшие школьники развивались гармонично, музыкальному педагогу следует осуществлять развитие восприятия музыки в процессе всех видов музыкальной деятельности. Это значит слушать и исполнять музыку (петь хором, ансамблем, дуэтом, сольно), играть на музыкальных инструментах (в такие моменты музыкальному педагогу помогают дети, которые обучаются в музыкальных школах и кружках), не забывать о театрализации и импровизации.</w:t>
      </w:r>
    </w:p>
    <w:p w:rsidR="00632CE1" w:rsidRPr="006D3632" w:rsidRDefault="00BB3506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По характеру образов, возникающих в сознании слушателя в процессе музыкального восприятия, можно составить представления об уровне его нравственного развития. Развитие музыкального восприятия связано с обогащением художественного и жизненного опыта слушателя, а также постановкой перед ним в ходе целенаправленного воспитания проблемных заданий и вопросов, активизирующих мыслительные и эмоциональные процессы.</w:t>
      </w:r>
    </w:p>
    <w:p w:rsidR="00632CE1" w:rsidRPr="006D3632" w:rsidRDefault="005752F5" w:rsidP="006D3632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Таким образом, две стороны музыкального развития младших школьников – восприятие и собственное творчество – неразрывно связаны и взаимно дополняют друг друга. В основе музыкального восприятия лежит сложный психический процесс выделения в произведениях музыкального искусства свойств и качеств, пробуждающих эстетические чувства. Поэтому восприятие музыки – это способность слышать и эмоционально переживать </w:t>
      </w:r>
      <w:r w:rsidRPr="006D3632">
        <w:rPr>
          <w:rFonts w:cs="Times New Roman"/>
        </w:rPr>
        <w:lastRenderedPageBreak/>
        <w:t>содержание музыкальных образов как художественное единство, художественно-образное отражение действительности, а не механическую сумму разных звуков.</w:t>
      </w:r>
    </w:p>
    <w:p w:rsidR="00632CE1" w:rsidRPr="006D3632" w:rsidRDefault="00632CE1" w:rsidP="00830E2F">
      <w:pPr>
        <w:spacing w:after="0" w:line="360" w:lineRule="auto"/>
        <w:ind w:firstLine="709"/>
        <w:jc w:val="both"/>
        <w:rPr>
          <w:rFonts w:cs="Times New Roman"/>
        </w:rPr>
      </w:pPr>
    </w:p>
    <w:p w:rsidR="00632CE1" w:rsidRPr="006D3632" w:rsidRDefault="00632CE1" w:rsidP="00830E2F">
      <w:pPr>
        <w:spacing w:after="0" w:line="360" w:lineRule="auto"/>
        <w:ind w:firstLine="709"/>
        <w:jc w:val="both"/>
        <w:rPr>
          <w:rFonts w:cs="Times New Roman"/>
        </w:rPr>
      </w:pPr>
    </w:p>
    <w:p w:rsidR="00830E2F" w:rsidRPr="006D3632" w:rsidRDefault="00F36E1A" w:rsidP="00632CE1">
      <w:pPr>
        <w:spacing w:line="259" w:lineRule="auto"/>
        <w:rPr>
          <w:rFonts w:cs="Times New Roman"/>
        </w:rPr>
      </w:pPr>
      <w:r w:rsidRPr="006D3632">
        <w:rPr>
          <w:rFonts w:cs="Times New Roman"/>
        </w:rPr>
        <w:br w:type="page"/>
      </w:r>
    </w:p>
    <w:p w:rsidR="00830E2F" w:rsidRPr="006D3632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b/>
        </w:rPr>
      </w:pPr>
      <w:r w:rsidRPr="006D3632">
        <w:rPr>
          <w:rFonts w:cs="Times New Roman"/>
          <w:b/>
        </w:rPr>
        <w:lastRenderedPageBreak/>
        <w:t xml:space="preserve">1.3 </w:t>
      </w:r>
      <w:r w:rsidR="001D5092">
        <w:rPr>
          <w:rFonts w:cs="Times New Roman"/>
          <w:b/>
        </w:rPr>
        <w:t xml:space="preserve"> </w:t>
      </w:r>
      <w:r w:rsidR="0095611A">
        <w:rPr>
          <w:rFonts w:cs="Times New Roman"/>
          <w:b/>
        </w:rPr>
        <w:t>И</w:t>
      </w:r>
      <w:r w:rsidR="00B96BA8">
        <w:rPr>
          <w:rFonts w:cs="Times New Roman"/>
          <w:b/>
        </w:rPr>
        <w:t>спользование приёма пластического интонирования</w:t>
      </w:r>
      <w:r w:rsidR="00C25A99" w:rsidRPr="006D3632">
        <w:rPr>
          <w:rFonts w:cs="Times New Roman"/>
          <w:b/>
        </w:rPr>
        <w:t xml:space="preserve"> на уроках музыки</w:t>
      </w:r>
    </w:p>
    <w:p w:rsidR="00BA3ED9" w:rsidRDefault="00BA3ED9" w:rsidP="00BA3ED9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Исследования физиологов доказывают, что движение является незаменимой биологической потребностью ребенка и привлечение движений-жестов, как один из приемов работы на уроке, помогает активизировать слушание музыки, выявляя ее интонационно-образное содержание через жест, характерные обобщенные движения. На основе высвобождения эмоционально-моторного компонента восприятия и перевода его в сферу «пластического интонирования» происходит своего рода синтез слушания и исполнения, направленный, в конечном счете, на развитие музыкального восприятия.  При этом пластическое интонирование позволяет передать музыкальную ткань в ее целостности. </w:t>
      </w:r>
    </w:p>
    <w:p w:rsidR="00262BDB" w:rsidRPr="00262BDB" w:rsidRDefault="00262BDB" w:rsidP="008561E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62BDB">
        <w:rPr>
          <w:sz w:val="28"/>
          <w:szCs w:val="28"/>
        </w:rPr>
        <w:t>Термин «пластическое интонирование» введен преподавателем Иерусалимской Академии музыки и танца Татьяны Вендровой в 1981 г.</w:t>
      </w:r>
      <w:r>
        <w:rPr>
          <w:color w:val="000000"/>
          <w:sz w:val="28"/>
          <w:szCs w:val="28"/>
        </w:rPr>
        <w:t xml:space="preserve"> </w:t>
      </w:r>
      <w:r w:rsidRPr="00262BDB">
        <w:rPr>
          <w:color w:val="000000"/>
          <w:sz w:val="28"/>
          <w:szCs w:val="28"/>
        </w:rPr>
        <w:t>Пластическое интон</w:t>
      </w:r>
      <w:r>
        <w:rPr>
          <w:color w:val="000000"/>
          <w:sz w:val="28"/>
          <w:szCs w:val="28"/>
        </w:rPr>
        <w:t>ирование было задумано как приём</w:t>
      </w:r>
      <w:r w:rsidRPr="00262BDB">
        <w:rPr>
          <w:color w:val="000000"/>
          <w:sz w:val="28"/>
          <w:szCs w:val="28"/>
        </w:rPr>
        <w:t xml:space="preserve"> активизации восприятия смысла музыки, как способ осознанного его проживания в простых и естественных движениях рук, головы и корпуса.</w:t>
      </w:r>
    </w:p>
    <w:p w:rsidR="00262BDB" w:rsidRDefault="00262BDB" w:rsidP="008561E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62BDB">
        <w:rPr>
          <w:color w:val="000000"/>
          <w:sz w:val="28"/>
          <w:szCs w:val="28"/>
        </w:rPr>
        <w:t>Идея сочетания музыки и движения как средства раскрепощения, свободы тела и духа, развития пластической фантазии, развития импровизационности, стала основой методики музыкально – ритмического воспитания К. Орфа.</w:t>
      </w:r>
      <w:r>
        <w:rPr>
          <w:color w:val="000000"/>
          <w:sz w:val="28"/>
          <w:szCs w:val="28"/>
        </w:rPr>
        <w:t xml:space="preserve">                     </w:t>
      </w:r>
    </w:p>
    <w:p w:rsidR="00262BDB" w:rsidRPr="00262BDB" w:rsidRDefault="00262BDB" w:rsidP="008561E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62BDB">
        <w:rPr>
          <w:color w:val="000000"/>
          <w:sz w:val="28"/>
          <w:szCs w:val="28"/>
        </w:rPr>
        <w:t xml:space="preserve">Идея пластико - двигательного восприятия музыки разрабатывалась и в отечественной педагогике. Использование метода движения под музыку получило широкое признание в педагогической концепции Б.Л. Яворского; данный метод рассматривался педагогом в качестве средства развития музыкального восприятия, а также как условие стимулирования творческой активности учащихся. Он считал восприятие музыки наиболее активной формой музыкальной деятельности и, учитывая его целостностный характер, привлекал в качестве средств осмысления музыкального образа различные ассоциации, в том числе и двигательные. </w:t>
      </w:r>
    </w:p>
    <w:p w:rsidR="00262BDB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585450">
        <w:rPr>
          <w:rFonts w:cs="Times New Roman"/>
        </w:rPr>
        <w:lastRenderedPageBreak/>
        <w:t>Пластическое интонирование – один из видов музыкальной деятельности младших школьников на уроке музыки наряду с таким видами деятельности, как слушание музыки, пение, игра на детских музыкальных инструментах, элементарное музицирование.</w:t>
      </w:r>
      <w:r w:rsidRPr="006D3632">
        <w:rPr>
          <w:rFonts w:cs="Times New Roman"/>
        </w:rPr>
        <w:t xml:space="preserve"> При помощи пластических движений можно передать не только характер музыки, но и отдельные выразительные средства произведения (характер звуковедения и направление движения мелодии, силу и скорость звучания, гармонические и тембровые краски и др.) и тем самым раскрыть все элементы музыкальной выразительности, не теряя ее целостного восприятия и понимания. 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Наиболее эффективными способами применения пластических жестов на уроке со школьниками являются следующие: пальчиковые игры и тактирование скороговорок, текстов песен; свободное дирижирование; имитация игры на детских музыкальных инструментах; пластические этюды; инсценирование песен и музыкальных произве</w:t>
      </w:r>
      <w:r w:rsidR="006D3632" w:rsidRPr="006D3632">
        <w:rPr>
          <w:rFonts w:cs="Times New Roman"/>
        </w:rPr>
        <w:t>дений. Рассмотрим их подробнее: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— Свободное дирижирование. В данном случае, дирижерский жест является упрощенным жестом по сравнению с «академической схемой», но позволяет школьникам отобразить пульс, размер, ритмический рисунок и фразировку произведения. Степень соответствия характера жеста характеру музыки позволяет выявить индивидуальное впечатление каждого ученика от звучащей музыки.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— Пальчиковые игры и тактирование скороговорок, текстов песен. Разучивая текст песни с тактированием или равномерными хлопками, дети автоматически начинают понимать тесную связь слова, ритма и музыки, чувствовать сильную долю, «укладывать» произнош</w:t>
      </w:r>
      <w:r w:rsidR="006D3632" w:rsidRPr="006D3632">
        <w:rPr>
          <w:rFonts w:cs="Times New Roman"/>
        </w:rPr>
        <w:t>ение слов в нужный метр и темп.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— Имитация игры на музыкальных инструментах. Движениями дети могут сопровождать звучание пьес с ярко выраженным тембровым звучанием каких-либо музыкальных инструментов. Так, прослушивание вариаций на темы русских народных плясовых песен «Светит месяц», </w:t>
      </w:r>
      <w:r w:rsidRPr="006D3632">
        <w:rPr>
          <w:rFonts w:cs="Times New Roman"/>
        </w:rPr>
        <w:lastRenderedPageBreak/>
        <w:t>«Калинка» в исполнении оркестра народных инструментов может быть «проинтонировано» движениями рук, имитирующими игру на балалайке, баяне, гуслях.</w:t>
      </w:r>
    </w:p>
    <w:p w:rsidR="006D3632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 xml:space="preserve">— Пластические этюды. Передача музыки жестами соответствует определенным способам выражения: </w:t>
      </w:r>
    </w:p>
    <w:p w:rsidR="006D3632" w:rsidRPr="008561E4" w:rsidRDefault="0083706F" w:rsidP="008561E4">
      <w:pPr>
        <w:pStyle w:val="a3"/>
        <w:numPr>
          <w:ilvl w:val="0"/>
          <w:numId w:val="45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 xml:space="preserve">восходящая и нисходящая мелодии передается поднимающимися и опускающимися движениями рук; </w:t>
      </w:r>
    </w:p>
    <w:p w:rsidR="006D3632" w:rsidRPr="008561E4" w:rsidRDefault="0083706F" w:rsidP="008561E4">
      <w:pPr>
        <w:pStyle w:val="a3"/>
        <w:numPr>
          <w:ilvl w:val="0"/>
          <w:numId w:val="45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 xml:space="preserve">завершение музыкального развития достигается стабильностью во всех элементах – руками, отдыхающими горизонтально на коленях; </w:t>
      </w:r>
    </w:p>
    <w:p w:rsidR="006D3632" w:rsidRPr="008561E4" w:rsidRDefault="0083706F" w:rsidP="008561E4">
      <w:pPr>
        <w:pStyle w:val="a3"/>
        <w:numPr>
          <w:ilvl w:val="0"/>
          <w:numId w:val="45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 xml:space="preserve">движение в направлении гармонического или мелодического неравновесия – руками, движущимися вовне; </w:t>
      </w:r>
    </w:p>
    <w:p w:rsidR="006D3632" w:rsidRPr="008561E4" w:rsidRDefault="0083706F" w:rsidP="008561E4">
      <w:pPr>
        <w:pStyle w:val="a3"/>
        <w:numPr>
          <w:ilvl w:val="0"/>
          <w:numId w:val="45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движение в сторону гармонического или мелодического рав</w:t>
      </w:r>
      <w:r w:rsidR="006D3632" w:rsidRPr="008561E4">
        <w:rPr>
          <w:rFonts w:cs="Times New Roman"/>
        </w:rPr>
        <w:t>новесия – движением рук внутрь;</w:t>
      </w:r>
    </w:p>
    <w:p w:rsidR="0083706F" w:rsidRPr="008561E4" w:rsidRDefault="0083706F" w:rsidP="008561E4">
      <w:pPr>
        <w:pStyle w:val="a3"/>
        <w:numPr>
          <w:ilvl w:val="0"/>
          <w:numId w:val="45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кульминационные точки и максимальная неустойчивость во всех элементах – руками, вытянутыми над головой и т.д. Например: a) волнообразными движениями рук обучающиеся могут изображать картину моря из вступления «Океан – море синее» к опере «Садко» Н. Римского-Корсакова; b) покачиванием рук с воображаемыми цветами дети исполняют «Вальс цветов» из балета «Щелкунчик» П. Чайковского; c) постепенно раскрывая ладони рук, движущихся вверх, изображают раскрывающийся бутон цветка под музыку «Утра» Э. Грига.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—</w:t>
      </w:r>
      <w:r w:rsidR="008561E4">
        <w:rPr>
          <w:rFonts w:cs="Times New Roman"/>
        </w:rPr>
        <w:t xml:space="preserve"> </w:t>
      </w:r>
      <w:r w:rsidRPr="006D3632">
        <w:rPr>
          <w:rFonts w:cs="Times New Roman"/>
        </w:rPr>
        <w:t xml:space="preserve">Инсценирование песен и музыкальных произведений. Музыкальный фольклор, как никакой другой из видов музыкального искусства, связан с движением, танцем. «Разыгрывание» песен, имеющих изобразительную основу, также может иметь место на уроках музыки. Это, например, такие игровые песни, как «Бояре, а мы к вам пришли», «А мы просо сеяли», «Выходили красны-девицы». Обычно их исполнение сопровождается выразительными движениями и отдельных </w:t>
      </w:r>
      <w:r w:rsidR="006D3632" w:rsidRPr="006D3632">
        <w:rPr>
          <w:rFonts w:cs="Times New Roman"/>
        </w:rPr>
        <w:t>персонажей, и групп участников.</w:t>
      </w:r>
    </w:p>
    <w:p w:rsidR="0083706F" w:rsidRPr="006D3632" w:rsidRDefault="0083706F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lastRenderedPageBreak/>
        <w:t>Пластическое интонирование включает в себя ряд приемов, направленных на решение задач различ</w:t>
      </w:r>
      <w:r w:rsidR="00585450">
        <w:rPr>
          <w:rFonts w:cs="Times New Roman"/>
        </w:rPr>
        <w:t xml:space="preserve">ного уровня и содержания. Рассмотрим </w:t>
      </w:r>
      <w:r w:rsidRPr="006D3632">
        <w:rPr>
          <w:rFonts w:cs="Times New Roman"/>
        </w:rPr>
        <w:t xml:space="preserve"> некоторых из них.</w:t>
      </w:r>
    </w:p>
    <w:p w:rsidR="00066898" w:rsidRPr="006D3632" w:rsidRDefault="0083706F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 xml:space="preserve">Прием «Зеркало» является первой ступенькой в совместной работе: учитель-ученик на уроке музыки. Дети повторяют, как в зеркале, все движения учителя, а в движениях учителя отражается его восприятие музыки. Повтор музыкального материала влечет за собой повтор движений. Новая музыка – соответственно, изменение движений. В «зеркале» отражается </w:t>
      </w:r>
      <w:r w:rsidR="00066898" w:rsidRPr="006D3632">
        <w:rPr>
          <w:rFonts w:cs="Times New Roman"/>
        </w:rPr>
        <w:t xml:space="preserve">деление </w:t>
      </w:r>
      <w:r w:rsidRPr="006D3632">
        <w:rPr>
          <w:rFonts w:cs="Times New Roman"/>
        </w:rPr>
        <w:t>мелодий, симметричность музыкальных построений отражается в движении вправо и влево, вопросительная интонация (Д) и утвердительная (Т) – соответственно, «открытый» и «закрытый» жест.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Энергия музыки передается в более или менее размашистых движениях. Начало, кульминация, конец отражены в жестах. Это выражение через моторику восприятия музыки. В то же время дети учатся читать дирижерский жест. Вариант этой работы – ученик занимает место учителя. Плавный жест – тихая, спокойная музыка. Быстрый, энергичный – веселая, игривая. (Сначала репетиция движений без музыки.)</w:t>
      </w:r>
      <w:r w:rsidR="00066898" w:rsidRPr="006D3632">
        <w:rPr>
          <w:rFonts w:cs="Times New Roman"/>
        </w:rPr>
        <w:t xml:space="preserve"> </w:t>
      </w:r>
    </w:p>
    <w:p w:rsidR="00066898" w:rsidRPr="006D3632" w:rsidRDefault="00066898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Прием «Импровизация». Импровизация на уроке помогает воспитывать чувство соответствия и несоответствия музыки и движения. Дети определяют, чей шаг сопровождает учитель. Подходит ли музыка движению? (Учитель то соответствует своей музыкой, то нет.).</w:t>
      </w:r>
    </w:p>
    <w:p w:rsidR="00066898" w:rsidRPr="006D3632" w:rsidRDefault="0083706F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Предварительные музыкальные игры: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«Курочка по зернышку»</w:t>
      </w:r>
      <w:r w:rsidR="00066898" w:rsidRPr="006D3632">
        <w:rPr>
          <w:rFonts w:cs="Times New Roman"/>
        </w:rPr>
        <w:t xml:space="preserve">, </w:t>
      </w:r>
      <w:r w:rsidRPr="006D3632">
        <w:rPr>
          <w:rFonts w:cs="Times New Roman"/>
        </w:rPr>
        <w:t>«Если весело живется»</w:t>
      </w:r>
      <w:r w:rsidR="00066898" w:rsidRPr="006D3632">
        <w:rPr>
          <w:rFonts w:cs="Times New Roman"/>
        </w:rPr>
        <w:t xml:space="preserve">. </w:t>
      </w:r>
      <w:r w:rsidRPr="006D3632">
        <w:rPr>
          <w:rFonts w:cs="Times New Roman"/>
        </w:rPr>
        <w:t>Эти игры нужны для первоначальной организации движений детей, эмоциональной разрядки на уроке. Дети сами придумывают движения, благодаря этому образы радости и печали приобретают многообразие пластического выражения. В первый класс приходят дети с разным эмоциональным багажом и моторной активностью, и вышеуказанные игры помогают организовать движения детей и одновременно продиагностировать их способности к восприятию.</w:t>
      </w:r>
    </w:p>
    <w:p w:rsidR="00066898" w:rsidRPr="006D3632" w:rsidRDefault="0083706F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lastRenderedPageBreak/>
        <w:t>Игра «Музыкальная шляпа».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Группа сидит в кругу на стульях. На одном из детей – шляпа. В центре на столе или стуле сложены детские музыкальные инструменты. Все поют хорошо знакомую песню. В конце предложения ребенок со шляпой должен одеть ее на соседа и т.д. По сигналу учителя делают неожиданную остановку, и тот ребенок, на котором в этот момент оказалась шляпа, должен взять любой инструмент и своей игрой (ритмом) соответствовать музыке, которую исполняет учитель. Далее игра продолжается по кругу. Игры, подобные «Музыкальной шляпе», будят фантазию детей, развивают ритмическое чувство, умение играть на простых музыкальных инструментах.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Использование методики «пластического интонирования» можно направить на решение большого круга задач. Заставить младших школьников внимательно вслушиваться в мелодию новой песни без утомительного повтора можно через простые движения. Дети повторяют за учителем движения (а он поет песню) по фразам, предложениям, затем сами придумывают новые движения. Так, ребенок в игре, движении незаметно для себя заучивает и мелодию и текст.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Необходимо расширять набор движений (в разных направлениях, разными частями тела). Образные движения: дождя, ветра, великанов и гномов (можно в движении смоделировать начинающийся дождь, кульминацию, концовку, а затем сравнить со звучанием музыки и совместить то и другое), распускающегося цветка (П.И.Чайковский «Вальс цветов»), прорастание семечки, ростка, затем цветка.</w:t>
      </w:r>
    </w:p>
    <w:p w:rsidR="00066898" w:rsidRPr="006D3632" w:rsidRDefault="0083706F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Игра «Подарок учителя».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Учитель дарит каждому ряду (или отдельным ученикам) 3 разных произведения. Это могут быть марш, вальс и песня или разные по характеру произведения. Выбираются определенные движения на каждый фрагмент в начале урока, или дети сами их придумывают. Через некоторое время или сразу же учитель играет эти фрагменты. Каждый ряд должен определить свой подарок и начать двигаться под музыку.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 xml:space="preserve">Дети могут сочинять музыку ветра, снега, дождя на пианино, </w:t>
      </w:r>
      <w:r w:rsidRPr="006D3632">
        <w:rPr>
          <w:rFonts w:cs="Times New Roman"/>
        </w:rPr>
        <w:lastRenderedPageBreak/>
        <w:t>металлофоне, чтобы слушатели почувствовали, как в спокойной атмосфере вдруг зарождается явление, усиливается, достигает кульминации и снова затихает.</w:t>
      </w:r>
    </w:p>
    <w:p w:rsidR="00066898" w:rsidRPr="006D3632" w:rsidRDefault="0083706F" w:rsidP="008561E4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6D3632">
        <w:rPr>
          <w:rFonts w:cs="Times New Roman"/>
        </w:rPr>
        <w:t>Развитие тембрового слуха помогает детям воспринимать окружающий мир, а затем и музыкальный мир во всем его многообразии. Процесс развития тембрового слуха не терпит суеты, но и задержки тоже. Его основы закладываются в начальной школе с простых упражнений в виде игр. Задания усложняются постепенно от класса к классу.</w:t>
      </w:r>
    </w:p>
    <w:p w:rsidR="00066898" w:rsidRPr="006D3632" w:rsidRDefault="0083706F" w:rsidP="008561E4">
      <w:pPr>
        <w:pStyle w:val="a3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Вариант использования приема развития тембрового слуха №1.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Учитель играет на трех разных инструментах. Группа детей должна дв</w:t>
      </w:r>
      <w:r w:rsidR="00066898" w:rsidRPr="006D3632">
        <w:rPr>
          <w:rFonts w:cs="Times New Roman"/>
        </w:rPr>
        <w:t>игаться соответственно условиям:</w:t>
      </w:r>
    </w:p>
    <w:p w:rsidR="00066898" w:rsidRPr="006D3632" w:rsidRDefault="0083706F" w:rsidP="00165D56">
      <w:pPr>
        <w:pStyle w:val="a3"/>
        <w:spacing w:after="0" w:line="360" w:lineRule="auto"/>
        <w:ind w:left="1417" w:hanging="709"/>
        <w:jc w:val="both"/>
        <w:rPr>
          <w:rFonts w:cs="Times New Roman"/>
        </w:rPr>
      </w:pPr>
      <w:r w:rsidRPr="006D3632">
        <w:rPr>
          <w:rFonts w:cs="Times New Roman"/>
        </w:rPr>
        <w:t>вперед – слыша треугольник;</w:t>
      </w:r>
    </w:p>
    <w:p w:rsidR="00066898" w:rsidRPr="006D3632" w:rsidRDefault="0083706F" w:rsidP="00165D56">
      <w:pPr>
        <w:pStyle w:val="a3"/>
        <w:spacing w:after="0" w:line="360" w:lineRule="auto"/>
        <w:ind w:left="1417" w:hanging="709"/>
        <w:jc w:val="both"/>
        <w:rPr>
          <w:rFonts w:cs="Times New Roman"/>
        </w:rPr>
      </w:pPr>
      <w:r w:rsidRPr="006D3632">
        <w:rPr>
          <w:rFonts w:cs="Times New Roman"/>
        </w:rPr>
        <w:t>назад – под бубен;</w:t>
      </w:r>
    </w:p>
    <w:p w:rsidR="00066898" w:rsidRPr="006D3632" w:rsidRDefault="0083706F" w:rsidP="00165D56">
      <w:pPr>
        <w:pStyle w:val="a3"/>
        <w:spacing w:after="0" w:line="360" w:lineRule="auto"/>
        <w:ind w:left="1417" w:hanging="709"/>
        <w:jc w:val="both"/>
        <w:rPr>
          <w:rFonts w:cs="Times New Roman"/>
        </w:rPr>
      </w:pPr>
      <w:r w:rsidRPr="006D3632">
        <w:rPr>
          <w:rFonts w:cs="Times New Roman"/>
        </w:rPr>
        <w:t>вправо или влево – под барабан.</w:t>
      </w:r>
    </w:p>
    <w:p w:rsidR="00066898" w:rsidRPr="006D3632" w:rsidRDefault="0083706F" w:rsidP="00165D56">
      <w:pPr>
        <w:pStyle w:val="a3"/>
        <w:spacing w:after="0" w:line="360" w:lineRule="auto"/>
        <w:ind w:left="709"/>
        <w:jc w:val="both"/>
        <w:rPr>
          <w:rFonts w:cs="Times New Roman"/>
        </w:rPr>
      </w:pPr>
      <w:r w:rsidRPr="006D3632">
        <w:rPr>
          <w:rFonts w:cs="Times New Roman"/>
        </w:rPr>
        <w:t>Голова всегда повернута в сторону</w:t>
      </w:r>
      <w:r w:rsidR="00165D56">
        <w:rPr>
          <w:rFonts w:cs="Times New Roman"/>
        </w:rPr>
        <w:t xml:space="preserve"> движения. Дети кроме тембровых </w:t>
      </w:r>
      <w:r w:rsidRPr="006D3632">
        <w:rPr>
          <w:rFonts w:cs="Times New Roman"/>
        </w:rPr>
        <w:t>впечатлений осваивают пространство для движений. Позже можно давать в записи более сложные музыкальные инструменты.</w:t>
      </w:r>
    </w:p>
    <w:p w:rsidR="00066898" w:rsidRPr="006D3632" w:rsidRDefault="0083706F" w:rsidP="008561E4">
      <w:pPr>
        <w:pStyle w:val="a3"/>
        <w:numPr>
          <w:ilvl w:val="0"/>
          <w:numId w:val="2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Вариант использования приема развития тембрового слуха №2.</w:t>
      </w:r>
      <w:r w:rsidR="00066898" w:rsidRPr="006D3632">
        <w:rPr>
          <w:rFonts w:cs="Times New Roman"/>
        </w:rPr>
        <w:t xml:space="preserve"> </w:t>
      </w:r>
      <w:r w:rsidRPr="006D3632">
        <w:rPr>
          <w:rFonts w:cs="Times New Roman"/>
        </w:rPr>
        <w:t>Каким способом учитель извлекает звук? Определить это с закрытыми глазами (шуршание пальцами по барабану, трель в углу треугольника и т.д.)</w:t>
      </w:r>
    </w:p>
    <w:p w:rsidR="006D3632" w:rsidRPr="006D3632" w:rsidRDefault="00585450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Итак, п</w:t>
      </w:r>
      <w:r w:rsidR="00421CD9" w:rsidRPr="006D3632">
        <w:rPr>
          <w:rFonts w:cs="Times New Roman"/>
        </w:rPr>
        <w:t>ластическое интонирование является уникальным видом музыкально-познавательной деятельности, в котором интенсивно развивается и складывается вся система музыкальных способностей ребенка и, прежде всего, чувство ритма и соответствует идеям личностно-ориентированного, гуманистического подходов, современным целям художественного воспитания.</w:t>
      </w:r>
      <w:r w:rsidR="006D3632" w:rsidRPr="006D3632">
        <w:rPr>
          <w:rFonts w:cs="Times New Roman"/>
        </w:rPr>
        <w:t xml:space="preserve"> </w:t>
      </w:r>
    </w:p>
    <w:p w:rsidR="006D3632" w:rsidRPr="006D3632" w:rsidRDefault="006D3632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Можно сделать вывод, что пластическое интонирование помогает:</w:t>
      </w:r>
    </w:p>
    <w:p w:rsidR="006D3632" w:rsidRPr="008561E4" w:rsidRDefault="006D3632" w:rsidP="008561E4">
      <w:pPr>
        <w:pStyle w:val="a3"/>
        <w:numPr>
          <w:ilvl w:val="0"/>
          <w:numId w:val="34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lastRenderedPageBreak/>
        <w:t>активизировать познавательный процесс посредством высвобождения эмоционально-моторного комплекса;</w:t>
      </w:r>
    </w:p>
    <w:p w:rsidR="006D3632" w:rsidRPr="008561E4" w:rsidRDefault="006D3632" w:rsidP="008561E4">
      <w:pPr>
        <w:pStyle w:val="a3"/>
        <w:numPr>
          <w:ilvl w:val="0"/>
          <w:numId w:val="34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направлять естественную двигательную активность детей в нужное эмоциональное русло;</w:t>
      </w:r>
    </w:p>
    <w:p w:rsidR="006D3632" w:rsidRPr="008561E4" w:rsidRDefault="006D3632" w:rsidP="008561E4">
      <w:pPr>
        <w:pStyle w:val="a3"/>
        <w:numPr>
          <w:ilvl w:val="0"/>
          <w:numId w:val="34"/>
        </w:numPr>
        <w:spacing w:after="0" w:line="360" w:lineRule="auto"/>
        <w:ind w:left="709" w:hanging="709"/>
        <w:jc w:val="both"/>
        <w:rPr>
          <w:rFonts w:cs="Times New Roman"/>
        </w:rPr>
      </w:pPr>
      <w:r w:rsidRPr="008561E4">
        <w:rPr>
          <w:rFonts w:cs="Times New Roman"/>
        </w:rPr>
        <w:t>развивать музыкальное восприятие через движение у детей младшего школьного возраста.</w:t>
      </w:r>
    </w:p>
    <w:p w:rsidR="006D3632" w:rsidRPr="006D3632" w:rsidRDefault="006D3632" w:rsidP="008561E4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6D3632">
        <w:rPr>
          <w:rFonts w:cs="Times New Roman"/>
        </w:rPr>
        <w:t>Благодаря пластическому интонированию дети «проживают» музыкальный образ с помощью движений и глубже начинают понимать содержание музыкального произведения.</w:t>
      </w:r>
    </w:p>
    <w:p w:rsidR="001D5092" w:rsidRDefault="00830E2F" w:rsidP="00D34C4B">
      <w:pPr>
        <w:spacing w:after="0" w:line="360" w:lineRule="auto"/>
        <w:ind w:firstLine="709"/>
        <w:contextualSpacing/>
        <w:jc w:val="both"/>
        <w:rPr>
          <w:rFonts w:cs="Times New Roman"/>
          <w:b/>
          <w:sz w:val="32"/>
        </w:rPr>
      </w:pPr>
      <w:r w:rsidRPr="006D3632">
        <w:rPr>
          <w:rFonts w:cs="Times New Roman"/>
        </w:rPr>
        <w:br w:type="page"/>
      </w:r>
      <w:r w:rsidR="00D34C4B" w:rsidRPr="00D34C4B">
        <w:rPr>
          <w:rFonts w:cs="Times New Roman"/>
          <w:b/>
        </w:rPr>
        <w:lastRenderedPageBreak/>
        <w:t>ЗАКЛЮЧЕНИЕ</w:t>
      </w:r>
    </w:p>
    <w:p w:rsidR="00D34C4B" w:rsidRDefault="001D5092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5092">
        <w:rPr>
          <w:color w:val="000000"/>
          <w:sz w:val="28"/>
          <w:szCs w:val="28"/>
        </w:rPr>
        <w:t>Сегодня акцент на уроках музыки в системе массового музыкального воспитания и образования ставится не столько на приобретение теоретических знаний, сколько на расширение интонационно-образного багажа ребенка, развитие его эмоционального отклика на музыку, формирование устойчивого интереса к музыкальному искусству как части окружающей его жизни. Главным являются не столько знания о музыке, сколько погружение детей в саму музыку, знание самой музыки. Именно на это и направлен прием пластического интонирования.</w:t>
      </w:r>
    </w:p>
    <w:p w:rsidR="001D5092" w:rsidRPr="001D5092" w:rsidRDefault="001D5092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5092">
        <w:rPr>
          <w:color w:val="000000"/>
          <w:sz w:val="28"/>
          <w:szCs w:val="28"/>
        </w:rPr>
        <w:t>Ребенок многому учится через движение, соединенное с музыкой. Посредством пластического интонирования каждый ученик может выразить смену эмоциональных напряжений и разрешений, их динамику, изменение оттенков, сложность ритмических рисунков, насыщенность гармоний – то есть постичь логику эмоционально-образного содержания музыкального произведения. Такое восприятие можно назвать восприятием-переживанием, восприятием-мышлением, в процессе которого ребенок, через активные формы открывает личностный смысл.</w:t>
      </w:r>
    </w:p>
    <w:p w:rsidR="00BF0D00" w:rsidRDefault="001D5092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5092">
        <w:rPr>
          <w:color w:val="000000"/>
          <w:sz w:val="28"/>
          <w:szCs w:val="28"/>
        </w:rPr>
        <w:t>Исполнение музыки движением дает учителю увидеть, как слышит музыку каждый ученик. В то же время исполнение музыки движением раскрепощает ребят и заставляет их слушать произведение от начала до конца, не “выключаясь”. Когда меняется характер музыки, моментально видно, насколько чутко уловили эти изменения дети, а значит, насколько они были внимательны.</w:t>
      </w:r>
    </w:p>
    <w:p w:rsidR="001D5092" w:rsidRPr="001D5092" w:rsidRDefault="001D5092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5092">
        <w:rPr>
          <w:color w:val="000000"/>
          <w:sz w:val="28"/>
          <w:szCs w:val="28"/>
        </w:rPr>
        <w:t>Таким образом, пластическое интонирование – это не обособленный вид деятельности, а способ более глубокого погружения в музыку и переживание ее образного содержания, способ формирования опыта творческой деятельности в целом. Благодаря ему существенно обогащается методика развития музыкального восприятия школьников, которая дает значительный общеразвивающий эффект (а именно развитие таких качеств, как внимание, умение сосредоточиться и наблюдать, память и другое).</w:t>
      </w:r>
    </w:p>
    <w:p w:rsidR="00BF0D00" w:rsidRDefault="00E87D44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7D44">
        <w:rPr>
          <w:color w:val="000000"/>
          <w:sz w:val="28"/>
          <w:szCs w:val="28"/>
        </w:rPr>
        <w:lastRenderedPageBreak/>
        <w:t>Обобщая все вышесказанное, приходим к следующему выводу:</w:t>
      </w:r>
      <w:r w:rsidRPr="00E87D44">
        <w:t xml:space="preserve"> </w:t>
      </w:r>
      <w:r>
        <w:rPr>
          <w:color w:val="000000"/>
          <w:sz w:val="28"/>
          <w:szCs w:val="28"/>
        </w:rPr>
        <w:t>б</w:t>
      </w:r>
      <w:r w:rsidRPr="00E87D44">
        <w:rPr>
          <w:color w:val="000000"/>
          <w:sz w:val="28"/>
          <w:szCs w:val="28"/>
        </w:rPr>
        <w:t>ольшую роль, при постижении музыкального искусства, играет активное использование метода пластического интонирования. Этот метод наиболее близок к природе ребёнка, его способности к самовыражению. Метод пластического интонирования способствует активному, вдохновенному включению детей в процесс восприятия музыки, даёт возможность самооткрыться, ощутить многообразие оттенков интонации музыки и удовлетворить потребность младших школьников в движении.</w:t>
      </w:r>
    </w:p>
    <w:p w:rsidR="008C24B8" w:rsidRPr="00BF0D00" w:rsidRDefault="00A61A5F" w:rsidP="008561E4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F0D00">
        <w:rPr>
          <w:sz w:val="28"/>
          <w:szCs w:val="28"/>
        </w:rPr>
        <w:t>Подводя итоги</w:t>
      </w:r>
      <w:r w:rsidR="008C24B8" w:rsidRPr="00BF0D00">
        <w:rPr>
          <w:sz w:val="28"/>
          <w:szCs w:val="28"/>
        </w:rPr>
        <w:t xml:space="preserve">, </w:t>
      </w:r>
      <w:r w:rsidRPr="00BF0D00">
        <w:rPr>
          <w:sz w:val="28"/>
          <w:szCs w:val="28"/>
        </w:rPr>
        <w:t>необходимо подчеркнуть, что</w:t>
      </w:r>
      <w:r w:rsidR="00795606" w:rsidRPr="00BF0D00">
        <w:rPr>
          <w:sz w:val="28"/>
          <w:szCs w:val="28"/>
        </w:rPr>
        <w:t xml:space="preserve"> </w:t>
      </w:r>
      <w:r w:rsidRPr="00BF0D00">
        <w:rPr>
          <w:sz w:val="28"/>
          <w:szCs w:val="28"/>
        </w:rPr>
        <w:t xml:space="preserve">использование </w:t>
      </w:r>
      <w:r w:rsidR="008C24B8" w:rsidRPr="00BF0D00">
        <w:rPr>
          <w:sz w:val="28"/>
          <w:szCs w:val="28"/>
        </w:rPr>
        <w:t>приёма пластического интонирования</w:t>
      </w:r>
      <w:r w:rsidR="008C24B8" w:rsidRPr="00BF0D00">
        <w:rPr>
          <w:color w:val="000000"/>
          <w:sz w:val="28"/>
          <w:szCs w:val="28"/>
        </w:rPr>
        <w:t xml:space="preserve"> на уроках музыки</w:t>
      </w:r>
      <w:r w:rsidR="00795606" w:rsidRPr="00BF0D00">
        <w:rPr>
          <w:color w:val="000000"/>
          <w:sz w:val="28"/>
          <w:szCs w:val="28"/>
        </w:rPr>
        <w:t xml:space="preserve"> необходимо, так как</w:t>
      </w:r>
      <w:r w:rsidRPr="00BF0D00">
        <w:rPr>
          <w:color w:val="000000"/>
          <w:sz w:val="28"/>
          <w:szCs w:val="28"/>
        </w:rPr>
        <w:t>:</w:t>
      </w:r>
    </w:p>
    <w:p w:rsidR="00BF0D00" w:rsidRPr="008561E4" w:rsidRDefault="00A61A5F" w:rsidP="008561E4">
      <w:pPr>
        <w:pStyle w:val="a3"/>
        <w:numPr>
          <w:ilvl w:val="0"/>
          <w:numId w:val="33"/>
        </w:numPr>
        <w:tabs>
          <w:tab w:val="center" w:pos="4677"/>
        </w:tabs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вышеописанные игры и приёмы, развивают образно-ассоциативное мышление, художественное воображение, формируют художественную фантазию</w:t>
      </w:r>
      <w:r w:rsidR="00795606" w:rsidRPr="008561E4">
        <w:rPr>
          <w:rFonts w:cs="Times New Roman"/>
          <w:szCs w:val="28"/>
        </w:rPr>
        <w:t>;</w:t>
      </w:r>
    </w:p>
    <w:p w:rsidR="00BF0D00" w:rsidRPr="008561E4" w:rsidRDefault="00A61A5F" w:rsidP="008561E4">
      <w:pPr>
        <w:pStyle w:val="a3"/>
        <w:numPr>
          <w:ilvl w:val="0"/>
          <w:numId w:val="33"/>
        </w:numPr>
        <w:tabs>
          <w:tab w:val="center" w:pos="4677"/>
        </w:tabs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исполнение музыки движениями даёт учителю увидеть, как слышит и чувствует её развитие каждый ученик</w:t>
      </w:r>
      <w:r w:rsidR="00795606" w:rsidRPr="008561E4">
        <w:rPr>
          <w:rFonts w:cs="Times New Roman"/>
          <w:szCs w:val="28"/>
        </w:rPr>
        <w:t>;</w:t>
      </w:r>
    </w:p>
    <w:p w:rsidR="00BF0D00" w:rsidRPr="008561E4" w:rsidRDefault="00A61A5F" w:rsidP="008561E4">
      <w:pPr>
        <w:pStyle w:val="a3"/>
        <w:numPr>
          <w:ilvl w:val="0"/>
          <w:numId w:val="33"/>
        </w:numPr>
        <w:tabs>
          <w:tab w:val="center" w:pos="4677"/>
        </w:tabs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движения раскрепощают ребят, и они слушают музыкальное произведение от начала д</w:t>
      </w:r>
      <w:r w:rsidR="00795606" w:rsidRPr="008561E4">
        <w:rPr>
          <w:rFonts w:cs="Times New Roman"/>
          <w:szCs w:val="28"/>
        </w:rPr>
        <w:t>о конца, при этом не отвлекаясь;</w:t>
      </w:r>
    </w:p>
    <w:p w:rsidR="008C24B8" w:rsidRPr="008561E4" w:rsidRDefault="00A61A5F" w:rsidP="008561E4">
      <w:pPr>
        <w:pStyle w:val="a3"/>
        <w:numPr>
          <w:ilvl w:val="0"/>
          <w:numId w:val="33"/>
        </w:numPr>
        <w:tabs>
          <w:tab w:val="center" w:pos="4677"/>
        </w:tabs>
        <w:spacing w:after="0" w:line="360" w:lineRule="auto"/>
        <w:ind w:left="709" w:hanging="709"/>
        <w:jc w:val="both"/>
        <w:rPr>
          <w:rFonts w:cs="Times New Roman"/>
          <w:szCs w:val="28"/>
        </w:rPr>
      </w:pPr>
      <w:r w:rsidRPr="008561E4">
        <w:rPr>
          <w:rFonts w:cs="Times New Roman"/>
          <w:szCs w:val="28"/>
        </w:rPr>
        <w:t>когда происходит изменение характера музыки, моментально видно, насколько чутко уловили эти изменения дети, а значит, насколько они были внимательны.</w:t>
      </w:r>
    </w:p>
    <w:p w:rsidR="00830E2F" w:rsidRPr="006D3632" w:rsidRDefault="006D3632" w:rsidP="00BF0D00">
      <w:pPr>
        <w:tabs>
          <w:tab w:val="center" w:pos="4677"/>
        </w:tabs>
        <w:spacing w:after="0" w:line="360" w:lineRule="auto"/>
        <w:jc w:val="both"/>
        <w:rPr>
          <w:rFonts w:cs="Times New Roman"/>
        </w:rPr>
      </w:pPr>
      <w:r w:rsidRPr="006D3632">
        <w:rPr>
          <w:rFonts w:cs="Times New Roman"/>
        </w:rPr>
        <w:br w:type="page"/>
      </w:r>
    </w:p>
    <w:p w:rsidR="00BF0D00" w:rsidRPr="00D34C4B" w:rsidRDefault="00D34C4B" w:rsidP="00D34C4B">
      <w:pPr>
        <w:spacing w:after="0" w:line="360" w:lineRule="auto"/>
        <w:ind w:firstLine="709"/>
        <w:contextualSpacing/>
        <w:jc w:val="both"/>
        <w:rPr>
          <w:rFonts w:cs="Times New Roman"/>
          <w:b/>
        </w:rPr>
      </w:pPr>
      <w:r w:rsidRPr="00D34C4B">
        <w:rPr>
          <w:rFonts w:cs="Times New Roman"/>
          <w:b/>
        </w:rPr>
        <w:lastRenderedPageBreak/>
        <w:t>СПИСОК ИСПОЛЬЗУЕМОЙ ЛИТЕРАТУРЫ:</w:t>
      </w:r>
    </w:p>
    <w:p w:rsidR="00BF0D00" w:rsidRPr="00BF0D00" w:rsidRDefault="00BF0D00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32"/>
          <w:szCs w:val="27"/>
        </w:rPr>
      </w:pPr>
      <w:r w:rsidRPr="00BF0D00">
        <w:rPr>
          <w:sz w:val="28"/>
          <w:szCs w:val="21"/>
        </w:rPr>
        <w:t>Безбородова Л.А. Сущность теории музыкального образования / Безбородова Л. А., Алиев Ю. Б. // Методика преподавания музыки в общеобразовательных учреждениях: учеб. пособие для студентов музыкальных факультетов педвузов. М., 2002. 316 c.</w:t>
      </w:r>
    </w:p>
    <w:p w:rsidR="001D5092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Борев Ю. Б. Эстетика. В 2-х т. Т. 1 – Смоленск: Русич, 1997. – 576 с.</w:t>
      </w:r>
    </w:p>
    <w:p w:rsidR="00BF0D00" w:rsidRPr="00BF0D00" w:rsidRDefault="00BF0D00" w:rsidP="008561E4">
      <w:pPr>
        <w:numPr>
          <w:ilvl w:val="0"/>
          <w:numId w:val="31"/>
        </w:numPr>
        <w:shd w:val="clear" w:color="auto" w:fill="FFFFFF"/>
        <w:spacing w:after="0" w:line="360" w:lineRule="auto"/>
        <w:ind w:left="709" w:hanging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3706F">
        <w:rPr>
          <w:rFonts w:eastAsia="Times New Roman" w:cs="Times New Roman"/>
          <w:szCs w:val="28"/>
          <w:lang w:eastAsia="ru-RU"/>
        </w:rPr>
        <w:t>Вендрова, Т. «Пластическое интонирование» музыки в методике Вероники Коэн / Т. Вендрова // Искусство в школе. – 1997 – № 1 – С. 61-64; № 2 – С. 64-67; № 4 – С. 61-64.</w:t>
      </w:r>
    </w:p>
    <w:p w:rsidR="001D5092" w:rsidRPr="00795606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Волчегорская Е. Ю. Расширение границ восприятия музыки. // Музыка в школе. - 2004 г. № 3 - с. 31 – 34.</w:t>
      </w:r>
    </w:p>
    <w:p w:rsidR="001D5092" w:rsidRPr="00795606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Гундорова Е. Ю. Симфония и дети.// Музыка в школе. - 2004 г. № 5. - с. 34 – 40.</w:t>
      </w:r>
    </w:p>
    <w:p w:rsidR="001D5092" w:rsidRPr="00795606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Иванченко Г. В. Психология восприятия музыки: подходы, проблемы, перспективы. – М.: Смысл, 2001. – 264 с.</w:t>
      </w:r>
    </w:p>
    <w:p w:rsidR="001D5092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Музыкальное образование в школе: Учеб. Пособие для студ. М 89 муз. фак. и отделение. высшее. и среднее. пед. учебное. заведение/ Л.В. Школяр, В. А. Школяр, Е.Д. Критская и др.; Под. ред. Л.В. Школяр – М.: Издательский центр «Академия», 2001. – 232с.</w:t>
      </w:r>
    </w:p>
    <w:p w:rsidR="00795606" w:rsidRPr="00795606" w:rsidRDefault="00795606" w:rsidP="008561E4">
      <w:pPr>
        <w:pStyle w:val="a3"/>
        <w:numPr>
          <w:ilvl w:val="0"/>
          <w:numId w:val="31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 xml:space="preserve">Радынова О. П. Теория и методика музыкального воспитания: учебник для среднего профессионального образования/ О. П. Радынова, Л. Н. Комиссарова; под общей редакцией О. П. Радыновой. - 3-е изд., испр. и доп. - Москва: Издательство Юрайт, 2020. - 293 с. - (Профессиональное образование). - Текст: непосредственный. </w:t>
      </w:r>
    </w:p>
    <w:p w:rsidR="00795606" w:rsidRPr="00795606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Спутник учителя музыки/ Сост. Т. В. Челышева. – М.: Просвещение, 1993. – 240с.</w:t>
      </w:r>
    </w:p>
    <w:p w:rsidR="001D5092" w:rsidRDefault="001D5092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 w:rsidRPr="00795606">
        <w:rPr>
          <w:color w:val="000000"/>
          <w:sz w:val="28"/>
          <w:szCs w:val="27"/>
        </w:rPr>
        <w:t>Эстетика: Словарь – М., 1989 – с.49</w:t>
      </w:r>
    </w:p>
    <w:p w:rsidR="00795606" w:rsidRPr="00795606" w:rsidRDefault="00795606" w:rsidP="008561E4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Электронные ресурсы:</w:t>
      </w:r>
    </w:p>
    <w:p w:rsidR="00BF0D00" w:rsidRPr="006D3632" w:rsidRDefault="00BF0D00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lastRenderedPageBreak/>
        <w:t>https://educ.wikireading.ru/14013/ Теория и методика музыкального образования Автор:</w:t>
      </w:r>
      <w:r>
        <w:rPr>
          <w:rFonts w:cs="Times New Roman"/>
        </w:rPr>
        <w:t xml:space="preserve"> </w:t>
      </w:r>
      <w:r w:rsidRPr="006D3632">
        <w:rPr>
          <w:rFonts w:cs="Times New Roman"/>
        </w:rPr>
        <w:t>Л. А. Безбородова.</w:t>
      </w:r>
      <w:r w:rsidRPr="00BF0D00">
        <w:rPr>
          <w:rFonts w:cs="Times New Roman"/>
        </w:rPr>
        <w:t xml:space="preserve"> </w:t>
      </w:r>
      <w:r w:rsidRPr="006D3632">
        <w:rPr>
          <w:rFonts w:cs="Times New Roman"/>
        </w:rPr>
        <w:t>(Дата обращения: 15.03.2</w:t>
      </w:r>
      <w:r>
        <w:rPr>
          <w:rFonts w:cs="Times New Roman"/>
        </w:rPr>
        <w:t>02</w:t>
      </w:r>
      <w:r w:rsidRPr="006D3632">
        <w:rPr>
          <w:rFonts w:cs="Times New Roman"/>
        </w:rPr>
        <w:t>2)</w:t>
      </w:r>
    </w:p>
    <w:p w:rsidR="00830E2F" w:rsidRPr="006D3632" w:rsidRDefault="00830E2F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https://kssovushka.ru/zhurnal/18/1905-vospriyatie-muzyki-i-muzykalnoe-vospriyatie-osobennosti-traktovki-ponyatii/ Колорёва Е.Д. «Восприятие музыки» и «музыкальное восприятие»: особенности трактовки понятий // Совушка. 2019. N 4 (18). URL: https://kssovushka.ru/zhurnal/18/</w:t>
      </w:r>
      <w:r w:rsidR="00BF0D00">
        <w:rPr>
          <w:rFonts w:cs="Times New Roman"/>
        </w:rPr>
        <w:t xml:space="preserve"> </w:t>
      </w:r>
      <w:r w:rsidR="00BF0D00" w:rsidRPr="006D3632">
        <w:rPr>
          <w:rFonts w:cs="Times New Roman"/>
        </w:rPr>
        <w:t>(Дата обращения: 02.03.2</w:t>
      </w:r>
      <w:r w:rsidR="00BF0D00">
        <w:rPr>
          <w:rFonts w:cs="Times New Roman"/>
        </w:rPr>
        <w:t>02</w:t>
      </w:r>
      <w:r w:rsidR="00BF0D00" w:rsidRPr="006D3632">
        <w:rPr>
          <w:rFonts w:cs="Times New Roman"/>
        </w:rPr>
        <w:t>2)</w:t>
      </w:r>
    </w:p>
    <w:p w:rsidR="00BF0D00" w:rsidRPr="006D3632" w:rsidRDefault="00BF0D00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 xml:space="preserve">https://moluch.ru/conf/ped/archive/58/2267/ Чикишева, О. В. Психолого-педагогические особенности детей младшего школьного возраста / О. В. Чикишева. — Текст : непосредственный // Проблемы и перспективы развития образования : материалы II Междунар. науч. конф. (г. Пермь, май 2012 г.). — Пермь : Меркурий, 2012. — С. 90-92. — </w:t>
      </w:r>
      <w:r>
        <w:rPr>
          <w:rFonts w:cs="Times New Roman"/>
        </w:rPr>
        <w:t>URL. (Д</w:t>
      </w:r>
      <w:r w:rsidRPr="006D3632">
        <w:rPr>
          <w:rFonts w:cs="Times New Roman"/>
        </w:rPr>
        <w:t>ата обращения: 29.03.2022).</w:t>
      </w:r>
    </w:p>
    <w:p w:rsidR="00830E2F" w:rsidRPr="006D3632" w:rsidRDefault="00830E2F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https://multiurok.ru/files/psikhologho-piedaghoghichieskiie-osobiennosti-mlad.html Психолого-педагогические  особенности детей младшего школьного  возраста.</w:t>
      </w:r>
      <w:r w:rsidR="00BF0D00" w:rsidRPr="00BF0D00">
        <w:rPr>
          <w:rFonts w:cs="Times New Roman"/>
        </w:rPr>
        <w:t xml:space="preserve"> </w:t>
      </w:r>
      <w:r w:rsidR="00BF0D00" w:rsidRPr="006D3632">
        <w:rPr>
          <w:rFonts w:cs="Times New Roman"/>
        </w:rPr>
        <w:t>(Дата обращения: 20.03.2</w:t>
      </w:r>
      <w:r w:rsidR="00BF0D00">
        <w:rPr>
          <w:rFonts w:cs="Times New Roman"/>
        </w:rPr>
        <w:t>02</w:t>
      </w:r>
      <w:r w:rsidR="00BF0D00" w:rsidRPr="006D3632">
        <w:rPr>
          <w:rFonts w:cs="Times New Roman"/>
        </w:rPr>
        <w:t>2)</w:t>
      </w:r>
    </w:p>
    <w:p w:rsidR="00410897" w:rsidRPr="006D3632" w:rsidRDefault="00830E2F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https://studopedia.ru/1_127940_plasticheskoe-intonirovanie-i-muzikalno</w:t>
      </w:r>
      <w:r w:rsidR="00BF0D00">
        <w:rPr>
          <w:rFonts w:cs="Times New Roman"/>
        </w:rPr>
        <w:t>-ritmicheskie-dvizheniya.html (Д</w:t>
      </w:r>
      <w:r w:rsidRPr="006D3632">
        <w:rPr>
          <w:rFonts w:cs="Times New Roman"/>
        </w:rPr>
        <w:t>ата обращения: 29.03.2022).</w:t>
      </w:r>
    </w:p>
    <w:p w:rsidR="00927308" w:rsidRPr="006D3632" w:rsidRDefault="00927308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https://studopedia.ru/8_41030_ponyatie-vospriyatiya-svoystva-i-vidi-vospriyatiya.html</w:t>
      </w:r>
      <w:r w:rsidR="00BF0D00">
        <w:rPr>
          <w:rFonts w:cs="Times New Roman"/>
        </w:rPr>
        <w:t xml:space="preserve"> (Дата обращения: 14.04.2022)</w:t>
      </w:r>
    </w:p>
    <w:p w:rsidR="009656B4" w:rsidRPr="006D3632" w:rsidRDefault="00C25A99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https://studopedia.ru/21_90643_osobennosti-vospriyatiya-muziki-mladshimi-shkolnikami.html</w:t>
      </w:r>
      <w:r w:rsidR="00BF0D00">
        <w:rPr>
          <w:rFonts w:cs="Times New Roman"/>
        </w:rPr>
        <w:t xml:space="preserve"> (Дата обращения: 15.04.2022)</w:t>
      </w:r>
    </w:p>
    <w:p w:rsidR="00421CD9" w:rsidRPr="006D3632" w:rsidRDefault="00421CD9" w:rsidP="008561E4">
      <w:pPr>
        <w:pStyle w:val="a3"/>
        <w:numPr>
          <w:ilvl w:val="0"/>
          <w:numId w:val="46"/>
        </w:numPr>
        <w:spacing w:after="0" w:line="360" w:lineRule="auto"/>
        <w:ind w:left="709" w:hanging="709"/>
        <w:jc w:val="both"/>
        <w:rPr>
          <w:rFonts w:cs="Times New Roman"/>
        </w:rPr>
      </w:pPr>
      <w:r w:rsidRPr="006D3632">
        <w:rPr>
          <w:rFonts w:cs="Times New Roman"/>
        </w:rPr>
        <w:t>http://muzuakantu.blogspot.com/2015/03/blog-post_54.html</w:t>
      </w:r>
      <w:r w:rsidR="00BF0D00">
        <w:rPr>
          <w:rFonts w:cs="Times New Roman"/>
        </w:rPr>
        <w:t xml:space="preserve"> (Дата обращения: 05.05.2022)</w:t>
      </w:r>
    </w:p>
    <w:sectPr w:rsidR="00421CD9" w:rsidRPr="006D3632" w:rsidSect="00310E81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F9" w:rsidRDefault="00F45CF9" w:rsidP="00310E81">
      <w:pPr>
        <w:spacing w:after="0"/>
      </w:pPr>
      <w:r>
        <w:separator/>
      </w:r>
    </w:p>
  </w:endnote>
  <w:endnote w:type="continuationSeparator" w:id="0">
    <w:p w:rsidR="00F45CF9" w:rsidRDefault="00F45CF9" w:rsidP="00310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F9" w:rsidRDefault="00F45CF9" w:rsidP="00310E81">
      <w:pPr>
        <w:spacing w:after="0"/>
      </w:pPr>
      <w:r>
        <w:separator/>
      </w:r>
    </w:p>
  </w:footnote>
  <w:footnote w:type="continuationSeparator" w:id="0">
    <w:p w:rsidR="00F45CF9" w:rsidRDefault="00F45CF9" w:rsidP="00310E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1784"/>
      <w:docPartObj>
        <w:docPartGallery w:val="Page Numbers (Top of Page)"/>
        <w:docPartUnique/>
      </w:docPartObj>
    </w:sdtPr>
    <w:sdtEndPr/>
    <w:sdtContent>
      <w:p w:rsidR="00310E81" w:rsidRDefault="00C05986">
        <w:pPr>
          <w:pStyle w:val="a7"/>
          <w:jc w:val="right"/>
        </w:pPr>
        <w:r>
          <w:fldChar w:fldCharType="begin"/>
        </w:r>
        <w:r w:rsidR="00142477">
          <w:instrText xml:space="preserve"> PAGE   \* MERGEFORMAT </w:instrText>
        </w:r>
        <w:r>
          <w:fldChar w:fldCharType="separate"/>
        </w:r>
        <w:r w:rsidR="00EF0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E81" w:rsidRDefault="00310E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 w15:restartNumberingAfterBreak="0">
    <w:nsid w:val="03201AA6"/>
    <w:multiLevelType w:val="hybridMultilevel"/>
    <w:tmpl w:val="0BC02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852D3"/>
    <w:multiLevelType w:val="hybridMultilevel"/>
    <w:tmpl w:val="556C8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95556"/>
    <w:multiLevelType w:val="hybridMultilevel"/>
    <w:tmpl w:val="26A4D9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111FD1"/>
    <w:multiLevelType w:val="hybridMultilevel"/>
    <w:tmpl w:val="77D81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33743B"/>
    <w:multiLevelType w:val="hybridMultilevel"/>
    <w:tmpl w:val="9F527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6C1574"/>
    <w:multiLevelType w:val="hybridMultilevel"/>
    <w:tmpl w:val="A2788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543"/>
    <w:multiLevelType w:val="hybridMultilevel"/>
    <w:tmpl w:val="1F0C5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20D32"/>
    <w:multiLevelType w:val="hybridMultilevel"/>
    <w:tmpl w:val="60865000"/>
    <w:lvl w:ilvl="0" w:tplc="8BB647F8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7F6B38"/>
    <w:multiLevelType w:val="hybridMultilevel"/>
    <w:tmpl w:val="1486BE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A97571"/>
    <w:multiLevelType w:val="hybridMultilevel"/>
    <w:tmpl w:val="93F49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283307"/>
    <w:multiLevelType w:val="multilevel"/>
    <w:tmpl w:val="A40A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53EB6"/>
    <w:multiLevelType w:val="hybridMultilevel"/>
    <w:tmpl w:val="393AF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F5C92"/>
    <w:multiLevelType w:val="hybridMultilevel"/>
    <w:tmpl w:val="B9101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249BDC">
      <w:start w:val="7"/>
      <w:numFmt w:val="bullet"/>
      <w:lvlText w:val="•"/>
      <w:lvlJc w:val="left"/>
      <w:pPr>
        <w:ind w:left="1590" w:hanging="8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03137"/>
    <w:multiLevelType w:val="hybridMultilevel"/>
    <w:tmpl w:val="8370C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621424"/>
    <w:multiLevelType w:val="hybridMultilevel"/>
    <w:tmpl w:val="6EA67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6263D6">
      <w:start w:val="1"/>
      <w:numFmt w:val="decimal"/>
      <w:lvlText w:val="%2)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E120B3"/>
    <w:multiLevelType w:val="hybridMultilevel"/>
    <w:tmpl w:val="5CB64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97609"/>
    <w:multiLevelType w:val="hybridMultilevel"/>
    <w:tmpl w:val="B7F831AA"/>
    <w:lvl w:ilvl="0" w:tplc="3DEE6646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B56A9D"/>
    <w:multiLevelType w:val="hybridMultilevel"/>
    <w:tmpl w:val="A74A3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3C059B"/>
    <w:multiLevelType w:val="hybridMultilevel"/>
    <w:tmpl w:val="61B85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513D99"/>
    <w:multiLevelType w:val="hybridMultilevel"/>
    <w:tmpl w:val="D2940E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A94DCF"/>
    <w:multiLevelType w:val="hybridMultilevel"/>
    <w:tmpl w:val="7E888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BE4D85"/>
    <w:multiLevelType w:val="hybridMultilevel"/>
    <w:tmpl w:val="3EEC4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56104C"/>
    <w:multiLevelType w:val="hybridMultilevel"/>
    <w:tmpl w:val="B31EFC80"/>
    <w:lvl w:ilvl="0" w:tplc="3DEE6646">
      <w:start w:val="1"/>
      <w:numFmt w:val="bullet"/>
      <w:lvlText w:val=""/>
      <w:lvlPicBulletId w:val="0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2CB016B0"/>
    <w:multiLevelType w:val="hybridMultilevel"/>
    <w:tmpl w:val="2B48B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721286"/>
    <w:multiLevelType w:val="hybridMultilevel"/>
    <w:tmpl w:val="AB66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4115D5"/>
    <w:multiLevelType w:val="hybridMultilevel"/>
    <w:tmpl w:val="64F8E6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D00ED2"/>
    <w:multiLevelType w:val="hybridMultilevel"/>
    <w:tmpl w:val="620E2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FC7053"/>
    <w:multiLevelType w:val="hybridMultilevel"/>
    <w:tmpl w:val="BDBC5AC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4D57143"/>
    <w:multiLevelType w:val="hybridMultilevel"/>
    <w:tmpl w:val="CB9EEF7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84A03C1"/>
    <w:multiLevelType w:val="hybridMultilevel"/>
    <w:tmpl w:val="69100B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505A3FFE"/>
    <w:multiLevelType w:val="hybridMultilevel"/>
    <w:tmpl w:val="7532817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3F93041"/>
    <w:multiLevelType w:val="hybridMultilevel"/>
    <w:tmpl w:val="EBEEBB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70CDC"/>
    <w:multiLevelType w:val="hybridMultilevel"/>
    <w:tmpl w:val="E5BE2E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CC5EFD"/>
    <w:multiLevelType w:val="hybridMultilevel"/>
    <w:tmpl w:val="B26C67F0"/>
    <w:lvl w:ilvl="0" w:tplc="8BB647F8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7100C"/>
    <w:multiLevelType w:val="hybridMultilevel"/>
    <w:tmpl w:val="101EAEEA"/>
    <w:lvl w:ilvl="0" w:tplc="70248BB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8666E0"/>
    <w:multiLevelType w:val="hybridMultilevel"/>
    <w:tmpl w:val="B43849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8EE741B"/>
    <w:multiLevelType w:val="hybridMultilevel"/>
    <w:tmpl w:val="E68E94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BB4C55"/>
    <w:multiLevelType w:val="hybridMultilevel"/>
    <w:tmpl w:val="4A6A4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6D44DD"/>
    <w:multiLevelType w:val="hybridMultilevel"/>
    <w:tmpl w:val="11FA1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FE5E99"/>
    <w:multiLevelType w:val="hybridMultilevel"/>
    <w:tmpl w:val="CFAA4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CA6B63"/>
    <w:multiLevelType w:val="hybridMultilevel"/>
    <w:tmpl w:val="25E8B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F40222"/>
    <w:multiLevelType w:val="hybridMultilevel"/>
    <w:tmpl w:val="0D5607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A42C9"/>
    <w:multiLevelType w:val="hybridMultilevel"/>
    <w:tmpl w:val="41ACB104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8193497"/>
    <w:multiLevelType w:val="hybridMultilevel"/>
    <w:tmpl w:val="6C8A6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35B31"/>
    <w:multiLevelType w:val="hybridMultilevel"/>
    <w:tmpl w:val="7BEC8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2D662A"/>
    <w:multiLevelType w:val="multilevel"/>
    <w:tmpl w:val="318C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3"/>
  </w:num>
  <w:num w:numId="5">
    <w:abstractNumId w:val="0"/>
  </w:num>
  <w:num w:numId="6">
    <w:abstractNumId w:val="23"/>
  </w:num>
  <w:num w:numId="7">
    <w:abstractNumId w:val="14"/>
  </w:num>
  <w:num w:numId="8">
    <w:abstractNumId w:val="29"/>
  </w:num>
  <w:num w:numId="9">
    <w:abstractNumId w:val="36"/>
  </w:num>
  <w:num w:numId="10">
    <w:abstractNumId w:val="28"/>
  </w:num>
  <w:num w:numId="11">
    <w:abstractNumId w:val="27"/>
  </w:num>
  <w:num w:numId="12">
    <w:abstractNumId w:val="30"/>
  </w:num>
  <w:num w:numId="13">
    <w:abstractNumId w:val="2"/>
  </w:num>
  <w:num w:numId="14">
    <w:abstractNumId w:val="35"/>
  </w:num>
  <w:num w:numId="15">
    <w:abstractNumId w:val="15"/>
  </w:num>
  <w:num w:numId="16">
    <w:abstractNumId w:val="26"/>
  </w:num>
  <w:num w:numId="17">
    <w:abstractNumId w:val="1"/>
  </w:num>
  <w:num w:numId="18">
    <w:abstractNumId w:val="10"/>
  </w:num>
  <w:num w:numId="19">
    <w:abstractNumId w:val="8"/>
  </w:num>
  <w:num w:numId="20">
    <w:abstractNumId w:val="45"/>
  </w:num>
  <w:num w:numId="21">
    <w:abstractNumId w:val="37"/>
  </w:num>
  <w:num w:numId="22">
    <w:abstractNumId w:val="22"/>
  </w:num>
  <w:num w:numId="23">
    <w:abstractNumId w:val="42"/>
  </w:num>
  <w:num w:numId="24">
    <w:abstractNumId w:val="40"/>
  </w:num>
  <w:num w:numId="25">
    <w:abstractNumId w:val="44"/>
  </w:num>
  <w:num w:numId="26">
    <w:abstractNumId w:val="16"/>
  </w:num>
  <w:num w:numId="27">
    <w:abstractNumId w:val="20"/>
  </w:num>
  <w:num w:numId="28">
    <w:abstractNumId w:val="41"/>
  </w:num>
  <w:num w:numId="29">
    <w:abstractNumId w:val="34"/>
  </w:num>
  <w:num w:numId="30">
    <w:abstractNumId w:val="43"/>
  </w:num>
  <w:num w:numId="31">
    <w:abstractNumId w:val="5"/>
  </w:num>
  <w:num w:numId="32">
    <w:abstractNumId w:val="12"/>
  </w:num>
  <w:num w:numId="33">
    <w:abstractNumId w:val="21"/>
  </w:num>
  <w:num w:numId="34">
    <w:abstractNumId w:val="39"/>
  </w:num>
  <w:num w:numId="35">
    <w:abstractNumId w:val="3"/>
  </w:num>
  <w:num w:numId="36">
    <w:abstractNumId w:val="7"/>
  </w:num>
  <w:num w:numId="37">
    <w:abstractNumId w:val="33"/>
  </w:num>
  <w:num w:numId="38">
    <w:abstractNumId w:val="11"/>
  </w:num>
  <w:num w:numId="39">
    <w:abstractNumId w:val="6"/>
  </w:num>
  <w:num w:numId="40">
    <w:abstractNumId w:val="25"/>
  </w:num>
  <w:num w:numId="41">
    <w:abstractNumId w:val="17"/>
  </w:num>
  <w:num w:numId="42">
    <w:abstractNumId w:val="24"/>
  </w:num>
  <w:num w:numId="43">
    <w:abstractNumId w:val="38"/>
  </w:num>
  <w:num w:numId="44">
    <w:abstractNumId w:val="32"/>
  </w:num>
  <w:num w:numId="45">
    <w:abstractNumId w:val="1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B1"/>
    <w:rsid w:val="0001211E"/>
    <w:rsid w:val="00012968"/>
    <w:rsid w:val="000153E2"/>
    <w:rsid w:val="00016767"/>
    <w:rsid w:val="00017547"/>
    <w:rsid w:val="00017E0C"/>
    <w:rsid w:val="00023445"/>
    <w:rsid w:val="000242BF"/>
    <w:rsid w:val="00024354"/>
    <w:rsid w:val="00027BBB"/>
    <w:rsid w:val="000361AF"/>
    <w:rsid w:val="000375D5"/>
    <w:rsid w:val="00042160"/>
    <w:rsid w:val="00043E13"/>
    <w:rsid w:val="00045816"/>
    <w:rsid w:val="00047FB6"/>
    <w:rsid w:val="000504DB"/>
    <w:rsid w:val="000516A5"/>
    <w:rsid w:val="000534E2"/>
    <w:rsid w:val="0005395B"/>
    <w:rsid w:val="00057779"/>
    <w:rsid w:val="00060998"/>
    <w:rsid w:val="00065DD0"/>
    <w:rsid w:val="00066898"/>
    <w:rsid w:val="000718BC"/>
    <w:rsid w:val="000769A7"/>
    <w:rsid w:val="000772DB"/>
    <w:rsid w:val="00080615"/>
    <w:rsid w:val="00081344"/>
    <w:rsid w:val="000870B0"/>
    <w:rsid w:val="000877CA"/>
    <w:rsid w:val="000A04B8"/>
    <w:rsid w:val="000A0B39"/>
    <w:rsid w:val="000A1678"/>
    <w:rsid w:val="000A436C"/>
    <w:rsid w:val="000B52D7"/>
    <w:rsid w:val="000B78EA"/>
    <w:rsid w:val="000C0F59"/>
    <w:rsid w:val="000C4C83"/>
    <w:rsid w:val="000C723C"/>
    <w:rsid w:val="000D0037"/>
    <w:rsid w:val="000D28D1"/>
    <w:rsid w:val="000D3D37"/>
    <w:rsid w:val="000D42A0"/>
    <w:rsid w:val="000D440B"/>
    <w:rsid w:val="000D6D24"/>
    <w:rsid w:val="000D74A8"/>
    <w:rsid w:val="000E04DC"/>
    <w:rsid w:val="000E53AF"/>
    <w:rsid w:val="000E7DB1"/>
    <w:rsid w:val="000F0487"/>
    <w:rsid w:val="000F081D"/>
    <w:rsid w:val="000F1F50"/>
    <w:rsid w:val="000F7071"/>
    <w:rsid w:val="00106E27"/>
    <w:rsid w:val="001123EF"/>
    <w:rsid w:val="0011335A"/>
    <w:rsid w:val="00117A16"/>
    <w:rsid w:val="0012010D"/>
    <w:rsid w:val="00120CB1"/>
    <w:rsid w:val="00121181"/>
    <w:rsid w:val="00121499"/>
    <w:rsid w:val="0012407B"/>
    <w:rsid w:val="001241E7"/>
    <w:rsid w:val="0012581E"/>
    <w:rsid w:val="00125996"/>
    <w:rsid w:val="00126FE2"/>
    <w:rsid w:val="00127D53"/>
    <w:rsid w:val="00131F13"/>
    <w:rsid w:val="00132D8E"/>
    <w:rsid w:val="001334FF"/>
    <w:rsid w:val="0013376C"/>
    <w:rsid w:val="00134F8B"/>
    <w:rsid w:val="001369C0"/>
    <w:rsid w:val="001413E1"/>
    <w:rsid w:val="00142477"/>
    <w:rsid w:val="00146B98"/>
    <w:rsid w:val="001567DE"/>
    <w:rsid w:val="00163637"/>
    <w:rsid w:val="00165D56"/>
    <w:rsid w:val="00166226"/>
    <w:rsid w:val="00166581"/>
    <w:rsid w:val="00166B64"/>
    <w:rsid w:val="00167486"/>
    <w:rsid w:val="00173D98"/>
    <w:rsid w:val="00174940"/>
    <w:rsid w:val="00176FFB"/>
    <w:rsid w:val="00181CD2"/>
    <w:rsid w:val="001840DF"/>
    <w:rsid w:val="0019171F"/>
    <w:rsid w:val="001919DF"/>
    <w:rsid w:val="00193CB4"/>
    <w:rsid w:val="00196039"/>
    <w:rsid w:val="00196AE7"/>
    <w:rsid w:val="001A0CB4"/>
    <w:rsid w:val="001A0EC9"/>
    <w:rsid w:val="001A2389"/>
    <w:rsid w:val="001A23E3"/>
    <w:rsid w:val="001A2E92"/>
    <w:rsid w:val="001A4933"/>
    <w:rsid w:val="001A6025"/>
    <w:rsid w:val="001B06FB"/>
    <w:rsid w:val="001B16EA"/>
    <w:rsid w:val="001B331B"/>
    <w:rsid w:val="001B3C48"/>
    <w:rsid w:val="001B3E5A"/>
    <w:rsid w:val="001B5A79"/>
    <w:rsid w:val="001B6128"/>
    <w:rsid w:val="001C006A"/>
    <w:rsid w:val="001C0526"/>
    <w:rsid w:val="001C07D2"/>
    <w:rsid w:val="001C0C76"/>
    <w:rsid w:val="001C1F81"/>
    <w:rsid w:val="001C218B"/>
    <w:rsid w:val="001C3679"/>
    <w:rsid w:val="001C4354"/>
    <w:rsid w:val="001C6E8F"/>
    <w:rsid w:val="001C6EC3"/>
    <w:rsid w:val="001C7D02"/>
    <w:rsid w:val="001D219D"/>
    <w:rsid w:val="001D3CD0"/>
    <w:rsid w:val="001D3DB6"/>
    <w:rsid w:val="001D450D"/>
    <w:rsid w:val="001D5092"/>
    <w:rsid w:val="001E3DD4"/>
    <w:rsid w:val="001E7D62"/>
    <w:rsid w:val="001F21E2"/>
    <w:rsid w:val="001F225C"/>
    <w:rsid w:val="001F3947"/>
    <w:rsid w:val="001F55E7"/>
    <w:rsid w:val="00200CCD"/>
    <w:rsid w:val="00206D88"/>
    <w:rsid w:val="002072F4"/>
    <w:rsid w:val="0021085C"/>
    <w:rsid w:val="00212351"/>
    <w:rsid w:val="00212461"/>
    <w:rsid w:val="00215D9C"/>
    <w:rsid w:val="002168E0"/>
    <w:rsid w:val="002169E0"/>
    <w:rsid w:val="00216A9A"/>
    <w:rsid w:val="002172CE"/>
    <w:rsid w:val="00217CD6"/>
    <w:rsid w:val="0022064B"/>
    <w:rsid w:val="002209C8"/>
    <w:rsid w:val="002235F6"/>
    <w:rsid w:val="00226AC6"/>
    <w:rsid w:val="002347C8"/>
    <w:rsid w:val="00237017"/>
    <w:rsid w:val="00237C52"/>
    <w:rsid w:val="00243390"/>
    <w:rsid w:val="002441AD"/>
    <w:rsid w:val="002449F1"/>
    <w:rsid w:val="0024759E"/>
    <w:rsid w:val="002508AE"/>
    <w:rsid w:val="002546B6"/>
    <w:rsid w:val="002554D2"/>
    <w:rsid w:val="00260094"/>
    <w:rsid w:val="00260F7D"/>
    <w:rsid w:val="00261707"/>
    <w:rsid w:val="00262BDB"/>
    <w:rsid w:val="00262D4C"/>
    <w:rsid w:val="00263C69"/>
    <w:rsid w:val="00263EB0"/>
    <w:rsid w:val="00264E15"/>
    <w:rsid w:val="00265F9A"/>
    <w:rsid w:val="00270D03"/>
    <w:rsid w:val="00270FCC"/>
    <w:rsid w:val="00271E31"/>
    <w:rsid w:val="0027286A"/>
    <w:rsid w:val="00273AEE"/>
    <w:rsid w:val="0027594E"/>
    <w:rsid w:val="00276E4B"/>
    <w:rsid w:val="00280C7F"/>
    <w:rsid w:val="00281F34"/>
    <w:rsid w:val="00283A76"/>
    <w:rsid w:val="00286BA0"/>
    <w:rsid w:val="002912A4"/>
    <w:rsid w:val="00291823"/>
    <w:rsid w:val="00293C7D"/>
    <w:rsid w:val="00295A58"/>
    <w:rsid w:val="002A0635"/>
    <w:rsid w:val="002A33E1"/>
    <w:rsid w:val="002A40C3"/>
    <w:rsid w:val="002B10F8"/>
    <w:rsid w:val="002B1743"/>
    <w:rsid w:val="002B183F"/>
    <w:rsid w:val="002B2827"/>
    <w:rsid w:val="002B49FA"/>
    <w:rsid w:val="002C107A"/>
    <w:rsid w:val="002C1865"/>
    <w:rsid w:val="002C506E"/>
    <w:rsid w:val="002C6603"/>
    <w:rsid w:val="002D1442"/>
    <w:rsid w:val="002D1AB5"/>
    <w:rsid w:val="002D2C1D"/>
    <w:rsid w:val="002D3095"/>
    <w:rsid w:val="002D6AFC"/>
    <w:rsid w:val="002E3E91"/>
    <w:rsid w:val="002E5137"/>
    <w:rsid w:val="002E7D8E"/>
    <w:rsid w:val="002F069B"/>
    <w:rsid w:val="002F1A16"/>
    <w:rsid w:val="002F24F6"/>
    <w:rsid w:val="002F3E89"/>
    <w:rsid w:val="002F4476"/>
    <w:rsid w:val="002F5DAB"/>
    <w:rsid w:val="002F6A2A"/>
    <w:rsid w:val="002F797E"/>
    <w:rsid w:val="00302297"/>
    <w:rsid w:val="003038A3"/>
    <w:rsid w:val="00304548"/>
    <w:rsid w:val="00306A22"/>
    <w:rsid w:val="00310E81"/>
    <w:rsid w:val="00312529"/>
    <w:rsid w:val="003161D2"/>
    <w:rsid w:val="003223BE"/>
    <w:rsid w:val="00323408"/>
    <w:rsid w:val="00326E31"/>
    <w:rsid w:val="00330BD8"/>
    <w:rsid w:val="00330D1F"/>
    <w:rsid w:val="00331E21"/>
    <w:rsid w:val="0033298E"/>
    <w:rsid w:val="0033470D"/>
    <w:rsid w:val="00335EE5"/>
    <w:rsid w:val="00337D53"/>
    <w:rsid w:val="00342511"/>
    <w:rsid w:val="0034336F"/>
    <w:rsid w:val="003442E5"/>
    <w:rsid w:val="00347F73"/>
    <w:rsid w:val="00354E5E"/>
    <w:rsid w:val="00360442"/>
    <w:rsid w:val="0036076D"/>
    <w:rsid w:val="00360F30"/>
    <w:rsid w:val="003614E6"/>
    <w:rsid w:val="00362E97"/>
    <w:rsid w:val="0036494B"/>
    <w:rsid w:val="00367E40"/>
    <w:rsid w:val="003700A2"/>
    <w:rsid w:val="00371FB5"/>
    <w:rsid w:val="00372097"/>
    <w:rsid w:val="00373268"/>
    <w:rsid w:val="003737E1"/>
    <w:rsid w:val="00377A09"/>
    <w:rsid w:val="00381928"/>
    <w:rsid w:val="00381EDA"/>
    <w:rsid w:val="0038286B"/>
    <w:rsid w:val="00386A22"/>
    <w:rsid w:val="00391FDB"/>
    <w:rsid w:val="0039259A"/>
    <w:rsid w:val="00395438"/>
    <w:rsid w:val="003975EC"/>
    <w:rsid w:val="003A17E0"/>
    <w:rsid w:val="003A43BC"/>
    <w:rsid w:val="003A4E20"/>
    <w:rsid w:val="003A5542"/>
    <w:rsid w:val="003A55F4"/>
    <w:rsid w:val="003A5980"/>
    <w:rsid w:val="003A5A3F"/>
    <w:rsid w:val="003A6CD8"/>
    <w:rsid w:val="003B3F76"/>
    <w:rsid w:val="003B4380"/>
    <w:rsid w:val="003B475B"/>
    <w:rsid w:val="003B4B01"/>
    <w:rsid w:val="003B5D01"/>
    <w:rsid w:val="003C74C2"/>
    <w:rsid w:val="003D3871"/>
    <w:rsid w:val="003D6115"/>
    <w:rsid w:val="003D707A"/>
    <w:rsid w:val="003D711C"/>
    <w:rsid w:val="003E0C7E"/>
    <w:rsid w:val="003E17AF"/>
    <w:rsid w:val="00400C93"/>
    <w:rsid w:val="00402A47"/>
    <w:rsid w:val="00410897"/>
    <w:rsid w:val="00410DA7"/>
    <w:rsid w:val="00411F00"/>
    <w:rsid w:val="00411F7E"/>
    <w:rsid w:val="00412F98"/>
    <w:rsid w:val="0041309A"/>
    <w:rsid w:val="00413178"/>
    <w:rsid w:val="004142F4"/>
    <w:rsid w:val="0041627F"/>
    <w:rsid w:val="0041739E"/>
    <w:rsid w:val="004217A2"/>
    <w:rsid w:val="00421CD9"/>
    <w:rsid w:val="00425AA4"/>
    <w:rsid w:val="0043023E"/>
    <w:rsid w:val="0043104F"/>
    <w:rsid w:val="0043199E"/>
    <w:rsid w:val="00431EA1"/>
    <w:rsid w:val="00432B17"/>
    <w:rsid w:val="00440D26"/>
    <w:rsid w:val="00443065"/>
    <w:rsid w:val="00443B62"/>
    <w:rsid w:val="00446446"/>
    <w:rsid w:val="00463421"/>
    <w:rsid w:val="00463EE5"/>
    <w:rsid w:val="00464036"/>
    <w:rsid w:val="00464EF5"/>
    <w:rsid w:val="004674CA"/>
    <w:rsid w:val="004723E4"/>
    <w:rsid w:val="00474BBB"/>
    <w:rsid w:val="004772F0"/>
    <w:rsid w:val="00481408"/>
    <w:rsid w:val="00482F58"/>
    <w:rsid w:val="00485CA8"/>
    <w:rsid w:val="0048683E"/>
    <w:rsid w:val="004879BA"/>
    <w:rsid w:val="004917E2"/>
    <w:rsid w:val="0049461E"/>
    <w:rsid w:val="00497FB5"/>
    <w:rsid w:val="00497FC5"/>
    <w:rsid w:val="004A1065"/>
    <w:rsid w:val="004A13BC"/>
    <w:rsid w:val="004A6A78"/>
    <w:rsid w:val="004B18D8"/>
    <w:rsid w:val="004B30EA"/>
    <w:rsid w:val="004B37B7"/>
    <w:rsid w:val="004C3222"/>
    <w:rsid w:val="004C3536"/>
    <w:rsid w:val="004C3B58"/>
    <w:rsid w:val="004C549F"/>
    <w:rsid w:val="004D4D84"/>
    <w:rsid w:val="004D7F17"/>
    <w:rsid w:val="004E03DB"/>
    <w:rsid w:val="004E05B6"/>
    <w:rsid w:val="004E2552"/>
    <w:rsid w:val="004E266B"/>
    <w:rsid w:val="004E336E"/>
    <w:rsid w:val="004E623C"/>
    <w:rsid w:val="004E6BF8"/>
    <w:rsid w:val="004F0548"/>
    <w:rsid w:val="004F7116"/>
    <w:rsid w:val="0050283A"/>
    <w:rsid w:val="00503B25"/>
    <w:rsid w:val="005040EC"/>
    <w:rsid w:val="005053BC"/>
    <w:rsid w:val="00505B6A"/>
    <w:rsid w:val="00505DA7"/>
    <w:rsid w:val="00507702"/>
    <w:rsid w:val="0051154B"/>
    <w:rsid w:val="0051269F"/>
    <w:rsid w:val="0051275E"/>
    <w:rsid w:val="005130D9"/>
    <w:rsid w:val="00514B1C"/>
    <w:rsid w:val="00517FDA"/>
    <w:rsid w:val="00524407"/>
    <w:rsid w:val="005255F6"/>
    <w:rsid w:val="005267D7"/>
    <w:rsid w:val="00526FD8"/>
    <w:rsid w:val="00531E3C"/>
    <w:rsid w:val="005329C7"/>
    <w:rsid w:val="00534E8C"/>
    <w:rsid w:val="005362B8"/>
    <w:rsid w:val="0053648F"/>
    <w:rsid w:val="00541ABA"/>
    <w:rsid w:val="00543CCA"/>
    <w:rsid w:val="005453C6"/>
    <w:rsid w:val="00550501"/>
    <w:rsid w:val="005536B5"/>
    <w:rsid w:val="0055591F"/>
    <w:rsid w:val="00557D9A"/>
    <w:rsid w:val="00561F0F"/>
    <w:rsid w:val="005718C6"/>
    <w:rsid w:val="00571CFF"/>
    <w:rsid w:val="0057249F"/>
    <w:rsid w:val="005740A2"/>
    <w:rsid w:val="005752F5"/>
    <w:rsid w:val="00575C9A"/>
    <w:rsid w:val="00575E81"/>
    <w:rsid w:val="00576079"/>
    <w:rsid w:val="005809FF"/>
    <w:rsid w:val="00585450"/>
    <w:rsid w:val="00592831"/>
    <w:rsid w:val="00593C02"/>
    <w:rsid w:val="0059519B"/>
    <w:rsid w:val="00595AED"/>
    <w:rsid w:val="00596B84"/>
    <w:rsid w:val="005A16DA"/>
    <w:rsid w:val="005A1710"/>
    <w:rsid w:val="005A2294"/>
    <w:rsid w:val="005A5130"/>
    <w:rsid w:val="005A770C"/>
    <w:rsid w:val="005B15AC"/>
    <w:rsid w:val="005B1676"/>
    <w:rsid w:val="005B2308"/>
    <w:rsid w:val="005C01E3"/>
    <w:rsid w:val="005C60DC"/>
    <w:rsid w:val="005C6E96"/>
    <w:rsid w:val="005D03AA"/>
    <w:rsid w:val="005D0CC4"/>
    <w:rsid w:val="005D4E8C"/>
    <w:rsid w:val="005D6F87"/>
    <w:rsid w:val="005D7887"/>
    <w:rsid w:val="005E1C7B"/>
    <w:rsid w:val="005E1D6D"/>
    <w:rsid w:val="005E37BD"/>
    <w:rsid w:val="005E3A53"/>
    <w:rsid w:val="005F03C9"/>
    <w:rsid w:val="005F08B4"/>
    <w:rsid w:val="005F32FD"/>
    <w:rsid w:val="005F3DC0"/>
    <w:rsid w:val="00601EC7"/>
    <w:rsid w:val="006048B9"/>
    <w:rsid w:val="006069FF"/>
    <w:rsid w:val="00611CFF"/>
    <w:rsid w:val="00611E36"/>
    <w:rsid w:val="00615FB9"/>
    <w:rsid w:val="00616F87"/>
    <w:rsid w:val="00621643"/>
    <w:rsid w:val="00621A56"/>
    <w:rsid w:val="0062505A"/>
    <w:rsid w:val="006265D6"/>
    <w:rsid w:val="00627520"/>
    <w:rsid w:val="00632CE1"/>
    <w:rsid w:val="006330D7"/>
    <w:rsid w:val="00637C21"/>
    <w:rsid w:val="006441D8"/>
    <w:rsid w:val="0064460E"/>
    <w:rsid w:val="0064555E"/>
    <w:rsid w:val="00646617"/>
    <w:rsid w:val="00647194"/>
    <w:rsid w:val="006516BA"/>
    <w:rsid w:val="00651B67"/>
    <w:rsid w:val="00652F84"/>
    <w:rsid w:val="00653A87"/>
    <w:rsid w:val="00654EDB"/>
    <w:rsid w:val="00657563"/>
    <w:rsid w:val="0066230E"/>
    <w:rsid w:val="00662C1E"/>
    <w:rsid w:val="006633DF"/>
    <w:rsid w:val="00666980"/>
    <w:rsid w:val="00667D1F"/>
    <w:rsid w:val="0067013F"/>
    <w:rsid w:val="00671CA2"/>
    <w:rsid w:val="00672AFD"/>
    <w:rsid w:val="0067610B"/>
    <w:rsid w:val="00680413"/>
    <w:rsid w:val="0068123A"/>
    <w:rsid w:val="00681C42"/>
    <w:rsid w:val="00685C41"/>
    <w:rsid w:val="00686737"/>
    <w:rsid w:val="006878E6"/>
    <w:rsid w:val="00687BC2"/>
    <w:rsid w:val="006921F6"/>
    <w:rsid w:val="0069345D"/>
    <w:rsid w:val="0069372B"/>
    <w:rsid w:val="0069596D"/>
    <w:rsid w:val="00697DE4"/>
    <w:rsid w:val="006A0221"/>
    <w:rsid w:val="006A2238"/>
    <w:rsid w:val="006A2AEE"/>
    <w:rsid w:val="006A42B7"/>
    <w:rsid w:val="006A51DA"/>
    <w:rsid w:val="006A6985"/>
    <w:rsid w:val="006A7047"/>
    <w:rsid w:val="006A7606"/>
    <w:rsid w:val="006B1F7C"/>
    <w:rsid w:val="006B1FF2"/>
    <w:rsid w:val="006B2759"/>
    <w:rsid w:val="006B2993"/>
    <w:rsid w:val="006B5D83"/>
    <w:rsid w:val="006C0B77"/>
    <w:rsid w:val="006C1599"/>
    <w:rsid w:val="006C2228"/>
    <w:rsid w:val="006C3901"/>
    <w:rsid w:val="006C514E"/>
    <w:rsid w:val="006C579F"/>
    <w:rsid w:val="006D2682"/>
    <w:rsid w:val="006D2D63"/>
    <w:rsid w:val="006D3632"/>
    <w:rsid w:val="006D4704"/>
    <w:rsid w:val="006D531C"/>
    <w:rsid w:val="006D7429"/>
    <w:rsid w:val="006D75AA"/>
    <w:rsid w:val="006E0BE8"/>
    <w:rsid w:val="006E3DDC"/>
    <w:rsid w:val="006E650F"/>
    <w:rsid w:val="006E7B72"/>
    <w:rsid w:val="006E7CA8"/>
    <w:rsid w:val="006F04FC"/>
    <w:rsid w:val="006F3B3C"/>
    <w:rsid w:val="00700F28"/>
    <w:rsid w:val="00707416"/>
    <w:rsid w:val="00711CEF"/>
    <w:rsid w:val="00711D65"/>
    <w:rsid w:val="00714C46"/>
    <w:rsid w:val="007151DA"/>
    <w:rsid w:val="00715311"/>
    <w:rsid w:val="007219FE"/>
    <w:rsid w:val="007245D7"/>
    <w:rsid w:val="007337AC"/>
    <w:rsid w:val="00735E82"/>
    <w:rsid w:val="00740172"/>
    <w:rsid w:val="00743909"/>
    <w:rsid w:val="0074703A"/>
    <w:rsid w:val="007504BE"/>
    <w:rsid w:val="00750D2B"/>
    <w:rsid w:val="0075115A"/>
    <w:rsid w:val="00753627"/>
    <w:rsid w:val="00753E36"/>
    <w:rsid w:val="007543FE"/>
    <w:rsid w:val="00756FF9"/>
    <w:rsid w:val="007624DE"/>
    <w:rsid w:val="0076256B"/>
    <w:rsid w:val="00762A44"/>
    <w:rsid w:val="007654D4"/>
    <w:rsid w:val="007664FC"/>
    <w:rsid w:val="0076789E"/>
    <w:rsid w:val="00767B9B"/>
    <w:rsid w:val="00771FD3"/>
    <w:rsid w:val="00773BA6"/>
    <w:rsid w:val="00773C6D"/>
    <w:rsid w:val="007747EF"/>
    <w:rsid w:val="0077519C"/>
    <w:rsid w:val="0077732C"/>
    <w:rsid w:val="00780EA4"/>
    <w:rsid w:val="00780EEC"/>
    <w:rsid w:val="00783171"/>
    <w:rsid w:val="00786CC4"/>
    <w:rsid w:val="007872D7"/>
    <w:rsid w:val="00787DAE"/>
    <w:rsid w:val="00787EDC"/>
    <w:rsid w:val="00790DA1"/>
    <w:rsid w:val="00791968"/>
    <w:rsid w:val="007942AC"/>
    <w:rsid w:val="00795606"/>
    <w:rsid w:val="00795F39"/>
    <w:rsid w:val="00796688"/>
    <w:rsid w:val="00796E5D"/>
    <w:rsid w:val="007978C7"/>
    <w:rsid w:val="007A13D3"/>
    <w:rsid w:val="007A4B49"/>
    <w:rsid w:val="007A67BA"/>
    <w:rsid w:val="007A6975"/>
    <w:rsid w:val="007A7AD9"/>
    <w:rsid w:val="007B1BC9"/>
    <w:rsid w:val="007C1949"/>
    <w:rsid w:val="007D6742"/>
    <w:rsid w:val="007E1837"/>
    <w:rsid w:val="007E302E"/>
    <w:rsid w:val="007E30DE"/>
    <w:rsid w:val="007E5DB9"/>
    <w:rsid w:val="007F2005"/>
    <w:rsid w:val="007F4078"/>
    <w:rsid w:val="007F4EEC"/>
    <w:rsid w:val="007F6A11"/>
    <w:rsid w:val="007F6F56"/>
    <w:rsid w:val="007F7CB3"/>
    <w:rsid w:val="008030A5"/>
    <w:rsid w:val="008064B7"/>
    <w:rsid w:val="00807708"/>
    <w:rsid w:val="00807D99"/>
    <w:rsid w:val="00811799"/>
    <w:rsid w:val="00811966"/>
    <w:rsid w:val="00815786"/>
    <w:rsid w:val="00817647"/>
    <w:rsid w:val="00817741"/>
    <w:rsid w:val="00817C7B"/>
    <w:rsid w:val="00822DB0"/>
    <w:rsid w:val="008242FF"/>
    <w:rsid w:val="00825035"/>
    <w:rsid w:val="00825679"/>
    <w:rsid w:val="00826D1B"/>
    <w:rsid w:val="0083062A"/>
    <w:rsid w:val="00830E2F"/>
    <w:rsid w:val="00831741"/>
    <w:rsid w:val="00836256"/>
    <w:rsid w:val="00836E48"/>
    <w:rsid w:val="0083706F"/>
    <w:rsid w:val="00840503"/>
    <w:rsid w:val="008414EC"/>
    <w:rsid w:val="00842F64"/>
    <w:rsid w:val="008442D2"/>
    <w:rsid w:val="008444DE"/>
    <w:rsid w:val="00844BE6"/>
    <w:rsid w:val="00845C2A"/>
    <w:rsid w:val="008526AF"/>
    <w:rsid w:val="00852BFE"/>
    <w:rsid w:val="008561E4"/>
    <w:rsid w:val="0085725E"/>
    <w:rsid w:val="008579BD"/>
    <w:rsid w:val="008668D1"/>
    <w:rsid w:val="00870751"/>
    <w:rsid w:val="00871C23"/>
    <w:rsid w:val="00871E6D"/>
    <w:rsid w:val="00871F7F"/>
    <w:rsid w:val="00874289"/>
    <w:rsid w:val="008768CF"/>
    <w:rsid w:val="00881245"/>
    <w:rsid w:val="0088327E"/>
    <w:rsid w:val="00886DEB"/>
    <w:rsid w:val="00890000"/>
    <w:rsid w:val="00890F78"/>
    <w:rsid w:val="00891199"/>
    <w:rsid w:val="00891E5D"/>
    <w:rsid w:val="00892F74"/>
    <w:rsid w:val="0089475A"/>
    <w:rsid w:val="00894A75"/>
    <w:rsid w:val="0089536E"/>
    <w:rsid w:val="008972FB"/>
    <w:rsid w:val="008A113B"/>
    <w:rsid w:val="008A1FA9"/>
    <w:rsid w:val="008A7E44"/>
    <w:rsid w:val="008A7F60"/>
    <w:rsid w:val="008B47D4"/>
    <w:rsid w:val="008B4D9C"/>
    <w:rsid w:val="008B5FC1"/>
    <w:rsid w:val="008C07CD"/>
    <w:rsid w:val="008C0BBB"/>
    <w:rsid w:val="008C10FF"/>
    <w:rsid w:val="008C147C"/>
    <w:rsid w:val="008C24B8"/>
    <w:rsid w:val="008C5BBF"/>
    <w:rsid w:val="008D02B9"/>
    <w:rsid w:val="008D0FBE"/>
    <w:rsid w:val="008D14C1"/>
    <w:rsid w:val="008D2C97"/>
    <w:rsid w:val="008D44C7"/>
    <w:rsid w:val="008D4B80"/>
    <w:rsid w:val="008D621B"/>
    <w:rsid w:val="008E0DFF"/>
    <w:rsid w:val="008E19C4"/>
    <w:rsid w:val="008E285B"/>
    <w:rsid w:val="008E35CB"/>
    <w:rsid w:val="008F0654"/>
    <w:rsid w:val="008F1715"/>
    <w:rsid w:val="008F19F1"/>
    <w:rsid w:val="008F70AF"/>
    <w:rsid w:val="008F710F"/>
    <w:rsid w:val="008F732C"/>
    <w:rsid w:val="00900252"/>
    <w:rsid w:val="00903D95"/>
    <w:rsid w:val="00905B60"/>
    <w:rsid w:val="00906B99"/>
    <w:rsid w:val="00907F13"/>
    <w:rsid w:val="00910D81"/>
    <w:rsid w:val="00912A09"/>
    <w:rsid w:val="00913BE9"/>
    <w:rsid w:val="009168BA"/>
    <w:rsid w:val="00916AB8"/>
    <w:rsid w:val="00917BB6"/>
    <w:rsid w:val="00920793"/>
    <w:rsid w:val="00922C48"/>
    <w:rsid w:val="009236CF"/>
    <w:rsid w:val="00926086"/>
    <w:rsid w:val="00926154"/>
    <w:rsid w:val="00927308"/>
    <w:rsid w:val="009300EB"/>
    <w:rsid w:val="009319C8"/>
    <w:rsid w:val="0093216A"/>
    <w:rsid w:val="00934792"/>
    <w:rsid w:val="00936296"/>
    <w:rsid w:val="0094337E"/>
    <w:rsid w:val="0095102C"/>
    <w:rsid w:val="0095611A"/>
    <w:rsid w:val="00956813"/>
    <w:rsid w:val="00961F68"/>
    <w:rsid w:val="00963B2D"/>
    <w:rsid w:val="00964993"/>
    <w:rsid w:val="009656B4"/>
    <w:rsid w:val="009657D2"/>
    <w:rsid w:val="00965929"/>
    <w:rsid w:val="00966740"/>
    <w:rsid w:val="009673AB"/>
    <w:rsid w:val="00967A4A"/>
    <w:rsid w:val="00972C07"/>
    <w:rsid w:val="00974BBA"/>
    <w:rsid w:val="00975F2C"/>
    <w:rsid w:val="009764EB"/>
    <w:rsid w:val="0098037D"/>
    <w:rsid w:val="0098185A"/>
    <w:rsid w:val="00981906"/>
    <w:rsid w:val="009823AC"/>
    <w:rsid w:val="009830AA"/>
    <w:rsid w:val="00984747"/>
    <w:rsid w:val="00991F3B"/>
    <w:rsid w:val="00992406"/>
    <w:rsid w:val="00992B05"/>
    <w:rsid w:val="00994467"/>
    <w:rsid w:val="0099752F"/>
    <w:rsid w:val="009A1C04"/>
    <w:rsid w:val="009A433D"/>
    <w:rsid w:val="009A52E6"/>
    <w:rsid w:val="009A642A"/>
    <w:rsid w:val="009A6615"/>
    <w:rsid w:val="009A7C44"/>
    <w:rsid w:val="009A7EDF"/>
    <w:rsid w:val="009B1455"/>
    <w:rsid w:val="009B60CE"/>
    <w:rsid w:val="009B7E06"/>
    <w:rsid w:val="009C52D2"/>
    <w:rsid w:val="009C7F56"/>
    <w:rsid w:val="009D0259"/>
    <w:rsid w:val="009D18ED"/>
    <w:rsid w:val="009D3BB1"/>
    <w:rsid w:val="009D43D1"/>
    <w:rsid w:val="009D7C9E"/>
    <w:rsid w:val="009E10F3"/>
    <w:rsid w:val="009E26DA"/>
    <w:rsid w:val="009E685E"/>
    <w:rsid w:val="009E7626"/>
    <w:rsid w:val="009F05EB"/>
    <w:rsid w:val="009F41A7"/>
    <w:rsid w:val="009F467D"/>
    <w:rsid w:val="00A00EA7"/>
    <w:rsid w:val="00A10CCE"/>
    <w:rsid w:val="00A11D7D"/>
    <w:rsid w:val="00A13E83"/>
    <w:rsid w:val="00A145A4"/>
    <w:rsid w:val="00A16830"/>
    <w:rsid w:val="00A17805"/>
    <w:rsid w:val="00A204AC"/>
    <w:rsid w:val="00A22350"/>
    <w:rsid w:val="00A22BCB"/>
    <w:rsid w:val="00A25699"/>
    <w:rsid w:val="00A25858"/>
    <w:rsid w:val="00A2741F"/>
    <w:rsid w:val="00A27994"/>
    <w:rsid w:val="00A345E3"/>
    <w:rsid w:val="00A36C34"/>
    <w:rsid w:val="00A37FDA"/>
    <w:rsid w:val="00A41149"/>
    <w:rsid w:val="00A4245F"/>
    <w:rsid w:val="00A44C44"/>
    <w:rsid w:val="00A46CDB"/>
    <w:rsid w:val="00A475DA"/>
    <w:rsid w:val="00A550D3"/>
    <w:rsid w:val="00A55C3E"/>
    <w:rsid w:val="00A57D48"/>
    <w:rsid w:val="00A57D99"/>
    <w:rsid w:val="00A60CA4"/>
    <w:rsid w:val="00A61841"/>
    <w:rsid w:val="00A61A5F"/>
    <w:rsid w:val="00A66AB6"/>
    <w:rsid w:val="00A66E75"/>
    <w:rsid w:val="00A67686"/>
    <w:rsid w:val="00A7068F"/>
    <w:rsid w:val="00A70CFC"/>
    <w:rsid w:val="00A72B5B"/>
    <w:rsid w:val="00A7425D"/>
    <w:rsid w:val="00A77DC1"/>
    <w:rsid w:val="00A8159C"/>
    <w:rsid w:val="00A826FE"/>
    <w:rsid w:val="00A82C49"/>
    <w:rsid w:val="00A9002F"/>
    <w:rsid w:val="00A90CA8"/>
    <w:rsid w:val="00AA000D"/>
    <w:rsid w:val="00AA1E5D"/>
    <w:rsid w:val="00AA361E"/>
    <w:rsid w:val="00AA3FB7"/>
    <w:rsid w:val="00AA44E3"/>
    <w:rsid w:val="00AA500F"/>
    <w:rsid w:val="00AA5E92"/>
    <w:rsid w:val="00AB2987"/>
    <w:rsid w:val="00AB40BE"/>
    <w:rsid w:val="00AB419A"/>
    <w:rsid w:val="00AB5BA1"/>
    <w:rsid w:val="00AC1095"/>
    <w:rsid w:val="00AC187C"/>
    <w:rsid w:val="00AC1BE2"/>
    <w:rsid w:val="00AC37FB"/>
    <w:rsid w:val="00AC7699"/>
    <w:rsid w:val="00AD570C"/>
    <w:rsid w:val="00AE09B0"/>
    <w:rsid w:val="00AE4AF8"/>
    <w:rsid w:val="00AE7775"/>
    <w:rsid w:val="00AF198F"/>
    <w:rsid w:val="00AF4F02"/>
    <w:rsid w:val="00AF7514"/>
    <w:rsid w:val="00B00C1C"/>
    <w:rsid w:val="00B02972"/>
    <w:rsid w:val="00B02F85"/>
    <w:rsid w:val="00B06843"/>
    <w:rsid w:val="00B069A8"/>
    <w:rsid w:val="00B06F59"/>
    <w:rsid w:val="00B07A9D"/>
    <w:rsid w:val="00B1250F"/>
    <w:rsid w:val="00B12689"/>
    <w:rsid w:val="00B13093"/>
    <w:rsid w:val="00B132CE"/>
    <w:rsid w:val="00B14F50"/>
    <w:rsid w:val="00B159C1"/>
    <w:rsid w:val="00B17BD2"/>
    <w:rsid w:val="00B2152C"/>
    <w:rsid w:val="00B21E30"/>
    <w:rsid w:val="00B25426"/>
    <w:rsid w:val="00B26A89"/>
    <w:rsid w:val="00B27346"/>
    <w:rsid w:val="00B3088F"/>
    <w:rsid w:val="00B324B9"/>
    <w:rsid w:val="00B34A0B"/>
    <w:rsid w:val="00B4003F"/>
    <w:rsid w:val="00B41650"/>
    <w:rsid w:val="00B42418"/>
    <w:rsid w:val="00B503A5"/>
    <w:rsid w:val="00B53403"/>
    <w:rsid w:val="00B60C74"/>
    <w:rsid w:val="00B622B9"/>
    <w:rsid w:val="00B63DB3"/>
    <w:rsid w:val="00B652EF"/>
    <w:rsid w:val="00B677D8"/>
    <w:rsid w:val="00B70B69"/>
    <w:rsid w:val="00B72E4D"/>
    <w:rsid w:val="00B745A1"/>
    <w:rsid w:val="00B75C20"/>
    <w:rsid w:val="00B76CF8"/>
    <w:rsid w:val="00B803A8"/>
    <w:rsid w:val="00B80410"/>
    <w:rsid w:val="00B80C4A"/>
    <w:rsid w:val="00B82E27"/>
    <w:rsid w:val="00B83D69"/>
    <w:rsid w:val="00B842C4"/>
    <w:rsid w:val="00B8482D"/>
    <w:rsid w:val="00B84871"/>
    <w:rsid w:val="00B8665E"/>
    <w:rsid w:val="00B86B7A"/>
    <w:rsid w:val="00B87876"/>
    <w:rsid w:val="00B87D45"/>
    <w:rsid w:val="00B915B7"/>
    <w:rsid w:val="00B91F2F"/>
    <w:rsid w:val="00B9487B"/>
    <w:rsid w:val="00B950A0"/>
    <w:rsid w:val="00B96BA8"/>
    <w:rsid w:val="00B97C71"/>
    <w:rsid w:val="00BA16AF"/>
    <w:rsid w:val="00BA1C2D"/>
    <w:rsid w:val="00BA2431"/>
    <w:rsid w:val="00BA3ED9"/>
    <w:rsid w:val="00BA44DE"/>
    <w:rsid w:val="00BA5E6E"/>
    <w:rsid w:val="00BB0BC5"/>
    <w:rsid w:val="00BB18DB"/>
    <w:rsid w:val="00BB1DCD"/>
    <w:rsid w:val="00BB3506"/>
    <w:rsid w:val="00BB4DCF"/>
    <w:rsid w:val="00BC2F03"/>
    <w:rsid w:val="00BC51DB"/>
    <w:rsid w:val="00BC51EF"/>
    <w:rsid w:val="00BD374E"/>
    <w:rsid w:val="00BD7909"/>
    <w:rsid w:val="00BE0DBE"/>
    <w:rsid w:val="00BE12EC"/>
    <w:rsid w:val="00BE16DA"/>
    <w:rsid w:val="00BE2EAD"/>
    <w:rsid w:val="00BE39B3"/>
    <w:rsid w:val="00BF0311"/>
    <w:rsid w:val="00BF08F0"/>
    <w:rsid w:val="00BF0D00"/>
    <w:rsid w:val="00BF3233"/>
    <w:rsid w:val="00BF6E7C"/>
    <w:rsid w:val="00C00086"/>
    <w:rsid w:val="00C01B60"/>
    <w:rsid w:val="00C043F9"/>
    <w:rsid w:val="00C05986"/>
    <w:rsid w:val="00C10549"/>
    <w:rsid w:val="00C10E07"/>
    <w:rsid w:val="00C1231C"/>
    <w:rsid w:val="00C125B5"/>
    <w:rsid w:val="00C17D50"/>
    <w:rsid w:val="00C21E19"/>
    <w:rsid w:val="00C24106"/>
    <w:rsid w:val="00C25A99"/>
    <w:rsid w:val="00C27109"/>
    <w:rsid w:val="00C300CC"/>
    <w:rsid w:val="00C30CAA"/>
    <w:rsid w:val="00C30FBD"/>
    <w:rsid w:val="00C343EB"/>
    <w:rsid w:val="00C3476B"/>
    <w:rsid w:val="00C37526"/>
    <w:rsid w:val="00C37B64"/>
    <w:rsid w:val="00C37F9E"/>
    <w:rsid w:val="00C4080E"/>
    <w:rsid w:val="00C5071C"/>
    <w:rsid w:val="00C51915"/>
    <w:rsid w:val="00C54649"/>
    <w:rsid w:val="00C54FE8"/>
    <w:rsid w:val="00C55F3E"/>
    <w:rsid w:val="00C57093"/>
    <w:rsid w:val="00C57A13"/>
    <w:rsid w:val="00C6148B"/>
    <w:rsid w:val="00C61A94"/>
    <w:rsid w:val="00C6397A"/>
    <w:rsid w:val="00C66154"/>
    <w:rsid w:val="00C663E2"/>
    <w:rsid w:val="00C66591"/>
    <w:rsid w:val="00C70244"/>
    <w:rsid w:val="00C711D2"/>
    <w:rsid w:val="00C72615"/>
    <w:rsid w:val="00C74DA8"/>
    <w:rsid w:val="00C768B0"/>
    <w:rsid w:val="00C77370"/>
    <w:rsid w:val="00C8382A"/>
    <w:rsid w:val="00C85C25"/>
    <w:rsid w:val="00C87671"/>
    <w:rsid w:val="00C90966"/>
    <w:rsid w:val="00C920A5"/>
    <w:rsid w:val="00C927E2"/>
    <w:rsid w:val="00C92B98"/>
    <w:rsid w:val="00C966D9"/>
    <w:rsid w:val="00CA03D3"/>
    <w:rsid w:val="00CA1B02"/>
    <w:rsid w:val="00CA41CE"/>
    <w:rsid w:val="00CA45B7"/>
    <w:rsid w:val="00CA7363"/>
    <w:rsid w:val="00CB0FDC"/>
    <w:rsid w:val="00CB10A9"/>
    <w:rsid w:val="00CB133F"/>
    <w:rsid w:val="00CB1E85"/>
    <w:rsid w:val="00CB2E9B"/>
    <w:rsid w:val="00CB353C"/>
    <w:rsid w:val="00CB4408"/>
    <w:rsid w:val="00CB4588"/>
    <w:rsid w:val="00CB510E"/>
    <w:rsid w:val="00CB6C9B"/>
    <w:rsid w:val="00CC1B84"/>
    <w:rsid w:val="00CC1CEE"/>
    <w:rsid w:val="00CC2123"/>
    <w:rsid w:val="00CC21BA"/>
    <w:rsid w:val="00CC2AB9"/>
    <w:rsid w:val="00CC6CA5"/>
    <w:rsid w:val="00CD0223"/>
    <w:rsid w:val="00CD06EB"/>
    <w:rsid w:val="00CD0B98"/>
    <w:rsid w:val="00CD1766"/>
    <w:rsid w:val="00CD6213"/>
    <w:rsid w:val="00CE1375"/>
    <w:rsid w:val="00CE58E1"/>
    <w:rsid w:val="00CE666A"/>
    <w:rsid w:val="00CE6AFC"/>
    <w:rsid w:val="00CE7504"/>
    <w:rsid w:val="00CE7698"/>
    <w:rsid w:val="00CF0244"/>
    <w:rsid w:val="00CF0616"/>
    <w:rsid w:val="00CF330A"/>
    <w:rsid w:val="00D010BF"/>
    <w:rsid w:val="00D07955"/>
    <w:rsid w:val="00D1163E"/>
    <w:rsid w:val="00D11DAB"/>
    <w:rsid w:val="00D160CC"/>
    <w:rsid w:val="00D20268"/>
    <w:rsid w:val="00D2155E"/>
    <w:rsid w:val="00D236C2"/>
    <w:rsid w:val="00D24AF8"/>
    <w:rsid w:val="00D2638B"/>
    <w:rsid w:val="00D26B0A"/>
    <w:rsid w:val="00D3000C"/>
    <w:rsid w:val="00D30E88"/>
    <w:rsid w:val="00D314DC"/>
    <w:rsid w:val="00D3250C"/>
    <w:rsid w:val="00D32864"/>
    <w:rsid w:val="00D34209"/>
    <w:rsid w:val="00D34C4B"/>
    <w:rsid w:val="00D35451"/>
    <w:rsid w:val="00D37113"/>
    <w:rsid w:val="00D41075"/>
    <w:rsid w:val="00D45685"/>
    <w:rsid w:val="00D52129"/>
    <w:rsid w:val="00D52A81"/>
    <w:rsid w:val="00D53FCB"/>
    <w:rsid w:val="00D550A6"/>
    <w:rsid w:val="00D5534D"/>
    <w:rsid w:val="00D561B1"/>
    <w:rsid w:val="00D606B5"/>
    <w:rsid w:val="00D60E14"/>
    <w:rsid w:val="00D613D9"/>
    <w:rsid w:val="00D61F1C"/>
    <w:rsid w:val="00D63D13"/>
    <w:rsid w:val="00D654E1"/>
    <w:rsid w:val="00D66411"/>
    <w:rsid w:val="00D66454"/>
    <w:rsid w:val="00D66BAE"/>
    <w:rsid w:val="00D72D6B"/>
    <w:rsid w:val="00D7487A"/>
    <w:rsid w:val="00D811D9"/>
    <w:rsid w:val="00D83807"/>
    <w:rsid w:val="00D87D37"/>
    <w:rsid w:val="00D92685"/>
    <w:rsid w:val="00D939AC"/>
    <w:rsid w:val="00D97746"/>
    <w:rsid w:val="00DA0737"/>
    <w:rsid w:val="00DA6498"/>
    <w:rsid w:val="00DA69FC"/>
    <w:rsid w:val="00DB5A88"/>
    <w:rsid w:val="00DC361F"/>
    <w:rsid w:val="00DC7E98"/>
    <w:rsid w:val="00DD34A1"/>
    <w:rsid w:val="00DD403C"/>
    <w:rsid w:val="00DD43E1"/>
    <w:rsid w:val="00DD50DE"/>
    <w:rsid w:val="00DE27CE"/>
    <w:rsid w:val="00DE30F5"/>
    <w:rsid w:val="00DE7077"/>
    <w:rsid w:val="00DF014B"/>
    <w:rsid w:val="00DF0EFE"/>
    <w:rsid w:val="00DF38EF"/>
    <w:rsid w:val="00DF5165"/>
    <w:rsid w:val="00E02C21"/>
    <w:rsid w:val="00E02F14"/>
    <w:rsid w:val="00E02F65"/>
    <w:rsid w:val="00E04D79"/>
    <w:rsid w:val="00E04DFE"/>
    <w:rsid w:val="00E111A9"/>
    <w:rsid w:val="00E11D48"/>
    <w:rsid w:val="00E122ED"/>
    <w:rsid w:val="00E13C9B"/>
    <w:rsid w:val="00E15CEA"/>
    <w:rsid w:val="00E15EE8"/>
    <w:rsid w:val="00E15FAC"/>
    <w:rsid w:val="00E165D5"/>
    <w:rsid w:val="00E17594"/>
    <w:rsid w:val="00E20D87"/>
    <w:rsid w:val="00E2158B"/>
    <w:rsid w:val="00E239BC"/>
    <w:rsid w:val="00E24540"/>
    <w:rsid w:val="00E30101"/>
    <w:rsid w:val="00E326B5"/>
    <w:rsid w:val="00E37CCB"/>
    <w:rsid w:val="00E414F2"/>
    <w:rsid w:val="00E45DDE"/>
    <w:rsid w:val="00E516BF"/>
    <w:rsid w:val="00E51DEF"/>
    <w:rsid w:val="00E528B3"/>
    <w:rsid w:val="00E52948"/>
    <w:rsid w:val="00E52AB9"/>
    <w:rsid w:val="00E559B5"/>
    <w:rsid w:val="00E620EE"/>
    <w:rsid w:val="00E64119"/>
    <w:rsid w:val="00E66671"/>
    <w:rsid w:val="00E66C73"/>
    <w:rsid w:val="00E75FC9"/>
    <w:rsid w:val="00E76FD8"/>
    <w:rsid w:val="00E8040C"/>
    <w:rsid w:val="00E822FF"/>
    <w:rsid w:val="00E83607"/>
    <w:rsid w:val="00E83924"/>
    <w:rsid w:val="00E8416F"/>
    <w:rsid w:val="00E87D44"/>
    <w:rsid w:val="00E91286"/>
    <w:rsid w:val="00E91597"/>
    <w:rsid w:val="00E91ACF"/>
    <w:rsid w:val="00E91C2D"/>
    <w:rsid w:val="00E926A1"/>
    <w:rsid w:val="00E929AB"/>
    <w:rsid w:val="00E9416B"/>
    <w:rsid w:val="00E96107"/>
    <w:rsid w:val="00E96EEB"/>
    <w:rsid w:val="00E97A0F"/>
    <w:rsid w:val="00EA0035"/>
    <w:rsid w:val="00EA0927"/>
    <w:rsid w:val="00EA18C4"/>
    <w:rsid w:val="00EA1F11"/>
    <w:rsid w:val="00EA3BAE"/>
    <w:rsid w:val="00EA481E"/>
    <w:rsid w:val="00EA4CC6"/>
    <w:rsid w:val="00EA4D51"/>
    <w:rsid w:val="00EA5799"/>
    <w:rsid w:val="00EA59DF"/>
    <w:rsid w:val="00EA5F73"/>
    <w:rsid w:val="00EB0E36"/>
    <w:rsid w:val="00EB2250"/>
    <w:rsid w:val="00EB4D0D"/>
    <w:rsid w:val="00EB7FF7"/>
    <w:rsid w:val="00EC3807"/>
    <w:rsid w:val="00EC5CEE"/>
    <w:rsid w:val="00EC6D79"/>
    <w:rsid w:val="00ED635A"/>
    <w:rsid w:val="00ED68FC"/>
    <w:rsid w:val="00EE2634"/>
    <w:rsid w:val="00EE2E70"/>
    <w:rsid w:val="00EE4070"/>
    <w:rsid w:val="00EE58D1"/>
    <w:rsid w:val="00EF0758"/>
    <w:rsid w:val="00EF0AB3"/>
    <w:rsid w:val="00EF3561"/>
    <w:rsid w:val="00EF4A01"/>
    <w:rsid w:val="00EF7103"/>
    <w:rsid w:val="00EF74A4"/>
    <w:rsid w:val="00EF79CF"/>
    <w:rsid w:val="00F00123"/>
    <w:rsid w:val="00F017FC"/>
    <w:rsid w:val="00F01E00"/>
    <w:rsid w:val="00F055B4"/>
    <w:rsid w:val="00F06427"/>
    <w:rsid w:val="00F10EF6"/>
    <w:rsid w:val="00F12C76"/>
    <w:rsid w:val="00F12CFA"/>
    <w:rsid w:val="00F14275"/>
    <w:rsid w:val="00F16337"/>
    <w:rsid w:val="00F16BAF"/>
    <w:rsid w:val="00F21081"/>
    <w:rsid w:val="00F259DE"/>
    <w:rsid w:val="00F313D3"/>
    <w:rsid w:val="00F31876"/>
    <w:rsid w:val="00F3249C"/>
    <w:rsid w:val="00F359AD"/>
    <w:rsid w:val="00F36E1A"/>
    <w:rsid w:val="00F36ED9"/>
    <w:rsid w:val="00F4063F"/>
    <w:rsid w:val="00F40E54"/>
    <w:rsid w:val="00F42770"/>
    <w:rsid w:val="00F45CF9"/>
    <w:rsid w:val="00F45D84"/>
    <w:rsid w:val="00F46122"/>
    <w:rsid w:val="00F462DC"/>
    <w:rsid w:val="00F474D7"/>
    <w:rsid w:val="00F4799E"/>
    <w:rsid w:val="00F51717"/>
    <w:rsid w:val="00F51D9F"/>
    <w:rsid w:val="00F521B7"/>
    <w:rsid w:val="00F52E4C"/>
    <w:rsid w:val="00F552C8"/>
    <w:rsid w:val="00F578F7"/>
    <w:rsid w:val="00F57AAA"/>
    <w:rsid w:val="00F6045D"/>
    <w:rsid w:val="00F62A25"/>
    <w:rsid w:val="00F65954"/>
    <w:rsid w:val="00F75C53"/>
    <w:rsid w:val="00F76984"/>
    <w:rsid w:val="00F802BF"/>
    <w:rsid w:val="00F80B8A"/>
    <w:rsid w:val="00F8361B"/>
    <w:rsid w:val="00F83E81"/>
    <w:rsid w:val="00F83F5E"/>
    <w:rsid w:val="00F850E1"/>
    <w:rsid w:val="00F93C85"/>
    <w:rsid w:val="00F95DCC"/>
    <w:rsid w:val="00F963A2"/>
    <w:rsid w:val="00FA02D1"/>
    <w:rsid w:val="00FA142F"/>
    <w:rsid w:val="00FA21C2"/>
    <w:rsid w:val="00FA47A1"/>
    <w:rsid w:val="00FA6AD5"/>
    <w:rsid w:val="00FA7CC6"/>
    <w:rsid w:val="00FA7FC5"/>
    <w:rsid w:val="00FB2B94"/>
    <w:rsid w:val="00FB70DF"/>
    <w:rsid w:val="00FC1542"/>
    <w:rsid w:val="00FC6B6D"/>
    <w:rsid w:val="00FC76CE"/>
    <w:rsid w:val="00FD16AB"/>
    <w:rsid w:val="00FD55DA"/>
    <w:rsid w:val="00FD65D1"/>
    <w:rsid w:val="00FD6F63"/>
    <w:rsid w:val="00FD7FDA"/>
    <w:rsid w:val="00FE06F2"/>
    <w:rsid w:val="00FE222C"/>
    <w:rsid w:val="00FE271D"/>
    <w:rsid w:val="00FE34CF"/>
    <w:rsid w:val="00FE3A3F"/>
    <w:rsid w:val="00FE3C01"/>
    <w:rsid w:val="00FE4B0E"/>
    <w:rsid w:val="00FF00BF"/>
    <w:rsid w:val="00FF3892"/>
    <w:rsid w:val="00FF7216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06033-6D3D-4DDB-BD92-3353B214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B1"/>
    <w:pPr>
      <w:ind w:left="720"/>
      <w:contextualSpacing/>
    </w:pPr>
  </w:style>
  <w:style w:type="character" w:styleId="a4">
    <w:name w:val="Strong"/>
    <w:basedOn w:val="a0"/>
    <w:uiPriority w:val="22"/>
    <w:qFormat/>
    <w:rsid w:val="009D3BB1"/>
    <w:rPr>
      <w:b/>
      <w:bCs/>
    </w:rPr>
  </w:style>
  <w:style w:type="table" w:styleId="a5">
    <w:name w:val="Table Grid"/>
    <w:basedOn w:val="a1"/>
    <w:uiPriority w:val="39"/>
    <w:rsid w:val="0083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D50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0E8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10E8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310E8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0E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1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0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EC2A-1751-4DA9-8153-FE33781D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5741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Stolpovskih Dmitriy</cp:lastModifiedBy>
  <cp:revision>2</cp:revision>
  <dcterms:created xsi:type="dcterms:W3CDTF">2022-12-15T07:28:00Z</dcterms:created>
  <dcterms:modified xsi:type="dcterms:W3CDTF">2022-12-15T07:28:00Z</dcterms:modified>
</cp:coreProperties>
</file>