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0C" w:rsidRPr="00E0480C" w:rsidRDefault="00E0480C" w:rsidP="00E0480C">
      <w:pPr>
        <w:spacing w:line="360" w:lineRule="auto"/>
        <w:rPr>
          <w:rFonts w:ascii="Times New Roman" w:hAnsi="Times New Roman" w:hint="default"/>
          <w:sz w:val="28"/>
          <w:szCs w:val="28"/>
        </w:rPr>
      </w:pPr>
      <w:bookmarkStart w:id="0" w:name="_GoBack"/>
      <w:bookmarkEnd w:id="0"/>
    </w:p>
    <w:p w:rsidR="00E0480C" w:rsidRPr="00E0480C" w:rsidRDefault="00E0480C" w:rsidP="00E0480C">
      <w:pPr>
        <w:spacing w:line="360" w:lineRule="auto"/>
        <w:jc w:val="center"/>
        <w:rPr>
          <w:rFonts w:ascii="Times New Roman" w:hAnsi="Times New Roman" w:hint="default"/>
          <w:sz w:val="28"/>
          <w:szCs w:val="28"/>
        </w:rPr>
      </w:pPr>
      <w:r w:rsidRPr="00E0480C">
        <w:rPr>
          <w:rFonts w:ascii="Times New Roman" w:hAnsi="Times New Roman" w:hint="default"/>
          <w:sz w:val="28"/>
          <w:szCs w:val="28"/>
        </w:rPr>
        <w:t>Комитет по образованию</w:t>
      </w:r>
    </w:p>
    <w:p w:rsidR="00E0480C" w:rsidRPr="00E0480C" w:rsidRDefault="00E0480C" w:rsidP="00E0480C">
      <w:pPr>
        <w:spacing w:line="360" w:lineRule="auto"/>
        <w:jc w:val="center"/>
        <w:rPr>
          <w:rFonts w:ascii="Times New Roman" w:hAnsi="Times New Roman" w:hint="default"/>
          <w:sz w:val="28"/>
          <w:szCs w:val="28"/>
        </w:rPr>
      </w:pPr>
      <w:r w:rsidRPr="00E0480C">
        <w:rPr>
          <w:rFonts w:ascii="Times New Roman" w:hAnsi="Times New Roman" w:hint="default"/>
          <w:sz w:val="28"/>
          <w:szCs w:val="28"/>
        </w:rPr>
        <w:t>Государственное бюджетное профессиональное образовательное учреждение</w:t>
      </w:r>
    </w:p>
    <w:p w:rsidR="00E0480C" w:rsidRPr="00E0480C" w:rsidRDefault="00E0480C" w:rsidP="00E0480C">
      <w:pPr>
        <w:spacing w:line="360" w:lineRule="auto"/>
        <w:jc w:val="center"/>
        <w:rPr>
          <w:rFonts w:ascii="Times New Roman" w:hAnsi="Times New Roman" w:hint="default"/>
          <w:sz w:val="28"/>
          <w:szCs w:val="28"/>
        </w:rPr>
      </w:pPr>
      <w:r w:rsidRPr="00E0480C">
        <w:rPr>
          <w:rFonts w:ascii="Times New Roman" w:hAnsi="Times New Roman" w:hint="default"/>
          <w:sz w:val="28"/>
          <w:szCs w:val="28"/>
        </w:rPr>
        <w:t>«Педагогический колледж № 4 Санкт-Петербурга»</w:t>
      </w:r>
    </w:p>
    <w:p w:rsidR="00E0480C" w:rsidRPr="00E0480C" w:rsidRDefault="00E0480C" w:rsidP="00E0480C">
      <w:pPr>
        <w:spacing w:line="360" w:lineRule="auto"/>
        <w:jc w:val="center"/>
        <w:rPr>
          <w:rFonts w:ascii="Times New Roman" w:hAnsi="Times New Roman" w:hint="default"/>
          <w:sz w:val="28"/>
          <w:szCs w:val="28"/>
        </w:rPr>
      </w:pPr>
    </w:p>
    <w:p w:rsidR="00E0480C" w:rsidRPr="00E0480C" w:rsidRDefault="00E0480C" w:rsidP="00E0480C">
      <w:pPr>
        <w:spacing w:line="360" w:lineRule="auto"/>
        <w:jc w:val="center"/>
        <w:rPr>
          <w:rFonts w:ascii="Times New Roman" w:hAnsi="Times New Roman" w:hint="default"/>
          <w:sz w:val="28"/>
          <w:szCs w:val="28"/>
        </w:rPr>
      </w:pPr>
    </w:p>
    <w:p w:rsidR="00E0480C" w:rsidRPr="00E0480C" w:rsidRDefault="00E0480C" w:rsidP="00E0480C">
      <w:pPr>
        <w:spacing w:line="360" w:lineRule="auto"/>
        <w:jc w:val="both"/>
        <w:rPr>
          <w:rFonts w:ascii="Times New Roman" w:hAnsi="Times New Roman" w:hint="default"/>
          <w:sz w:val="28"/>
          <w:szCs w:val="28"/>
        </w:rPr>
      </w:pPr>
      <w:r w:rsidRPr="00E0480C">
        <w:rPr>
          <w:rFonts w:ascii="Times New Roman" w:hAnsi="Times New Roman" w:hint="default"/>
          <w:sz w:val="28"/>
          <w:szCs w:val="28"/>
        </w:rPr>
        <w:t>Защищена с оценкой _______________</w:t>
      </w:r>
    </w:p>
    <w:p w:rsidR="00E0480C" w:rsidRPr="00E0480C" w:rsidRDefault="00E0480C" w:rsidP="00E0480C">
      <w:pPr>
        <w:spacing w:line="360" w:lineRule="auto"/>
        <w:jc w:val="both"/>
        <w:rPr>
          <w:rFonts w:ascii="Times New Roman" w:hAnsi="Times New Roman" w:hint="default"/>
          <w:sz w:val="28"/>
          <w:szCs w:val="28"/>
        </w:rPr>
      </w:pPr>
      <w:r w:rsidRPr="00E0480C">
        <w:rPr>
          <w:rFonts w:ascii="Times New Roman" w:hAnsi="Times New Roman" w:hint="default"/>
          <w:sz w:val="28"/>
          <w:szCs w:val="28"/>
        </w:rPr>
        <w:t>Протокол № ____ от _______________</w:t>
      </w:r>
    </w:p>
    <w:p w:rsidR="00E0480C" w:rsidRDefault="00E0480C" w:rsidP="00E0480C">
      <w:pPr>
        <w:spacing w:line="360" w:lineRule="auto"/>
        <w:rPr>
          <w:rFonts w:ascii="Times New Roman" w:hAnsi="Times New Roman" w:hint="default"/>
          <w:b/>
          <w:sz w:val="28"/>
          <w:szCs w:val="28"/>
        </w:rPr>
      </w:pPr>
    </w:p>
    <w:p w:rsidR="00F66375" w:rsidRDefault="00F66375" w:rsidP="00F66375"/>
    <w:p w:rsidR="00F66375" w:rsidRPr="00F66375" w:rsidRDefault="00F66375" w:rsidP="00F66375"/>
    <w:p w:rsidR="00E0480C" w:rsidRPr="00E0480C" w:rsidRDefault="00E0480C" w:rsidP="00E0480C">
      <w:pPr>
        <w:spacing w:line="360" w:lineRule="auto"/>
        <w:jc w:val="center"/>
        <w:rPr>
          <w:rFonts w:ascii="Times New Roman" w:hAnsi="Times New Roman" w:hint="default"/>
          <w:b/>
          <w:sz w:val="28"/>
          <w:szCs w:val="28"/>
        </w:rPr>
      </w:pPr>
      <w:r w:rsidRPr="00E0480C">
        <w:rPr>
          <w:rFonts w:ascii="Times New Roman" w:hAnsi="Times New Roman" w:hint="default"/>
          <w:b/>
          <w:sz w:val="28"/>
          <w:szCs w:val="28"/>
        </w:rPr>
        <w:t>Курсовая работа</w:t>
      </w:r>
    </w:p>
    <w:p w:rsidR="00E0480C" w:rsidRPr="00E0480C" w:rsidRDefault="00F66375" w:rsidP="00E0480C">
      <w:pPr>
        <w:spacing w:line="360" w:lineRule="auto"/>
        <w:jc w:val="center"/>
        <w:rPr>
          <w:rFonts w:ascii="Times New Roman" w:hAnsi="Times New Roman" w:hint="default"/>
          <w:b/>
          <w:sz w:val="28"/>
          <w:szCs w:val="28"/>
        </w:rPr>
      </w:pPr>
      <w:r w:rsidRPr="00E0480C">
        <w:rPr>
          <w:rFonts w:ascii="Times New Roman" w:hAnsi="Times New Roman" w:hint="default"/>
          <w:b/>
          <w:sz w:val="28"/>
          <w:szCs w:val="28"/>
        </w:rPr>
        <w:t>ИСПОЛЬЗОВАНИЕ НЕТРАДИЦИОННОЙ ТЕХНИКИ ПЛАСТИЛИНОГРАФИЯ ВО ВНЕУРОЧНОЙ ДЕЯТЕЛЬНОСТИ ПО ИЗОБРАЗИТЕЛЬНОМУ ИСКУССТВУ В НАЧАЛЬНОЙ ШКОЛЕ КАК УСЛОВИЕ РАЗВИТИЯ ЦВЕТОВОСПРИЯТИЯ ОБУЧАЮЩИХСЯ.</w:t>
      </w:r>
    </w:p>
    <w:p w:rsidR="00E0480C" w:rsidRPr="00E0480C" w:rsidRDefault="00E0480C" w:rsidP="00E0480C">
      <w:pPr>
        <w:spacing w:line="360" w:lineRule="auto"/>
        <w:jc w:val="center"/>
        <w:rPr>
          <w:rFonts w:ascii="Times New Roman" w:hAnsi="Times New Roman" w:hint="default"/>
          <w:sz w:val="28"/>
          <w:szCs w:val="28"/>
        </w:rPr>
      </w:pPr>
    </w:p>
    <w:p w:rsidR="00E0480C" w:rsidRPr="00E0480C" w:rsidRDefault="00E0480C" w:rsidP="00E0480C">
      <w:pPr>
        <w:spacing w:line="360" w:lineRule="auto"/>
        <w:jc w:val="right"/>
        <w:rPr>
          <w:rFonts w:ascii="Times New Roman" w:hAnsi="Times New Roman" w:hint="default"/>
          <w:sz w:val="28"/>
          <w:szCs w:val="28"/>
        </w:rPr>
      </w:pPr>
    </w:p>
    <w:p w:rsidR="00E0480C" w:rsidRPr="00E0480C" w:rsidRDefault="00E0480C" w:rsidP="00E0480C">
      <w:pPr>
        <w:spacing w:line="360" w:lineRule="auto"/>
        <w:jc w:val="right"/>
        <w:rPr>
          <w:rFonts w:ascii="Times New Roman" w:hAnsi="Times New Roman" w:hint="default"/>
          <w:sz w:val="28"/>
          <w:szCs w:val="28"/>
        </w:rPr>
      </w:pPr>
    </w:p>
    <w:p w:rsidR="00E0480C" w:rsidRPr="00E0480C" w:rsidRDefault="00E0480C" w:rsidP="00E0480C">
      <w:pPr>
        <w:spacing w:line="360" w:lineRule="auto"/>
        <w:jc w:val="right"/>
        <w:rPr>
          <w:rFonts w:ascii="Times New Roman" w:hAnsi="Times New Roman" w:hint="default"/>
          <w:sz w:val="28"/>
          <w:szCs w:val="28"/>
        </w:rPr>
      </w:pPr>
    </w:p>
    <w:p w:rsidR="00E0480C" w:rsidRPr="00E0480C" w:rsidRDefault="00E0480C" w:rsidP="00E0480C">
      <w:pPr>
        <w:spacing w:line="360" w:lineRule="auto"/>
        <w:jc w:val="right"/>
        <w:rPr>
          <w:rFonts w:ascii="Times New Roman" w:hAnsi="Times New Roman" w:hint="default"/>
          <w:sz w:val="28"/>
          <w:szCs w:val="28"/>
        </w:rPr>
      </w:pPr>
      <w:r w:rsidRPr="00E0480C">
        <w:rPr>
          <w:rFonts w:ascii="Times New Roman" w:hAnsi="Times New Roman" w:hint="default"/>
          <w:sz w:val="28"/>
          <w:szCs w:val="28"/>
        </w:rPr>
        <w:t>студентки  231 группы</w:t>
      </w:r>
    </w:p>
    <w:p w:rsidR="00E0480C" w:rsidRPr="00E0480C" w:rsidRDefault="00E0480C" w:rsidP="00E0480C">
      <w:pPr>
        <w:spacing w:line="360" w:lineRule="auto"/>
        <w:jc w:val="right"/>
        <w:rPr>
          <w:rFonts w:ascii="Times New Roman" w:hAnsi="Times New Roman" w:hint="default"/>
          <w:sz w:val="28"/>
          <w:szCs w:val="28"/>
        </w:rPr>
      </w:pPr>
      <w:r>
        <w:rPr>
          <w:rFonts w:ascii="Times New Roman" w:hAnsi="Times New Roman" w:hint="default"/>
          <w:sz w:val="28"/>
          <w:szCs w:val="28"/>
        </w:rPr>
        <w:t>Сираж Анастасии Анатольевны</w:t>
      </w:r>
    </w:p>
    <w:p w:rsidR="00E0480C" w:rsidRPr="00E0480C" w:rsidRDefault="00E0480C" w:rsidP="00E0480C">
      <w:pPr>
        <w:spacing w:line="360" w:lineRule="auto"/>
        <w:jc w:val="right"/>
        <w:rPr>
          <w:rFonts w:ascii="Times New Roman" w:hAnsi="Times New Roman" w:hint="default"/>
          <w:sz w:val="28"/>
          <w:szCs w:val="28"/>
        </w:rPr>
      </w:pPr>
      <w:r w:rsidRPr="00E0480C">
        <w:rPr>
          <w:rFonts w:ascii="Times New Roman" w:hAnsi="Times New Roman" w:hint="default"/>
          <w:sz w:val="28"/>
          <w:szCs w:val="28"/>
        </w:rPr>
        <w:t>специальность 440202</w:t>
      </w:r>
    </w:p>
    <w:p w:rsidR="00E0480C" w:rsidRPr="00E0480C" w:rsidRDefault="00E0480C" w:rsidP="00E0480C">
      <w:pPr>
        <w:spacing w:line="360" w:lineRule="auto"/>
        <w:jc w:val="right"/>
        <w:rPr>
          <w:rFonts w:ascii="Times New Roman" w:hAnsi="Times New Roman" w:hint="default"/>
          <w:sz w:val="28"/>
          <w:szCs w:val="28"/>
        </w:rPr>
      </w:pPr>
      <w:r w:rsidRPr="00E0480C">
        <w:rPr>
          <w:rFonts w:ascii="Times New Roman" w:hAnsi="Times New Roman" w:hint="default"/>
          <w:sz w:val="28"/>
          <w:szCs w:val="28"/>
        </w:rPr>
        <w:t>«Преподавание в начальных классах»</w:t>
      </w:r>
    </w:p>
    <w:p w:rsidR="00E0480C" w:rsidRPr="00E0480C" w:rsidRDefault="00E0480C" w:rsidP="00E0480C">
      <w:pPr>
        <w:spacing w:line="360" w:lineRule="auto"/>
        <w:jc w:val="right"/>
        <w:rPr>
          <w:rFonts w:ascii="Times New Roman" w:hAnsi="Times New Roman" w:hint="default"/>
          <w:sz w:val="28"/>
          <w:szCs w:val="28"/>
        </w:rPr>
      </w:pPr>
    </w:p>
    <w:p w:rsidR="00E0480C" w:rsidRPr="00E0480C" w:rsidRDefault="00E0480C" w:rsidP="00E0480C">
      <w:pPr>
        <w:spacing w:line="360" w:lineRule="auto"/>
        <w:jc w:val="right"/>
        <w:rPr>
          <w:rFonts w:ascii="Times New Roman" w:hAnsi="Times New Roman" w:hint="default"/>
          <w:sz w:val="28"/>
          <w:szCs w:val="28"/>
        </w:rPr>
      </w:pPr>
      <w:r w:rsidRPr="00E0480C">
        <w:rPr>
          <w:rFonts w:ascii="Times New Roman" w:hAnsi="Times New Roman" w:hint="default"/>
          <w:sz w:val="28"/>
          <w:szCs w:val="28"/>
        </w:rPr>
        <w:t>Руководитель</w:t>
      </w:r>
    </w:p>
    <w:p w:rsidR="00E0480C" w:rsidRDefault="00E0480C" w:rsidP="00E0480C">
      <w:pPr>
        <w:spacing w:line="360" w:lineRule="auto"/>
        <w:jc w:val="right"/>
        <w:rPr>
          <w:rFonts w:ascii="Times New Roman" w:hAnsi="Times New Roman" w:hint="default"/>
          <w:sz w:val="28"/>
          <w:szCs w:val="28"/>
        </w:rPr>
      </w:pPr>
      <w:r w:rsidRPr="00E0480C">
        <w:rPr>
          <w:rFonts w:ascii="Times New Roman" w:hAnsi="Times New Roman" w:hint="default"/>
          <w:sz w:val="28"/>
          <w:szCs w:val="28"/>
        </w:rPr>
        <w:t>Маляренко А.С</w:t>
      </w:r>
    </w:p>
    <w:p w:rsidR="00E0480C" w:rsidRDefault="00E0480C" w:rsidP="00E0480C"/>
    <w:p w:rsidR="00E0480C" w:rsidRPr="00E0480C" w:rsidRDefault="00E0480C" w:rsidP="00E0480C"/>
    <w:p w:rsidR="00E0480C" w:rsidRPr="00E0480C" w:rsidRDefault="00E0480C" w:rsidP="00E0480C">
      <w:pPr>
        <w:spacing w:line="360" w:lineRule="auto"/>
        <w:jc w:val="center"/>
        <w:rPr>
          <w:rFonts w:ascii="Times New Roman" w:hAnsi="Times New Roman" w:hint="default"/>
          <w:sz w:val="28"/>
          <w:szCs w:val="28"/>
        </w:rPr>
      </w:pPr>
      <w:r w:rsidRPr="00E0480C">
        <w:rPr>
          <w:rFonts w:ascii="Times New Roman" w:hAnsi="Times New Roman" w:hint="default"/>
          <w:sz w:val="28"/>
          <w:szCs w:val="28"/>
        </w:rPr>
        <w:t>Санкт-Петербург</w:t>
      </w:r>
    </w:p>
    <w:p w:rsidR="00E0480C" w:rsidRPr="00E0480C" w:rsidRDefault="00E0480C" w:rsidP="00E0480C">
      <w:pPr>
        <w:spacing w:line="360" w:lineRule="auto"/>
        <w:jc w:val="center"/>
        <w:rPr>
          <w:rFonts w:ascii="Times New Roman" w:hAnsi="Times New Roman" w:hint="default"/>
          <w:sz w:val="28"/>
          <w:szCs w:val="28"/>
        </w:rPr>
      </w:pPr>
      <w:r w:rsidRPr="00E0480C">
        <w:rPr>
          <w:rFonts w:ascii="Times New Roman" w:hAnsi="Times New Roman" w:hint="default"/>
          <w:sz w:val="28"/>
          <w:szCs w:val="28"/>
        </w:rPr>
        <w:t>2017г</w:t>
      </w:r>
    </w:p>
    <w:p w:rsidR="00E0480C" w:rsidRPr="00E0480C" w:rsidRDefault="00E0480C" w:rsidP="00E0480C">
      <w:pPr>
        <w:keepNext/>
        <w:keepLines/>
        <w:spacing w:line="360" w:lineRule="auto"/>
        <w:jc w:val="center"/>
        <w:rPr>
          <w:rFonts w:ascii="Times New Roman" w:hAnsi="Times New Roman" w:hint="default"/>
          <w:sz w:val="28"/>
          <w:szCs w:val="28"/>
        </w:rPr>
      </w:pPr>
      <w:r w:rsidRPr="00E0480C">
        <w:rPr>
          <w:rFonts w:ascii="Times New Roman" w:eastAsia="Times New Roman" w:hAnsi="Times New Roman" w:hint="default"/>
          <w:b/>
          <w:sz w:val="28"/>
          <w:szCs w:val="28"/>
        </w:rPr>
        <w:lastRenderedPageBreak/>
        <w:t>Оглавление</w:t>
      </w:r>
    </w:p>
    <w:p w:rsidR="00E0480C" w:rsidRPr="00E0480C" w:rsidRDefault="00E0480C" w:rsidP="00E0480C">
      <w:pPr>
        <w:spacing w:line="360" w:lineRule="auto"/>
        <w:rPr>
          <w:rFonts w:ascii="Times New Roman" w:hAnsi="Times New Roman" w:hint="default"/>
          <w:sz w:val="28"/>
          <w:szCs w:val="28"/>
        </w:rPr>
      </w:pPr>
    </w:p>
    <w:p w:rsidR="004F52DD" w:rsidRPr="004F52DD" w:rsidRDefault="004F52DD" w:rsidP="004F52DD">
      <w:pPr>
        <w:pStyle w:val="12"/>
        <w:tabs>
          <w:tab w:val="right" w:leader="dot" w:pos="9344"/>
        </w:tabs>
        <w:spacing w:line="360" w:lineRule="auto"/>
        <w:jc w:val="both"/>
        <w:rPr>
          <w:rFonts w:ascii="Times New Roman" w:eastAsia="Times New Roman" w:hAnsi="Times New Roman" w:hint="default"/>
          <w:noProof/>
          <w:sz w:val="28"/>
          <w:szCs w:val="28"/>
        </w:rPr>
      </w:pPr>
      <w:r w:rsidRPr="004F52DD">
        <w:rPr>
          <w:rFonts w:ascii="Times New Roman" w:hAnsi="Times New Roman" w:hint="default"/>
          <w:sz w:val="28"/>
          <w:szCs w:val="28"/>
        </w:rPr>
        <w:fldChar w:fldCharType="begin"/>
      </w:r>
      <w:r w:rsidRPr="004F52DD">
        <w:rPr>
          <w:rFonts w:ascii="Times New Roman" w:hAnsi="Times New Roman" w:hint="default"/>
          <w:sz w:val="28"/>
          <w:szCs w:val="28"/>
        </w:rPr>
        <w:instrText xml:space="preserve"> TOC \o "1-3" \h \z \u </w:instrText>
      </w:r>
      <w:r w:rsidRPr="004F52DD">
        <w:rPr>
          <w:rFonts w:ascii="Times New Roman" w:hAnsi="Times New Roman" w:hint="default"/>
          <w:sz w:val="28"/>
          <w:szCs w:val="28"/>
        </w:rPr>
        <w:fldChar w:fldCharType="separate"/>
      </w:r>
      <w:hyperlink w:anchor="_Toc479017096" w:history="1">
        <w:r w:rsidRPr="004F52DD">
          <w:rPr>
            <w:rStyle w:val="ad"/>
            <w:rFonts w:eastAsia="Calibri" w:hint="default"/>
            <w:noProof/>
            <w:sz w:val="28"/>
            <w:szCs w:val="28"/>
          </w:rPr>
          <w:t>Введение</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_Toc479017096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3</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097" w:history="1">
        <w:r w:rsidRPr="004F52DD">
          <w:rPr>
            <w:rStyle w:val="ad"/>
            <w:rFonts w:eastAsia="Calibri" w:hint="default"/>
            <w:noProof/>
            <w:sz w:val="28"/>
            <w:szCs w:val="28"/>
          </w:rPr>
          <w:t xml:space="preserve">1. </w:t>
        </w:r>
        <w:r w:rsidRPr="004F52DD">
          <w:rPr>
            <w:rStyle w:val="ad"/>
            <w:rFonts w:eastAsia="Calibri" w:hint="default"/>
            <w:noProof/>
            <w:kern w:val="32"/>
            <w:sz w:val="28"/>
            <w:szCs w:val="28"/>
          </w:rPr>
          <w:t>Особенности организации внеурочной деятельности по изобразительному искусству в начальной школе в направлении художественное творчество.</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_Toc479017097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6</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098" w:history="1">
        <w:r w:rsidRPr="004F52DD">
          <w:rPr>
            <w:rStyle w:val="ad"/>
            <w:rFonts w:eastAsia="Calibri" w:hint="default"/>
            <w:noProof/>
            <w:kern w:val="32"/>
            <w:sz w:val="28"/>
            <w:szCs w:val="28"/>
          </w:rPr>
          <w:t>2. Сущностная характеристика цветовосприятия. Цвет, его основные свойства.</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_Toc479017098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11</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099" w:history="1">
        <w:r w:rsidRPr="004F52DD">
          <w:rPr>
            <w:rStyle w:val="ad"/>
            <w:rFonts w:eastAsia="Calibri" w:hint="default"/>
            <w:noProof/>
            <w:sz w:val="28"/>
            <w:szCs w:val="28"/>
          </w:rPr>
          <w:t>3. Особенности цветовосприятия детьми младшего школьного возраста</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_Toc479017099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16</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100" w:history="1">
        <w:r w:rsidRPr="004F52DD">
          <w:rPr>
            <w:rStyle w:val="ad"/>
            <w:rFonts w:eastAsia="Calibri" w:hint="default"/>
            <w:noProof/>
            <w:sz w:val="28"/>
            <w:szCs w:val="28"/>
          </w:rPr>
          <w:t>4. Характеристика нетрадиционной техники пластилинография. Роль и место обучения работе в технике пластилинография в программах внеурочной деятельности начальной школы.</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_Toc479017100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20</w:t>
        </w:r>
        <w:r w:rsidRPr="004F52DD">
          <w:rPr>
            <w:rFonts w:ascii="Times New Roman" w:hAnsi="Times New Roman" w:hint="default"/>
            <w:noProof/>
            <w:webHidden/>
            <w:sz w:val="28"/>
            <w:szCs w:val="28"/>
          </w:rPr>
          <w:fldChar w:fldCharType="end"/>
        </w:r>
      </w:hyperlink>
    </w:p>
    <w:p w:rsidR="004F52DD" w:rsidRPr="004F52DD" w:rsidRDefault="004F52DD" w:rsidP="004F52DD">
      <w:pPr>
        <w:pStyle w:val="12"/>
        <w:tabs>
          <w:tab w:val="right" w:leader="dot" w:pos="9344"/>
        </w:tabs>
        <w:spacing w:line="360" w:lineRule="auto"/>
        <w:jc w:val="both"/>
        <w:rPr>
          <w:rFonts w:ascii="Times New Roman" w:eastAsia="Times New Roman" w:hAnsi="Times New Roman" w:hint="default"/>
          <w:noProof/>
          <w:sz w:val="28"/>
          <w:szCs w:val="28"/>
        </w:rPr>
      </w:pPr>
      <w:hyperlink w:anchor="_Toc479017101" w:history="1">
        <w:r w:rsidRPr="004F52DD">
          <w:rPr>
            <w:rStyle w:val="ad"/>
            <w:rFonts w:eastAsia="Calibri" w:hint="default"/>
            <w:noProof/>
            <w:sz w:val="28"/>
            <w:szCs w:val="28"/>
          </w:rPr>
          <w:t>5. Особенности использования нетрадиционной техники пластилинография во внеурочной деятельности по изобразительному искусству с детьми младшего школьного возраста с целью развития цветовосприятия</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_Toc479017101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27</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102" w:history="1">
        <w:r w:rsidRPr="004F52DD">
          <w:rPr>
            <w:rStyle w:val="ad"/>
            <w:rFonts w:eastAsia="Calibri" w:hint="default"/>
            <w:noProof/>
            <w:sz w:val="28"/>
            <w:szCs w:val="28"/>
          </w:rPr>
          <w:t>Заключение</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_Toc479017102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32</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103" w:history="1">
        <w:r w:rsidRPr="004F52DD">
          <w:rPr>
            <w:rStyle w:val="ad"/>
            <w:rFonts w:eastAsia="Calibri" w:hint="default"/>
            <w:noProof/>
            <w:sz w:val="28"/>
            <w:szCs w:val="28"/>
          </w:rPr>
          <w:t>Список литературы</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_Toc479017103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34</w:t>
        </w:r>
        <w:r w:rsidRPr="004F52DD">
          <w:rPr>
            <w:rFonts w:ascii="Times New Roman" w:hAnsi="Times New Roman" w:hint="default"/>
            <w:noProof/>
            <w:webHidden/>
            <w:sz w:val="28"/>
            <w:szCs w:val="28"/>
          </w:rPr>
          <w:fldChar w:fldCharType="end"/>
        </w:r>
      </w:hyperlink>
    </w:p>
    <w:p w:rsidR="004F52DD" w:rsidRPr="004F52DD" w:rsidRDefault="004F52DD" w:rsidP="004F52DD">
      <w:pPr>
        <w:pStyle w:val="31"/>
        <w:tabs>
          <w:tab w:val="right" w:leader="dot" w:pos="9344"/>
        </w:tabs>
        <w:spacing w:line="360" w:lineRule="auto"/>
        <w:ind w:left="0"/>
        <w:jc w:val="both"/>
        <w:rPr>
          <w:rFonts w:ascii="Times New Roman" w:hAnsi="Times New Roman" w:hint="default"/>
          <w:noProof/>
          <w:sz w:val="28"/>
          <w:szCs w:val="28"/>
        </w:rPr>
      </w:pPr>
      <w:hyperlink w:anchor="_Toc479017104" w:history="1">
        <w:r w:rsidRPr="004F52DD">
          <w:rPr>
            <w:rStyle w:val="ad"/>
            <w:rFonts w:eastAsia="Calibri" w:hint="default"/>
            <w:noProof/>
            <w:sz w:val="28"/>
            <w:szCs w:val="28"/>
          </w:rPr>
          <w:t>Приложение</w:t>
        </w:r>
        <w:r w:rsidRPr="004F52DD">
          <w:rPr>
            <w:rFonts w:ascii="Times New Roman" w:hAnsi="Times New Roman" w:hint="default"/>
            <w:noProof/>
            <w:webHidden/>
            <w:sz w:val="28"/>
            <w:szCs w:val="28"/>
          </w:rPr>
          <w:tab/>
        </w:r>
        <w:r w:rsidRPr="004F52DD">
          <w:rPr>
            <w:rFonts w:ascii="Times New Roman" w:hAnsi="Times New Roman" w:hint="default"/>
            <w:noProof/>
            <w:webHidden/>
            <w:sz w:val="28"/>
            <w:szCs w:val="28"/>
          </w:rPr>
          <w:fldChar w:fldCharType="begin"/>
        </w:r>
        <w:r w:rsidRPr="004F52DD">
          <w:rPr>
            <w:rFonts w:ascii="Times New Roman" w:hAnsi="Times New Roman" w:hint="default"/>
            <w:noProof/>
            <w:webHidden/>
            <w:sz w:val="28"/>
            <w:szCs w:val="28"/>
          </w:rPr>
          <w:instrText xml:space="preserve"> PAGEREF _Toc479017104 \h </w:instrText>
        </w:r>
        <w:r w:rsidRPr="004F52DD">
          <w:rPr>
            <w:rFonts w:ascii="Times New Roman" w:hAnsi="Times New Roman" w:hint="default"/>
            <w:noProof/>
            <w:webHidden/>
            <w:sz w:val="28"/>
            <w:szCs w:val="28"/>
          </w:rPr>
        </w:r>
        <w:r w:rsidRPr="004F52DD">
          <w:rPr>
            <w:rFonts w:ascii="Times New Roman" w:hAnsi="Times New Roman" w:hint="default"/>
            <w:noProof/>
            <w:webHidden/>
            <w:sz w:val="28"/>
            <w:szCs w:val="28"/>
          </w:rPr>
          <w:fldChar w:fldCharType="separate"/>
        </w:r>
        <w:r w:rsidR="00737AE3">
          <w:rPr>
            <w:rFonts w:ascii="Times New Roman" w:hAnsi="Times New Roman" w:hint="default"/>
            <w:noProof/>
            <w:webHidden/>
            <w:sz w:val="28"/>
            <w:szCs w:val="28"/>
          </w:rPr>
          <w:t>35</w:t>
        </w:r>
        <w:r w:rsidRPr="004F52DD">
          <w:rPr>
            <w:rFonts w:ascii="Times New Roman" w:hAnsi="Times New Roman" w:hint="default"/>
            <w:noProof/>
            <w:webHidden/>
            <w:sz w:val="28"/>
            <w:szCs w:val="28"/>
          </w:rPr>
          <w:fldChar w:fldCharType="end"/>
        </w:r>
      </w:hyperlink>
    </w:p>
    <w:p w:rsidR="004F52DD" w:rsidRPr="004F52DD" w:rsidRDefault="004F52DD" w:rsidP="004F52DD">
      <w:pPr>
        <w:spacing w:line="360" w:lineRule="auto"/>
        <w:jc w:val="both"/>
        <w:rPr>
          <w:rFonts w:ascii="Times New Roman" w:hAnsi="Times New Roman" w:hint="default"/>
          <w:sz w:val="28"/>
          <w:szCs w:val="28"/>
        </w:rPr>
      </w:pPr>
      <w:r w:rsidRPr="004F52DD">
        <w:rPr>
          <w:rFonts w:ascii="Times New Roman" w:hAnsi="Times New Roman" w:hint="default"/>
          <w:sz w:val="28"/>
          <w:szCs w:val="28"/>
        </w:rPr>
        <w:fldChar w:fldCharType="end"/>
      </w:r>
    </w:p>
    <w:p w:rsidR="00E0480C" w:rsidRPr="00E0480C" w:rsidRDefault="00E0480C" w:rsidP="00E0480C">
      <w:pPr>
        <w:spacing w:line="360" w:lineRule="auto"/>
        <w:rPr>
          <w:rFonts w:hint="default"/>
        </w:rPr>
      </w:pPr>
    </w:p>
    <w:p w:rsidR="00E0480C" w:rsidRPr="004F52DD" w:rsidRDefault="00E0480C" w:rsidP="004F52DD">
      <w:pPr>
        <w:pStyle w:val="1"/>
        <w:jc w:val="center"/>
        <w:rPr>
          <w:rFonts w:ascii="Times New Roman" w:hAnsi="Times New Roman" w:hint="default"/>
          <w:sz w:val="28"/>
          <w:szCs w:val="28"/>
        </w:rPr>
      </w:pPr>
      <w:r>
        <w:rPr>
          <w:rFonts w:hint="default"/>
        </w:rPr>
        <w:br w:type="page"/>
      </w:r>
      <w:bookmarkStart w:id="1" w:name="_Toc479017096"/>
      <w:r w:rsidRPr="004F52DD">
        <w:rPr>
          <w:rFonts w:ascii="Times New Roman" w:hAnsi="Times New Roman" w:hint="default"/>
          <w:sz w:val="28"/>
          <w:szCs w:val="28"/>
        </w:rPr>
        <w:lastRenderedPageBreak/>
        <w:t>Введение</w:t>
      </w:r>
      <w:bookmarkEnd w:id="1"/>
    </w:p>
    <w:p w:rsidR="00F66375" w:rsidRPr="00F87C2A" w:rsidRDefault="00F66375" w:rsidP="00F87C2A">
      <w:pPr>
        <w:rPr>
          <w:rFonts w:ascii="Times New Roman" w:hAnsi="Times New Roman" w:hint="default"/>
          <w:sz w:val="28"/>
          <w:szCs w:val="28"/>
        </w:rPr>
      </w:pP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На сегодняшний день актуальной проблемой остаётся использование свободного времени младших школьников с пользой. Считается, что воспитание детей происходит в любой момент их деятельности. Однако</w:t>
      </w:r>
      <w:r w:rsidR="00F66375" w:rsidRPr="00F87C2A">
        <w:rPr>
          <w:rFonts w:ascii="Times New Roman" w:hAnsi="Times New Roman" w:hint="default"/>
          <w:sz w:val="28"/>
          <w:szCs w:val="28"/>
        </w:rPr>
        <w:t>,</w:t>
      </w:r>
      <w:r w:rsidRPr="00F87C2A">
        <w:rPr>
          <w:rFonts w:ascii="Times New Roman" w:hAnsi="Times New Roman" w:hint="default"/>
          <w:sz w:val="28"/>
          <w:szCs w:val="28"/>
        </w:rPr>
        <w:t xml:space="preserve"> наиболее продуктивно </w:t>
      </w:r>
      <w:r w:rsidR="00F66375" w:rsidRPr="00F87C2A">
        <w:rPr>
          <w:rFonts w:ascii="Times New Roman" w:hAnsi="Times New Roman" w:hint="default"/>
          <w:sz w:val="28"/>
          <w:szCs w:val="28"/>
        </w:rPr>
        <w:t xml:space="preserve">этот процесс </w:t>
      </w:r>
      <w:r w:rsidRPr="00F87C2A">
        <w:rPr>
          <w:rFonts w:ascii="Times New Roman" w:hAnsi="Times New Roman" w:hint="default"/>
          <w:sz w:val="28"/>
          <w:szCs w:val="28"/>
        </w:rPr>
        <w:t>осуществл</w:t>
      </w:r>
      <w:r w:rsidR="00F66375" w:rsidRPr="00F87C2A">
        <w:rPr>
          <w:rFonts w:ascii="Times New Roman" w:hAnsi="Times New Roman" w:hint="default"/>
          <w:sz w:val="28"/>
          <w:szCs w:val="28"/>
        </w:rPr>
        <w:t>яется</w:t>
      </w:r>
      <w:r w:rsidRPr="00F87C2A">
        <w:rPr>
          <w:rFonts w:ascii="Times New Roman" w:hAnsi="Times New Roman" w:hint="default"/>
          <w:sz w:val="28"/>
          <w:szCs w:val="28"/>
        </w:rPr>
        <w:t xml:space="preserve"> в свободное от учёбы время. </w:t>
      </w:r>
    </w:p>
    <w:p w:rsidR="006E0B7E"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федеральном государственном образовательном стандарте начального общего образования (ФГОС НОО) введено понятие внеурочная деятельность, котор</w:t>
      </w:r>
      <w:r w:rsidR="00F66375" w:rsidRPr="00F87C2A">
        <w:rPr>
          <w:rFonts w:ascii="Times New Roman" w:hAnsi="Times New Roman" w:hint="default"/>
          <w:sz w:val="28"/>
          <w:szCs w:val="28"/>
        </w:rPr>
        <w:t>ое призвано</w:t>
      </w:r>
      <w:r w:rsidRPr="00F87C2A">
        <w:rPr>
          <w:rFonts w:ascii="Times New Roman" w:hAnsi="Times New Roman" w:hint="default"/>
          <w:sz w:val="28"/>
          <w:szCs w:val="28"/>
        </w:rPr>
        <w:t xml:space="preserve"> решить поставленную выше проблему.</w:t>
      </w:r>
      <w:r w:rsidR="00F66375" w:rsidRPr="00F87C2A">
        <w:rPr>
          <w:rFonts w:ascii="Times New Roman" w:hAnsi="Times New Roman" w:hint="default"/>
          <w:sz w:val="28"/>
          <w:szCs w:val="28"/>
        </w:rPr>
        <w:t xml:space="preserve">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Главная её особенность - это создание условий для развития индивидуальных задатков, интересов, склонностей обучающихся. Внеурочная работа должна учитывать личные запросы школьника, и создавать максимум условий для их удовлетворения. Она требует дифференцированного и индивидуального подхода в обучении.</w:t>
      </w:r>
      <w:r w:rsidR="00F66375"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Всё это </w:t>
      </w:r>
      <w:r w:rsidR="00F66375" w:rsidRPr="00F87C2A">
        <w:rPr>
          <w:rFonts w:ascii="Times New Roman" w:hAnsi="Times New Roman" w:hint="default"/>
          <w:sz w:val="28"/>
          <w:szCs w:val="28"/>
        </w:rPr>
        <w:t xml:space="preserve">является </w:t>
      </w:r>
      <w:r w:rsidRPr="00F87C2A">
        <w:rPr>
          <w:rFonts w:ascii="Times New Roman" w:hAnsi="Times New Roman" w:hint="default"/>
          <w:sz w:val="28"/>
          <w:szCs w:val="28"/>
        </w:rPr>
        <w:t>следствие</w:t>
      </w:r>
      <w:r w:rsidR="00F66375" w:rsidRPr="00F87C2A">
        <w:rPr>
          <w:rFonts w:ascii="Times New Roman" w:hAnsi="Times New Roman" w:hint="default"/>
          <w:sz w:val="28"/>
          <w:szCs w:val="28"/>
        </w:rPr>
        <w:t>м</w:t>
      </w:r>
      <w:r w:rsidRPr="00F87C2A">
        <w:rPr>
          <w:rFonts w:ascii="Times New Roman" w:hAnsi="Times New Roman" w:hint="default"/>
          <w:sz w:val="28"/>
          <w:szCs w:val="28"/>
        </w:rPr>
        <w:t xml:space="preserve"> реализации в современных условиях модернизации российского образования.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Выбранная нами для изучения нетрадиционная техника пластилинрафия, лучше реализуется именно во внеурочной деятельности школьников. </w:t>
      </w:r>
      <w:r w:rsidR="00F66375" w:rsidRPr="00F87C2A">
        <w:rPr>
          <w:rFonts w:ascii="Times New Roman" w:hAnsi="Times New Roman" w:hint="default"/>
          <w:sz w:val="28"/>
          <w:szCs w:val="28"/>
        </w:rPr>
        <w:t>Она</w:t>
      </w:r>
      <w:r w:rsidRPr="00F87C2A">
        <w:rPr>
          <w:rFonts w:ascii="Times New Roman" w:hAnsi="Times New Roman" w:hint="default"/>
          <w:sz w:val="28"/>
          <w:szCs w:val="28"/>
        </w:rPr>
        <w:t xml:space="preserve"> предполагает длительное ведение работы, тем самым почти не имеет возможности быть реализована на уроке. </w:t>
      </w:r>
      <w:r w:rsidR="006E0B7E" w:rsidRPr="00F87C2A">
        <w:rPr>
          <w:rFonts w:ascii="Times New Roman" w:hAnsi="Times New Roman" w:hint="default"/>
          <w:sz w:val="28"/>
          <w:szCs w:val="28"/>
        </w:rPr>
        <w:t>Выполнение учащимися работ в данной технике содействует формированию личностных, регулятивных и коммуникативных УУД. Также дети знакомятся с искусствоведческими терминами и понятиями. Формируется мелкая моторика и цветовосприятие. Далее в курсовой работе нами будет сделан акцент на развитие цветовосприятия младших школьников.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Из всего выше перечисленного можно сказать, что актуальность темы заключается в следующем: по средствам нетрадиционной техники пластилинография мы повышаем творческий потенциал детей, развиваем их </w:t>
      </w:r>
      <w:r w:rsidR="006E0B7E" w:rsidRPr="00F87C2A">
        <w:rPr>
          <w:rFonts w:ascii="Times New Roman" w:hAnsi="Times New Roman" w:hint="default"/>
          <w:sz w:val="28"/>
          <w:szCs w:val="28"/>
        </w:rPr>
        <w:t>психические познавательные процессы</w:t>
      </w:r>
      <w:r w:rsidRPr="00F87C2A">
        <w:rPr>
          <w:rFonts w:ascii="Times New Roman" w:hAnsi="Times New Roman" w:hint="default"/>
          <w:sz w:val="28"/>
          <w:szCs w:val="28"/>
        </w:rPr>
        <w:t xml:space="preserve">, приобщаем к достижениям мировой </w:t>
      </w:r>
      <w:r w:rsidRPr="00F87C2A">
        <w:rPr>
          <w:rFonts w:ascii="Times New Roman" w:hAnsi="Times New Roman" w:hint="default"/>
          <w:sz w:val="28"/>
          <w:szCs w:val="28"/>
        </w:rPr>
        <w:lastRenderedPageBreak/>
        <w:t xml:space="preserve">художественной культуры. Используя нетрадиционную технику пластилинография, и реализуя заложенный в ней развивающий и воспитываю потенциал педагог может достичь торебования предписанные ФГОС НОО.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Для подтверждения данного высказывания обратимся к ФГОС НОО:</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1.6.: Стандарт обязывает способствовать духовно-нравственному развитию школьников; а также </w:t>
      </w:r>
      <w:r w:rsidR="006E0B7E" w:rsidRPr="00F87C2A">
        <w:rPr>
          <w:rFonts w:ascii="Times New Roman" w:hAnsi="Times New Roman" w:hint="default"/>
          <w:sz w:val="28"/>
          <w:szCs w:val="28"/>
        </w:rPr>
        <w:t>поддержке одаренных детей</w:t>
      </w:r>
      <w:r w:rsidRPr="00F87C2A">
        <w:rPr>
          <w:rFonts w:ascii="Times New Roman" w:hAnsi="Times New Roman" w:hint="default"/>
          <w:sz w:val="28"/>
          <w:szCs w:val="28"/>
        </w:rPr>
        <w:t>.</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1.7.: В основе Стандарта ФГОС НОО лежит системно-деятельностный подход, направленный на рост творческого потенциала ребёнка.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Данная тема также раскрывает некоторые требования к  результатам обучения по ФГОС, перечислим самые основные из них:</w:t>
      </w:r>
    </w:p>
    <w:p w:rsidR="00E0480C"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1) </w:t>
      </w:r>
      <w:r w:rsidR="00E0480C" w:rsidRPr="00F87C2A">
        <w:rPr>
          <w:rFonts w:ascii="Times New Roman" w:hAnsi="Times New Roman" w:hint="default"/>
          <w:sz w:val="28"/>
          <w:szCs w:val="28"/>
        </w:rPr>
        <w:t>Личностные – формирование эстетических потребностей, ценностей и чувств; наличие мотивации к творческому труду.</w:t>
      </w:r>
    </w:p>
    <w:p w:rsidR="00E0480C"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2) </w:t>
      </w:r>
      <w:r w:rsidR="00E0480C" w:rsidRPr="00F87C2A">
        <w:rPr>
          <w:rFonts w:ascii="Times New Roman" w:hAnsi="Times New Roman" w:hint="default"/>
          <w:sz w:val="28"/>
          <w:szCs w:val="28"/>
        </w:rPr>
        <w:t>Метапредметные – освоение способов решения творческого и поискового характера; использование знаково-символических средств представления информации, схем решения учебных и практических задач.</w:t>
      </w:r>
    </w:p>
    <w:p w:rsidR="00E0480C" w:rsidRPr="004539A6" w:rsidRDefault="006E0B7E"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 xml:space="preserve">3) </w:t>
      </w:r>
      <w:r w:rsidR="00E0480C" w:rsidRPr="00F87C2A">
        <w:rPr>
          <w:rFonts w:ascii="Times New Roman" w:hAnsi="Times New Roman" w:hint="default"/>
          <w:sz w:val="28"/>
          <w:szCs w:val="28"/>
        </w:rPr>
        <w:t xml:space="preserve">Предметные – овладение элементарными практическими умениями и навыками в различных видах художественной деятельности; использование приобретённых знаний и умений для творческого решения несложных задач в предметной области «Искусство». </w:t>
      </w:r>
      <w:r w:rsidR="004539A6" w:rsidRPr="004539A6">
        <w:rPr>
          <w:rFonts w:ascii="Times New Roman" w:hAnsi="Times New Roman" w:hint="default"/>
          <w:sz w:val="28"/>
          <w:szCs w:val="28"/>
        </w:rPr>
        <w:t>[</w:t>
      </w:r>
      <w:r w:rsidR="004539A6">
        <w:rPr>
          <w:rFonts w:ascii="Times New Roman" w:hAnsi="Times New Roman" w:hint="default"/>
          <w:sz w:val="28"/>
          <w:szCs w:val="28"/>
          <w:lang w:val="en-US"/>
        </w:rPr>
        <w:t>1</w:t>
      </w:r>
      <w:r w:rsidR="00B435C4">
        <w:rPr>
          <w:rFonts w:ascii="Times New Roman" w:hAnsi="Times New Roman" w:hint="default"/>
          <w:sz w:val="28"/>
          <w:szCs w:val="28"/>
        </w:rPr>
        <w:t>8</w:t>
      </w:r>
      <w:r w:rsidR="004539A6">
        <w:rPr>
          <w:rFonts w:ascii="Times New Roman" w:hAnsi="Times New Roman" w:hint="default"/>
          <w:sz w:val="28"/>
          <w:szCs w:val="28"/>
          <w:lang w:val="en-US"/>
        </w:rPr>
        <w:t>]</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Исходя из актуальности темы, мы сформулировали цель нашей курсовой работы: обосновать возможность использования нетрадиционной техники пластилинография во внеурочной деятельности по изобразительному искусству в начальной школе как условие развития цветовосприятия обучающихся.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Исходя из поставленной цели, нами были сформулированы следующие задачи: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 Охарактеризовать особенности организации внеурочной деятельности по изобразительному искусству младшего школьника.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 Выявить сущность понятия цветовосприятие, охарактеризовать  его параметры.</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Выявить особенности цветовосприятия детьми младшего школьного возраста.</w:t>
      </w:r>
    </w:p>
    <w:p w:rsidR="006E0B7E"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4.  Познакомиться с нетрадиционной техникой пластилинография, охарактеризовать её виды, выявить </w:t>
      </w:r>
      <w:r w:rsidR="006E0B7E" w:rsidRPr="00F87C2A">
        <w:rPr>
          <w:rFonts w:ascii="Times New Roman" w:hAnsi="Times New Roman" w:hint="default"/>
          <w:sz w:val="28"/>
          <w:szCs w:val="28"/>
        </w:rPr>
        <w:t xml:space="preserve"> её место и роль во внеурочной деятельности младшего школьника.</w:t>
      </w:r>
    </w:p>
    <w:p w:rsidR="00E0480C"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w:t>
      </w:r>
      <w:r w:rsidR="00E0480C" w:rsidRPr="00F87C2A">
        <w:rPr>
          <w:rFonts w:ascii="Times New Roman" w:hAnsi="Times New Roman" w:hint="default"/>
          <w:sz w:val="28"/>
          <w:szCs w:val="28"/>
        </w:rPr>
        <w:t xml:space="preserve">5. Охарактеризовать </w:t>
      </w:r>
      <w:r w:rsidRPr="00F87C2A">
        <w:rPr>
          <w:rFonts w:ascii="Times New Roman" w:hAnsi="Times New Roman" w:hint="default"/>
          <w:sz w:val="28"/>
          <w:szCs w:val="28"/>
        </w:rPr>
        <w:t>особенности</w:t>
      </w:r>
      <w:r w:rsidR="00E0480C" w:rsidRPr="00F87C2A">
        <w:rPr>
          <w:rFonts w:ascii="Times New Roman" w:hAnsi="Times New Roman" w:hint="default"/>
          <w:sz w:val="28"/>
          <w:szCs w:val="28"/>
        </w:rPr>
        <w:t xml:space="preserve"> использования нетрадиционной техники пластилинография </w:t>
      </w:r>
      <w:r w:rsidRPr="00F87C2A">
        <w:rPr>
          <w:rFonts w:ascii="Times New Roman" w:hAnsi="Times New Roman" w:hint="default"/>
          <w:sz w:val="28"/>
          <w:szCs w:val="28"/>
        </w:rPr>
        <w:t>во внеурочной деятельности по изобразительному искусству</w:t>
      </w:r>
      <w:r w:rsidR="00E0480C" w:rsidRPr="00F87C2A">
        <w:rPr>
          <w:rFonts w:ascii="Times New Roman" w:hAnsi="Times New Roman" w:hint="default"/>
          <w:sz w:val="28"/>
          <w:szCs w:val="28"/>
        </w:rPr>
        <w:t xml:space="preserve"> с детьми младшего школьного возраста с целью развития цветовосприятия обучающихся.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На основании выше изложенного, мы считаем данную тему курсовой работы актуальной и перспективной в плане дальнейшей разработки.</w:t>
      </w:r>
    </w:p>
    <w:p w:rsidR="00E0480C" w:rsidRPr="004F52DD" w:rsidRDefault="00E0480C" w:rsidP="004F52DD">
      <w:pPr>
        <w:pStyle w:val="3"/>
        <w:tabs>
          <w:tab w:val="clear" w:pos="720"/>
          <w:tab w:val="num" w:pos="0"/>
        </w:tabs>
        <w:ind w:left="0" w:firstLine="0"/>
        <w:jc w:val="both"/>
        <w:rPr>
          <w:rStyle w:val="10"/>
          <w:rFonts w:ascii="Times New Roman" w:eastAsia="Batang" w:hAnsi="Times New Roman"/>
          <w:sz w:val="28"/>
          <w:szCs w:val="28"/>
        </w:rPr>
      </w:pPr>
      <w:r w:rsidRPr="00F87C2A">
        <w:br w:type="page"/>
      </w:r>
      <w:bookmarkStart w:id="2" w:name="_Toc479017097"/>
      <w:r w:rsidR="00D7290D" w:rsidRPr="004F52DD">
        <w:rPr>
          <w:b/>
          <w:sz w:val="28"/>
          <w:szCs w:val="28"/>
        </w:rPr>
        <w:t>1.</w:t>
      </w:r>
      <w:r w:rsidR="00D7290D" w:rsidRPr="004F52DD">
        <w:rPr>
          <w:sz w:val="28"/>
          <w:szCs w:val="28"/>
        </w:rPr>
        <w:t xml:space="preserve"> </w:t>
      </w:r>
      <w:r w:rsidRPr="004F52DD">
        <w:rPr>
          <w:rStyle w:val="10"/>
          <w:rFonts w:ascii="Times New Roman" w:eastAsia="Batang" w:hAnsi="Times New Roman"/>
          <w:sz w:val="28"/>
          <w:szCs w:val="28"/>
        </w:rPr>
        <w:t>Особенности организации внеурочной деятельности по изобразительному искусству в начальной школе в направлении художественное творчество</w:t>
      </w:r>
      <w:r w:rsidR="00D7290D" w:rsidRPr="004F52DD">
        <w:rPr>
          <w:rStyle w:val="10"/>
          <w:rFonts w:ascii="Times New Roman" w:eastAsia="Batang" w:hAnsi="Times New Roman"/>
          <w:sz w:val="28"/>
          <w:szCs w:val="28"/>
        </w:rPr>
        <w:t>.</w:t>
      </w:r>
      <w:bookmarkEnd w:id="2"/>
      <w:r w:rsidRPr="004F52DD">
        <w:rPr>
          <w:rStyle w:val="10"/>
          <w:rFonts w:ascii="Times New Roman" w:eastAsia="Batang" w:hAnsi="Times New Roman"/>
          <w:sz w:val="28"/>
          <w:szCs w:val="28"/>
        </w:rPr>
        <w:t xml:space="preserve"> </w:t>
      </w:r>
    </w:p>
    <w:p w:rsidR="004F52DD" w:rsidRDefault="004F52DD" w:rsidP="00F87C2A">
      <w:pPr>
        <w:spacing w:line="360" w:lineRule="auto"/>
        <w:ind w:firstLine="851"/>
        <w:rPr>
          <w:rFonts w:ascii="Times New Roman" w:hAnsi="Times New Roman" w:hint="default"/>
          <w:sz w:val="28"/>
          <w:szCs w:val="28"/>
        </w:rPr>
      </w:pP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Во введении нами была обозначена важность использования данной техники во внеурочной деятельности.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данно</w:t>
      </w:r>
      <w:r w:rsidR="00312F9E" w:rsidRPr="00F87C2A">
        <w:rPr>
          <w:rFonts w:ascii="Times New Roman" w:hAnsi="Times New Roman" w:hint="default"/>
          <w:sz w:val="28"/>
          <w:szCs w:val="28"/>
        </w:rPr>
        <w:t xml:space="preserve">м пункте </w:t>
      </w:r>
      <w:r w:rsidRPr="00F87C2A">
        <w:rPr>
          <w:rFonts w:ascii="Times New Roman" w:hAnsi="Times New Roman" w:hint="default"/>
          <w:sz w:val="28"/>
          <w:szCs w:val="28"/>
        </w:rPr>
        <w:t>раскроем понятие внеурочная деятельность, охарактеризуем её, а также сделаем акцент на изобразительную деятельность учащихся начальных классов во внеурочное время.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Понятие внеурочная деятельность младших школьников появилось совсем недавно. Это следствие реализации в современных условиях модернизации российского образования и внедрения федерального государственного образовательного стандарта начального общего образования.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Под внеурочной деятельностью в рамках ФГОС НОО следует понимать образовательную деятельность, организованную в отличных от классно-урочных формах, и направленную на достижение планируемых результатов освоения основной образовательной программы начального общего образования. В Стандарте предлагаются следующие формы её организации: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
    <w:p w:rsidR="00E0480C" w:rsidRPr="00E3503F" w:rsidRDefault="00E0480C"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 xml:space="preserve">ФГОС НОО предполагает организацию внеурочной деятельности в школе по следующим направлениям:  спортивно-оздоровительное, духовно-нравственное, социальное, общеинтеллектуальное, общекультурное. Для организации внеурочной деятельности по изобразительному искусству выбирается общекультурное направление. </w:t>
      </w:r>
      <w:r w:rsidR="00E3503F">
        <w:rPr>
          <w:rFonts w:ascii="Times New Roman" w:hAnsi="Times New Roman" w:hint="default"/>
          <w:sz w:val="28"/>
          <w:szCs w:val="28"/>
          <w:lang w:val="en-US"/>
        </w:rPr>
        <w:t>[1</w:t>
      </w:r>
      <w:r w:rsidR="00B435C4">
        <w:rPr>
          <w:rFonts w:ascii="Times New Roman" w:hAnsi="Times New Roman" w:hint="default"/>
          <w:sz w:val="28"/>
          <w:szCs w:val="28"/>
        </w:rPr>
        <w:t>8</w:t>
      </w:r>
      <w:r w:rsidR="00E3503F">
        <w:rPr>
          <w:rFonts w:ascii="Times New Roman" w:hAnsi="Times New Roman" w:hint="default"/>
          <w:sz w:val="28"/>
          <w:szCs w:val="28"/>
          <w:lang w:val="en-US"/>
        </w:rPr>
        <w:t>]</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Нами было исследовано пособие для учителя Д.В.Григорьева, П.В.Степанова «Внеурочная деятельность школьников. Методический конструктор». Оно разработана на основе ФГОС НОО. </w:t>
      </w:r>
      <w:r w:rsidR="00312F9E" w:rsidRPr="00F87C2A">
        <w:rPr>
          <w:rFonts w:ascii="Times New Roman" w:hAnsi="Times New Roman" w:hint="default"/>
          <w:sz w:val="28"/>
          <w:szCs w:val="28"/>
        </w:rPr>
        <w:t>В нём дано</w:t>
      </w:r>
      <w:r w:rsidRPr="00F87C2A">
        <w:rPr>
          <w:rFonts w:ascii="Times New Roman" w:hAnsi="Times New Roman" w:hint="default"/>
          <w:sz w:val="28"/>
          <w:szCs w:val="28"/>
        </w:rPr>
        <w:t xml:space="preserve"> следующее определение внеурочной деятельности:</w:t>
      </w:r>
      <w:r w:rsidR="00312F9E" w:rsidRPr="00F87C2A">
        <w:rPr>
          <w:rFonts w:ascii="Times New Roman" w:hAnsi="Times New Roman" w:hint="default"/>
          <w:sz w:val="28"/>
          <w:szCs w:val="28"/>
        </w:rPr>
        <w:t xml:space="preserve"> </w:t>
      </w:r>
      <w:r w:rsidRPr="00F87C2A">
        <w:rPr>
          <w:rFonts w:ascii="Times New Roman" w:hAnsi="Times New Roman" w:hint="default"/>
          <w:sz w:val="28"/>
          <w:szCs w:val="28"/>
        </w:rPr>
        <w:t>«Внеурочная деятельность учащихся объединяет все виды деятельности школьников (кроме учебной деятельности и на уроке), в которых возможно и целесообразно решение задач их воспитания и социализации».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Также там были предложены иные направления внеурочной деятельности: спортивно-оздоровительное, художественно-эстетическое, научно-познавательное, военно-патриотическое, общественно полезная и проектная деятельность.</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Опираясь на предмет исследования курсовой работы, а именно использование нетрадиционной технике пластилинография</w:t>
      </w:r>
      <w:r w:rsidR="00312F9E" w:rsidRPr="00F87C2A">
        <w:rPr>
          <w:rFonts w:ascii="Times New Roman" w:hAnsi="Times New Roman" w:hint="default"/>
          <w:sz w:val="28"/>
          <w:szCs w:val="28"/>
        </w:rPr>
        <w:t>,</w:t>
      </w:r>
      <w:r w:rsidRPr="00F87C2A">
        <w:rPr>
          <w:rFonts w:ascii="Times New Roman" w:hAnsi="Times New Roman" w:hint="default"/>
          <w:sz w:val="28"/>
          <w:szCs w:val="28"/>
        </w:rPr>
        <w:t xml:space="preserve"> для подробного рассмотрения нами было выбрано художественно-эстетическое направление. Направления и  виды внеурочной деятельности связаны между собой. Художественно- эстетическое направление</w:t>
      </w:r>
      <w:r w:rsidR="00312F9E" w:rsidRPr="00F87C2A">
        <w:rPr>
          <w:rFonts w:ascii="Times New Roman" w:hAnsi="Times New Roman" w:hint="default"/>
          <w:sz w:val="28"/>
          <w:szCs w:val="28"/>
        </w:rPr>
        <w:t xml:space="preserve">соотноситься </w:t>
      </w:r>
      <w:r w:rsidRPr="00F87C2A">
        <w:rPr>
          <w:rFonts w:ascii="Times New Roman" w:hAnsi="Times New Roman" w:hint="default"/>
          <w:sz w:val="28"/>
          <w:szCs w:val="28"/>
        </w:rPr>
        <w:t xml:space="preserve">с видом художественное творчество. Это важно, так как разработка и реализация программ внеурочной деятельности опирается именно на виды внеурочной работы. </w:t>
      </w:r>
    </w:p>
    <w:p w:rsidR="00E0480C" w:rsidRPr="00E3503F"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Согласно материалам пособия данное направление сейчас очень актуально. Внедрение в процесс обучения внеурочной деятельности художественно-эстетической направленности позволяет приобщить учащихся к мировой и отечественной культуре, сформировать правильную точку зрения на происходящие в культурном мире процессы, способствует эстетическому самоопределению учащихся.</w:t>
      </w:r>
      <w:r w:rsidR="00E3503F" w:rsidRPr="00E3503F">
        <w:rPr>
          <w:rFonts w:ascii="Times New Roman" w:hAnsi="Times New Roman" w:hint="default"/>
          <w:sz w:val="28"/>
          <w:szCs w:val="28"/>
        </w:rPr>
        <w:t>[5]</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Художественно-эстетическое направление способствует эстетическому воспитанию младшего школьника. Под сущностью эстетического воспитания понимается организация художественно-эстетической деятельности учащихся, направленной на формирование у них способности целостно воспринимать и правильно понимать прекрасное в искусстве, в жизни, на выработку эстетических представлений, понятий, вкусов и убеждений, а также развитие творческих задатков, способностей и дарований в области искусства.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Проанализировав несколько источников раскрывающих это направление внеурочной деятельности, нами были выделены следующие задачи: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w:t>
      </w:r>
      <w:r w:rsidRPr="00F87C2A">
        <w:rPr>
          <w:rFonts w:ascii="Times New Roman" w:hAnsi="Times New Roman" w:hint="default"/>
          <w:sz w:val="28"/>
          <w:szCs w:val="28"/>
        </w:rPr>
        <w:tab/>
        <w:t>формирование эстетического сознания.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w:t>
      </w:r>
      <w:r w:rsidRPr="00F87C2A">
        <w:rPr>
          <w:rFonts w:ascii="Times New Roman" w:hAnsi="Times New Roman" w:hint="default"/>
          <w:sz w:val="28"/>
          <w:szCs w:val="28"/>
        </w:rPr>
        <w:tab/>
        <w:t>формирование эстетических чувств, вкусов.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w:t>
      </w:r>
      <w:r w:rsidRPr="00F87C2A">
        <w:rPr>
          <w:rFonts w:ascii="Times New Roman" w:hAnsi="Times New Roman" w:hint="default"/>
          <w:sz w:val="28"/>
          <w:szCs w:val="28"/>
        </w:rPr>
        <w:tab/>
        <w:t>педагогически корректное противодействие дезориентирующим влияниям псевдокультуры.</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4.</w:t>
      </w:r>
      <w:r w:rsidRPr="00F87C2A">
        <w:rPr>
          <w:rFonts w:ascii="Times New Roman" w:hAnsi="Times New Roman" w:hint="default"/>
          <w:sz w:val="28"/>
          <w:szCs w:val="28"/>
        </w:rPr>
        <w:tab/>
        <w:t>развитие мотивации (потребностей, интересов) и способностей к художественно-творческой деятельности.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5.</w:t>
      </w:r>
      <w:r w:rsidRPr="00F87C2A">
        <w:rPr>
          <w:rFonts w:ascii="Times New Roman" w:hAnsi="Times New Roman" w:hint="default"/>
          <w:sz w:val="28"/>
          <w:szCs w:val="28"/>
        </w:rPr>
        <w:tab/>
        <w:t>формирование способов художественно-творческой  деятельности.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6.</w:t>
      </w:r>
      <w:r w:rsidRPr="00F87C2A">
        <w:rPr>
          <w:rFonts w:ascii="Times New Roman" w:hAnsi="Times New Roman" w:hint="default"/>
          <w:sz w:val="28"/>
          <w:szCs w:val="28"/>
        </w:rPr>
        <w:tab/>
        <w:t>поддержка одарённых детей.</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7.</w:t>
      </w:r>
      <w:r w:rsidRPr="00F87C2A">
        <w:rPr>
          <w:rFonts w:ascii="Times New Roman" w:hAnsi="Times New Roman" w:hint="default"/>
          <w:sz w:val="28"/>
          <w:szCs w:val="28"/>
        </w:rPr>
        <w:tab/>
        <w:t>реализация положения об инклюзивном образовании, внедрение в образовательных процесс арт-технологий.</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8.</w:t>
      </w:r>
      <w:r w:rsidRPr="00F87C2A">
        <w:rPr>
          <w:rFonts w:ascii="Times New Roman" w:hAnsi="Times New Roman" w:hint="default"/>
          <w:sz w:val="28"/>
          <w:szCs w:val="28"/>
        </w:rPr>
        <w:tab/>
        <w:t>выработка опыта (умений и навыков) организации среды обитания, труда, учения с учётом эстетических норм и ценностей.</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Художественно-эстетическое направление внеурочной деятельности имеет огромное значени</w:t>
      </w:r>
      <w:r w:rsidR="00312F9E" w:rsidRPr="00F87C2A">
        <w:rPr>
          <w:rFonts w:ascii="Times New Roman" w:hAnsi="Times New Roman" w:hint="default"/>
          <w:sz w:val="28"/>
          <w:szCs w:val="28"/>
        </w:rPr>
        <w:t>е для формирования предметных (</w:t>
      </w:r>
      <w:r w:rsidRPr="00F87C2A">
        <w:rPr>
          <w:rFonts w:ascii="Times New Roman" w:hAnsi="Times New Roman" w:hint="default"/>
          <w:sz w:val="28"/>
          <w:szCs w:val="28"/>
        </w:rPr>
        <w:t xml:space="preserve">в области «Искусство») и личностных результатов. </w:t>
      </w:r>
    </w:p>
    <w:p w:rsidR="00E0480C" w:rsidRPr="00F87C2A" w:rsidRDefault="00312F9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М</w:t>
      </w:r>
      <w:r w:rsidR="00E0480C" w:rsidRPr="00F87C2A">
        <w:rPr>
          <w:rFonts w:ascii="Times New Roman" w:hAnsi="Times New Roman" w:hint="default"/>
          <w:sz w:val="28"/>
          <w:szCs w:val="28"/>
        </w:rPr>
        <w:t>ы пришли к выводу, что целью данного направления является формирование эстетической культуры младшего школьника и организация художественно-эстетического воспитания.</w:t>
      </w:r>
      <w:r w:rsidRPr="00F87C2A">
        <w:rPr>
          <w:rFonts w:ascii="Times New Roman" w:hAnsi="Times New Roman" w:hint="default"/>
          <w:sz w:val="28"/>
          <w:szCs w:val="28"/>
        </w:rPr>
        <w:t xml:space="preserve"> </w:t>
      </w:r>
      <w:r w:rsidR="00E0480C" w:rsidRPr="00F87C2A">
        <w:rPr>
          <w:rFonts w:ascii="Times New Roman" w:hAnsi="Times New Roman" w:hint="default"/>
          <w:sz w:val="28"/>
          <w:szCs w:val="28"/>
        </w:rPr>
        <w:t>Формирование эстетической культуры - это целенаправленный процесс развития способности личности к полноценному восприятию и правильному пониманию прекрасного в искусстве и окружающей действительности. Оно предусматривает выработку системы художественных представлений, взглядов и убеждений, воспитание эстетической чуткости и вкуса.</w:t>
      </w:r>
    </w:p>
    <w:p w:rsidR="00E0480C" w:rsidRPr="00E3503F" w:rsidRDefault="00E0480C"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Под выражением "художественно-эстетическое воспитание" мы подразумеваем воспитание чувства красоты, развитие способности воспринимать, чувствовать и понимать красоту в общественной жизни, природе и искусстве.</w:t>
      </w:r>
      <w:r w:rsidR="00312F9E"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Задачей художественно-эстетического воспитания в школе - сохранять, обогащать и развивать  духовный  потенциал каждого ребенка. </w:t>
      </w:r>
      <w:r w:rsidR="00312F9E"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Основная цель художественно-эстетического воспитания и образования в  школе является обогащение чувственного, эмоционально-ценностного, эстетического опыта детей; развитие художественно-образного мышления, способностей к художественному творчеству. </w:t>
      </w:r>
      <w:r w:rsidR="00E3503F" w:rsidRPr="00E3503F">
        <w:rPr>
          <w:rFonts w:ascii="Times New Roman" w:hAnsi="Times New Roman" w:hint="default"/>
          <w:sz w:val="28"/>
          <w:szCs w:val="28"/>
        </w:rPr>
        <w:t>[11,</w:t>
      </w:r>
      <w:r w:rsidR="00E3503F">
        <w:rPr>
          <w:rFonts w:ascii="Times New Roman" w:hAnsi="Times New Roman" w:hint="default"/>
          <w:sz w:val="28"/>
          <w:szCs w:val="28"/>
          <w:lang w:val="en-US"/>
        </w:rPr>
        <w:t>150-155]</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Внеурочная художественно-эстетическая деятельность в школе осуществляется по следующим направлениям:</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w:t>
      </w:r>
      <w:r w:rsidRPr="00F87C2A">
        <w:rPr>
          <w:rFonts w:ascii="Times New Roman" w:hAnsi="Times New Roman" w:hint="default"/>
          <w:sz w:val="28"/>
          <w:szCs w:val="28"/>
        </w:rPr>
        <w:tab/>
        <w:t>изобразительная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w:t>
      </w:r>
      <w:r w:rsidRPr="00F87C2A">
        <w:rPr>
          <w:rFonts w:ascii="Times New Roman" w:hAnsi="Times New Roman" w:hint="default"/>
          <w:sz w:val="28"/>
          <w:szCs w:val="28"/>
        </w:rPr>
        <w:tab/>
        <w:t>художественно-речевая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w:t>
      </w:r>
      <w:r w:rsidRPr="00F87C2A">
        <w:rPr>
          <w:rFonts w:ascii="Times New Roman" w:hAnsi="Times New Roman" w:hint="default"/>
          <w:sz w:val="28"/>
          <w:szCs w:val="28"/>
        </w:rPr>
        <w:tab/>
        <w:t>музыкальная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w:t>
      </w:r>
      <w:r w:rsidRPr="00F87C2A">
        <w:rPr>
          <w:rFonts w:ascii="Times New Roman" w:hAnsi="Times New Roman" w:hint="default"/>
          <w:sz w:val="28"/>
          <w:szCs w:val="28"/>
        </w:rPr>
        <w:tab/>
        <w:t xml:space="preserve"> хореографическая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w:t>
      </w:r>
      <w:r w:rsidRPr="00F87C2A">
        <w:rPr>
          <w:rFonts w:ascii="Times New Roman" w:hAnsi="Times New Roman" w:hint="default"/>
          <w:sz w:val="28"/>
          <w:szCs w:val="28"/>
        </w:rPr>
        <w:tab/>
        <w:t>культурно-массовая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Исходя из </w:t>
      </w:r>
      <w:r w:rsidR="0026796B" w:rsidRPr="00F87C2A">
        <w:rPr>
          <w:rFonts w:ascii="Times New Roman" w:hAnsi="Times New Roman" w:hint="default"/>
          <w:sz w:val="28"/>
          <w:szCs w:val="28"/>
        </w:rPr>
        <w:t>поставленных задач</w:t>
      </w:r>
      <w:r w:rsidRPr="00F87C2A">
        <w:rPr>
          <w:rFonts w:ascii="Times New Roman" w:hAnsi="Times New Roman" w:hint="default"/>
          <w:sz w:val="28"/>
          <w:szCs w:val="28"/>
        </w:rPr>
        <w:t xml:space="preserve">, выделим несколько особенностей организации внеурочной деятельности по направлению изобразительное искусство. Изобразительное искусство развивает зрительную память, наблюдательность, пространственное воображение, мелкую моторику пальцев, глазомер, цветовосприятие, усидчивость, чувство ритма и гармонии, учит детей видеть красоту окружающего мира и добиваться совершенствования в своей работе. У отечественной педагогической теории и практики воспитания  в направлении изобразительное искусство богатая история и традиции. Однако противоречия между традиционными канонами преподавания и массового взгляда на это </w:t>
      </w:r>
      <w:r w:rsidR="0026796B" w:rsidRPr="00F87C2A">
        <w:rPr>
          <w:rFonts w:ascii="Times New Roman" w:hAnsi="Times New Roman" w:hint="default"/>
          <w:sz w:val="28"/>
          <w:szCs w:val="28"/>
        </w:rPr>
        <w:t>привела к тому</w:t>
      </w:r>
      <w:r w:rsidRPr="00F87C2A">
        <w:rPr>
          <w:rFonts w:ascii="Times New Roman" w:hAnsi="Times New Roman" w:hint="default"/>
          <w:sz w:val="28"/>
          <w:szCs w:val="28"/>
        </w:rPr>
        <w:t>, что на современном этапе был выработан следующий подход: воспитание у школьника способности к эстетическому самоопределению.</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Главным в таком случае становится художественное творчество. Создавая художественные произведения, учащиеся прямо выходят в пространство эстетического выбора: высокое или низкое, канон или отрицание канона, прекрасное или безобразное.</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Творчество — очень важный момент в развитии ребенка. Детское творчество не знает границ: дети рисуют акварелью, гуашью, пастелью, мягкими материалами, карандашом, занимаются различными видами лепки, конструированием, аппликацией, используют природный и бросовый материал. Детский рисунок самобытен. Развивая творческое мышление, учителя стремится избежать любых шаблонов и схем в цвете, в форме, композиции. Работы детей всегда привлекают внимание своей непосредственностью, сочностью. Многие исследователи особенности детского творчества выделяют </w:t>
      </w:r>
      <w:r w:rsidR="0026796B" w:rsidRPr="00F87C2A">
        <w:rPr>
          <w:rFonts w:ascii="Times New Roman" w:hAnsi="Times New Roman" w:hint="default"/>
          <w:sz w:val="28"/>
          <w:szCs w:val="28"/>
        </w:rPr>
        <w:t xml:space="preserve">одно главное отличие </w:t>
      </w:r>
      <w:r w:rsidRPr="00F87C2A">
        <w:rPr>
          <w:rFonts w:ascii="Times New Roman" w:hAnsi="Times New Roman" w:hint="default"/>
          <w:sz w:val="28"/>
          <w:szCs w:val="28"/>
        </w:rPr>
        <w:t>детского рисунка - цвет. Цветовосприятие ребёнком окружающей действительности и отражение её в своём творчестве уникально. Именно этот вопрос будет подробней рассмотрен в последующих частях курсовой работы.</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Творчество многообразно. И этому способствует внедрению в программы не только традиционных техник (рисование с помощью простых и цветных карандашей, фломастеров, красками (акварелью, гуашью), пастелью, мягкими материалами и др.), но и нетрадиционных. О значении одной из них нами будет подробней рассмотрено в 4 части курсовой работы.</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По требованиям ФГОС НОО в начальной школах была введена внеурочная деятельность.  Художественно-эстетическое направление внеурочной деятельности способствует творческому самоопределению личности, правильному пониманию окружающей действительности, знакомству с достижениями мировой и отечественной культуры,  привитию первоначальных знаний умений и навыков творческой деятельности.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Таким образом, система учебно-воспитательной работы, построенная на основе комплексного воздействия искусства, способствует развитию многогранных творческих способностей ребёнка, в полной мере формирует потребность общения с искусством и в силу своей результативности является одним из ведущих звеньев непрерывного образовательного процесса. </w:t>
      </w:r>
    </w:p>
    <w:p w:rsidR="00E0480C" w:rsidRPr="00F87C2A" w:rsidRDefault="00E0480C" w:rsidP="00F87C2A">
      <w:pPr>
        <w:spacing w:line="360" w:lineRule="auto"/>
        <w:rPr>
          <w:rFonts w:ascii="Times New Roman" w:hAnsi="Times New Roman" w:hint="default"/>
          <w:sz w:val="28"/>
          <w:szCs w:val="28"/>
        </w:rPr>
      </w:pPr>
    </w:p>
    <w:p w:rsidR="000E4218" w:rsidRPr="004F52DD" w:rsidRDefault="00894612" w:rsidP="004F52DD">
      <w:pPr>
        <w:pStyle w:val="3"/>
        <w:tabs>
          <w:tab w:val="clear" w:pos="720"/>
          <w:tab w:val="num" w:pos="0"/>
        </w:tabs>
        <w:ind w:left="0" w:firstLine="0"/>
        <w:jc w:val="both"/>
        <w:rPr>
          <w:rStyle w:val="10"/>
          <w:rFonts w:ascii="Times New Roman" w:eastAsia="Batang" w:hAnsi="Times New Roman"/>
          <w:sz w:val="28"/>
          <w:szCs w:val="28"/>
        </w:rPr>
      </w:pPr>
      <w:r w:rsidRPr="00F87C2A">
        <w:rPr>
          <w:lang w:eastAsia="en-US"/>
        </w:rPr>
        <w:br w:type="page"/>
      </w:r>
      <w:bookmarkStart w:id="3" w:name="_Toc479017098"/>
      <w:r w:rsidR="00E0480C" w:rsidRPr="004F52DD">
        <w:rPr>
          <w:rStyle w:val="10"/>
          <w:rFonts w:ascii="Times New Roman" w:eastAsia="Batang" w:hAnsi="Times New Roman"/>
          <w:sz w:val="28"/>
          <w:szCs w:val="28"/>
        </w:rPr>
        <w:t xml:space="preserve">2. Сущностная </w:t>
      </w:r>
      <w:r w:rsidR="000E4218" w:rsidRPr="004F52DD">
        <w:rPr>
          <w:rStyle w:val="10"/>
          <w:rFonts w:ascii="Times New Roman" w:eastAsia="Batang" w:hAnsi="Times New Roman"/>
          <w:sz w:val="28"/>
          <w:szCs w:val="28"/>
        </w:rPr>
        <w:t>характеристика цветовосприятия. Цвет</w:t>
      </w:r>
      <w:r w:rsidR="00E0480C" w:rsidRPr="004F52DD">
        <w:rPr>
          <w:rStyle w:val="10"/>
          <w:rFonts w:ascii="Times New Roman" w:eastAsia="Batang" w:hAnsi="Times New Roman"/>
          <w:sz w:val="28"/>
          <w:szCs w:val="28"/>
        </w:rPr>
        <w:t xml:space="preserve">, </w:t>
      </w:r>
      <w:r w:rsidR="000E4218" w:rsidRPr="004F52DD">
        <w:rPr>
          <w:rStyle w:val="10"/>
          <w:rFonts w:ascii="Times New Roman" w:eastAsia="Batang" w:hAnsi="Times New Roman"/>
          <w:sz w:val="28"/>
          <w:szCs w:val="28"/>
        </w:rPr>
        <w:t xml:space="preserve">его </w:t>
      </w:r>
      <w:r w:rsidR="00E0480C" w:rsidRPr="004F52DD">
        <w:rPr>
          <w:rStyle w:val="10"/>
          <w:rFonts w:ascii="Times New Roman" w:eastAsia="Batang" w:hAnsi="Times New Roman"/>
          <w:sz w:val="28"/>
          <w:szCs w:val="28"/>
        </w:rPr>
        <w:t>основные свойства.</w:t>
      </w:r>
      <w:bookmarkEnd w:id="3"/>
      <w:r w:rsidR="00E0480C" w:rsidRPr="004F52DD">
        <w:rPr>
          <w:rStyle w:val="10"/>
          <w:rFonts w:ascii="Times New Roman" w:eastAsia="Batang" w:hAnsi="Times New Roman"/>
          <w:sz w:val="28"/>
          <w:szCs w:val="28"/>
        </w:rPr>
        <w:t xml:space="preserve"> </w:t>
      </w:r>
    </w:p>
    <w:p w:rsidR="004F52DD" w:rsidRDefault="004F52DD" w:rsidP="00F87C2A">
      <w:pPr>
        <w:spacing w:line="360" w:lineRule="auto"/>
        <w:ind w:firstLine="851"/>
        <w:rPr>
          <w:rFonts w:ascii="Times New Roman" w:hAnsi="Times New Roman" w:hint="default"/>
          <w:sz w:val="28"/>
          <w:szCs w:val="28"/>
          <w:lang w:eastAsia="en-US"/>
        </w:rPr>
      </w:pPr>
    </w:p>
    <w:p w:rsidR="00E0480C" w:rsidRPr="00F87C2A" w:rsidRDefault="00E0480C" w:rsidP="004F52DD">
      <w:pPr>
        <w:spacing w:line="360" w:lineRule="auto"/>
        <w:ind w:firstLine="709"/>
        <w:jc w:val="both"/>
        <w:rPr>
          <w:rFonts w:ascii="Times New Roman" w:hAnsi="Times New Roman" w:hint="default"/>
          <w:b/>
          <w:sz w:val="28"/>
          <w:szCs w:val="28"/>
          <w:lang w:eastAsia="en-US"/>
        </w:rPr>
      </w:pPr>
      <w:r w:rsidRPr="00F87C2A">
        <w:rPr>
          <w:rFonts w:ascii="Times New Roman" w:hAnsi="Times New Roman" w:hint="default"/>
          <w:sz w:val="28"/>
          <w:szCs w:val="28"/>
          <w:lang w:eastAsia="en-US"/>
        </w:rPr>
        <w:t>В предыдущ</w:t>
      </w:r>
      <w:r w:rsidR="000E4218" w:rsidRPr="00F87C2A">
        <w:rPr>
          <w:rFonts w:ascii="Times New Roman" w:hAnsi="Times New Roman" w:hint="default"/>
          <w:sz w:val="28"/>
          <w:szCs w:val="28"/>
          <w:lang w:eastAsia="en-US"/>
        </w:rPr>
        <w:t>ем пункте</w:t>
      </w:r>
      <w:r w:rsidRPr="00F87C2A">
        <w:rPr>
          <w:rFonts w:ascii="Times New Roman" w:hAnsi="Times New Roman" w:hint="default"/>
          <w:sz w:val="28"/>
          <w:szCs w:val="28"/>
          <w:lang w:eastAsia="en-US"/>
        </w:rPr>
        <w:t xml:space="preserve"> нами были рассмотрены особенности организации внеурочной деятельности по художественно-эстетическому направлению. В процессе рассмотрения этого вопроса нас заинтересовала характеристика цветовосприятия младших школьников, которая неоднократно упоминалась в используемой литературе.  Рассмотрим её подробней.</w:t>
      </w:r>
    </w:p>
    <w:p w:rsidR="00E0480C" w:rsidRPr="00F87C2A" w:rsidRDefault="000E4218"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lang w:eastAsia="en-US"/>
        </w:rPr>
        <w:t>Н</w:t>
      </w:r>
      <w:r w:rsidR="00E0480C" w:rsidRPr="00F87C2A">
        <w:rPr>
          <w:rFonts w:ascii="Times New Roman" w:hAnsi="Times New Roman" w:hint="default"/>
          <w:sz w:val="28"/>
          <w:szCs w:val="28"/>
          <w:lang w:eastAsia="en-US"/>
        </w:rPr>
        <w:t>ами было сформулировано определение цветовосприятия  –</w:t>
      </w:r>
      <w:r w:rsidR="00E0480C" w:rsidRPr="00F87C2A">
        <w:rPr>
          <w:rFonts w:ascii="Times New Roman" w:hAnsi="Times New Roman" w:hint="default"/>
          <w:bCs/>
          <w:sz w:val="28"/>
          <w:szCs w:val="28"/>
          <w:shd w:val="clear" w:color="auto" w:fill="FFFFFF"/>
          <w:lang w:eastAsia="en-US"/>
        </w:rPr>
        <w:t xml:space="preserve"> это </w:t>
      </w:r>
      <w:r w:rsidR="00E0480C" w:rsidRPr="00F87C2A">
        <w:rPr>
          <w:rFonts w:ascii="Times New Roman" w:hAnsi="Times New Roman" w:hint="default"/>
          <w:sz w:val="28"/>
          <w:szCs w:val="28"/>
          <w:shd w:val="clear" w:color="auto" w:fill="FFFFFF"/>
          <w:lang w:eastAsia="en-US"/>
        </w:rPr>
        <w:t>способность</w:t>
      </w:r>
      <w:r w:rsidR="00E0480C" w:rsidRPr="00F87C2A">
        <w:rPr>
          <w:rFonts w:ascii="Times New Roman" w:hAnsi="Times New Roman" w:hint="default"/>
          <w:sz w:val="28"/>
          <w:szCs w:val="28"/>
          <w:lang w:eastAsia="en-US"/>
        </w:rPr>
        <w:t> </w:t>
      </w:r>
      <w:hyperlink r:id="rId7" w:tooltip="Зрение" w:history="1">
        <w:r w:rsidR="00E0480C" w:rsidRPr="00F87C2A">
          <w:rPr>
            <w:rFonts w:ascii="Times New Roman" w:hAnsi="Times New Roman" w:hint="default"/>
            <w:sz w:val="28"/>
            <w:szCs w:val="28"/>
            <w:lang w:eastAsia="en-US"/>
          </w:rPr>
          <w:t>глаза</w:t>
        </w:r>
      </w:hyperlink>
      <w:r w:rsidR="00E0480C" w:rsidRPr="00F87C2A">
        <w:rPr>
          <w:rFonts w:ascii="Times New Roman" w:hAnsi="Times New Roman" w:hint="default"/>
          <w:sz w:val="28"/>
          <w:szCs w:val="28"/>
          <w:lang w:eastAsia="en-US"/>
        </w:rPr>
        <w:t> </w:t>
      </w:r>
      <w:r w:rsidR="00E0480C" w:rsidRPr="00F87C2A">
        <w:rPr>
          <w:rFonts w:ascii="Times New Roman" w:hAnsi="Times New Roman" w:hint="default"/>
          <w:sz w:val="28"/>
          <w:szCs w:val="28"/>
          <w:shd w:val="clear" w:color="auto" w:fill="FFFFFF"/>
          <w:lang w:eastAsia="en-US"/>
        </w:rPr>
        <w:t>воспринимать цвет на основе чувствительности к световому  излучению определённого</w:t>
      </w:r>
      <w:r w:rsidR="00E0480C" w:rsidRPr="00F87C2A">
        <w:rPr>
          <w:rFonts w:ascii="Times New Roman" w:hAnsi="Times New Roman" w:hint="default"/>
          <w:sz w:val="28"/>
          <w:szCs w:val="28"/>
          <w:lang w:eastAsia="en-US"/>
        </w:rPr>
        <w:t> спектрального </w:t>
      </w:r>
      <w:r w:rsidR="00E0480C" w:rsidRPr="00F87C2A">
        <w:rPr>
          <w:rFonts w:ascii="Times New Roman" w:hAnsi="Times New Roman" w:hint="default"/>
          <w:sz w:val="28"/>
          <w:szCs w:val="28"/>
          <w:shd w:val="clear" w:color="auto" w:fill="FFFFFF"/>
          <w:lang w:eastAsia="en-US"/>
        </w:rPr>
        <w:t xml:space="preserve">состава формируя целостное ощущение. </w:t>
      </w:r>
    </w:p>
    <w:p w:rsidR="000E4218" w:rsidRPr="00E3503F" w:rsidRDefault="00E0480C" w:rsidP="004F52DD">
      <w:pPr>
        <w:spacing w:line="360" w:lineRule="auto"/>
        <w:ind w:firstLine="709"/>
        <w:jc w:val="both"/>
        <w:rPr>
          <w:rFonts w:ascii="Times New Roman" w:hAnsi="Times New Roman" w:hint="default"/>
          <w:sz w:val="28"/>
          <w:szCs w:val="28"/>
          <w:shd w:val="clear" w:color="auto" w:fill="FFFFFF"/>
          <w:lang w:val="en-US" w:eastAsia="en-US"/>
        </w:rPr>
      </w:pPr>
      <w:r w:rsidRPr="00F87C2A">
        <w:rPr>
          <w:rFonts w:ascii="Times New Roman" w:hAnsi="Times New Roman" w:hint="default"/>
          <w:sz w:val="28"/>
          <w:szCs w:val="28"/>
          <w:shd w:val="clear" w:color="auto" w:fill="FFFFFF"/>
          <w:lang w:eastAsia="en-US"/>
        </w:rPr>
        <w:t xml:space="preserve">Цветовосприятие основывается на психическом познавательном процессе восприятие. Восприятие-это целостное отражение предметов и явлений в психике человека при непосредственном воздействии раздражителя. Условно выделяют четыре составляющие восприятия любого объекта или явления: обнаружение, различение, идентификация и опознание. Опознание включает категорию соотнесения полученного образа с эталоном. </w:t>
      </w:r>
      <w:r w:rsidR="000E4218" w:rsidRPr="00F87C2A">
        <w:rPr>
          <w:rFonts w:ascii="Times New Roman" w:hAnsi="Times New Roman" w:hint="default"/>
          <w:sz w:val="28"/>
          <w:szCs w:val="28"/>
          <w:shd w:val="clear" w:color="auto" w:fill="FFFFFF"/>
          <w:lang w:eastAsia="en-US"/>
        </w:rPr>
        <w:t>Н</w:t>
      </w:r>
      <w:r w:rsidRPr="00F87C2A">
        <w:rPr>
          <w:rFonts w:ascii="Times New Roman" w:hAnsi="Times New Roman" w:hint="default"/>
          <w:sz w:val="28"/>
          <w:szCs w:val="28"/>
          <w:shd w:val="clear" w:color="auto" w:fill="FFFFFF"/>
          <w:lang w:eastAsia="en-US"/>
        </w:rPr>
        <w:t xml:space="preserve">екоторые авторы используют понятие цветоощущение, которое основывается на психическом познавательном процессе ощущение. Ощущение-это отражение отдельных свойств предмета, при непосредственном воздействии раздражителя на органы чувств. За цветоощущение отвечает работа зрительного анализатора, который воспринимает электромагнитные колебания, </w:t>
      </w:r>
      <w:r w:rsidR="000E4218" w:rsidRPr="00F87C2A">
        <w:rPr>
          <w:rFonts w:ascii="Times New Roman" w:hAnsi="Times New Roman" w:hint="default"/>
          <w:sz w:val="28"/>
          <w:szCs w:val="28"/>
          <w:shd w:val="clear" w:color="auto" w:fill="FFFFFF"/>
          <w:lang w:eastAsia="en-US"/>
        </w:rPr>
        <w:t xml:space="preserve">их </w:t>
      </w:r>
      <w:r w:rsidRPr="00F87C2A">
        <w:rPr>
          <w:rFonts w:ascii="Times New Roman" w:hAnsi="Times New Roman" w:hint="default"/>
          <w:sz w:val="28"/>
          <w:szCs w:val="28"/>
          <w:shd w:val="clear" w:color="auto" w:fill="FFFFFF"/>
          <w:lang w:eastAsia="en-US"/>
        </w:rPr>
        <w:t xml:space="preserve">характеристика отражает тот или иной зрительный образ. </w:t>
      </w:r>
      <w:r w:rsidR="00E3503F">
        <w:rPr>
          <w:rFonts w:ascii="Times New Roman" w:hAnsi="Times New Roman" w:hint="default"/>
          <w:sz w:val="28"/>
          <w:szCs w:val="28"/>
          <w:shd w:val="clear" w:color="auto" w:fill="FFFFFF"/>
          <w:lang w:val="en-US" w:eastAsia="en-US"/>
        </w:rPr>
        <w:t>[10, 96-106]</w:t>
      </w:r>
    </w:p>
    <w:p w:rsidR="00E0480C" w:rsidRPr="00E3503F" w:rsidRDefault="00E3503F" w:rsidP="004F52DD">
      <w:pPr>
        <w:spacing w:line="360" w:lineRule="auto"/>
        <w:ind w:firstLine="709"/>
        <w:jc w:val="both"/>
        <w:rPr>
          <w:rFonts w:ascii="Times New Roman" w:hAnsi="Times New Roman" w:hint="default"/>
          <w:sz w:val="28"/>
          <w:szCs w:val="28"/>
          <w:shd w:val="clear" w:color="auto" w:fill="FFFFFF"/>
          <w:lang w:val="en-US" w:eastAsia="en-US"/>
        </w:rPr>
      </w:pPr>
      <w:r w:rsidRPr="00F87C2A">
        <w:rPr>
          <w:rFonts w:ascii="Times New Roman" w:hAnsi="Times New Roman" w:hint="default"/>
          <w:sz w:val="28"/>
          <w:szCs w:val="28"/>
          <w:shd w:val="clear" w:color="auto" w:fill="FFFFFF"/>
          <w:lang w:eastAsia="en-US"/>
        </w:rPr>
        <w:t>Восприятие</w:t>
      </w:r>
      <w:r w:rsidR="00E0480C" w:rsidRPr="00F87C2A">
        <w:rPr>
          <w:rFonts w:ascii="Times New Roman" w:hAnsi="Times New Roman" w:hint="default"/>
          <w:sz w:val="28"/>
          <w:szCs w:val="28"/>
          <w:shd w:val="clear" w:color="auto" w:fill="FFFFFF"/>
          <w:lang w:eastAsia="en-US"/>
        </w:rPr>
        <w:t xml:space="preserve"> цвета нужно рассматривать как комплекс физиологических, психологических и культурно-социальных факторов. </w:t>
      </w:r>
      <w:r w:rsidR="000E4218" w:rsidRPr="00F87C2A">
        <w:rPr>
          <w:rFonts w:ascii="Times New Roman" w:hAnsi="Times New Roman" w:hint="default"/>
          <w:sz w:val="28"/>
          <w:szCs w:val="28"/>
          <w:shd w:val="clear" w:color="auto" w:fill="FFFFFF"/>
          <w:lang w:eastAsia="en-US"/>
        </w:rPr>
        <w:t>Природа цвета изучается науками цветоведение и колористика.</w:t>
      </w:r>
      <w:r w:rsidR="00E0480C" w:rsidRPr="00F87C2A">
        <w:rPr>
          <w:rFonts w:ascii="Times New Roman" w:hAnsi="Times New Roman" w:hint="default"/>
          <w:sz w:val="28"/>
          <w:szCs w:val="28"/>
          <w:shd w:val="clear" w:color="auto" w:fill="FFFFFF"/>
          <w:lang w:eastAsia="en-US"/>
        </w:rPr>
        <w:t xml:space="preserve"> </w:t>
      </w:r>
      <w:r w:rsidR="000E4218" w:rsidRPr="00F87C2A">
        <w:rPr>
          <w:rFonts w:ascii="Times New Roman" w:hAnsi="Times New Roman" w:hint="default"/>
          <w:sz w:val="28"/>
          <w:szCs w:val="28"/>
          <w:shd w:val="clear" w:color="auto" w:fill="FFFFFF"/>
          <w:lang w:eastAsia="en-US"/>
        </w:rPr>
        <w:t>Рассмотрим этот процесс со стороны психологии.</w:t>
      </w:r>
      <w:r w:rsidR="00E0480C" w:rsidRPr="00F87C2A">
        <w:rPr>
          <w:rFonts w:ascii="Times New Roman" w:hAnsi="Times New Roman" w:hint="default"/>
          <w:sz w:val="28"/>
          <w:szCs w:val="28"/>
          <w:shd w:val="clear" w:color="auto" w:fill="FFFFFF"/>
          <w:lang w:eastAsia="en-US"/>
        </w:rPr>
        <w:t xml:space="preserve"> Данная наука уже дала выше объяснение этого процесса по отношению к психическим познавательным процессам. Но она </w:t>
      </w:r>
      <w:r w:rsidR="004C012A" w:rsidRPr="00F87C2A">
        <w:rPr>
          <w:rFonts w:ascii="Times New Roman" w:hAnsi="Times New Roman" w:hint="default"/>
          <w:sz w:val="28"/>
          <w:szCs w:val="28"/>
          <w:shd w:val="clear" w:color="auto" w:fill="FFFFFF"/>
          <w:lang w:eastAsia="en-US"/>
        </w:rPr>
        <w:t xml:space="preserve">рассматривает вопрос символизма цвета. </w:t>
      </w:r>
      <w:r w:rsidR="00E0480C" w:rsidRPr="00F87C2A">
        <w:rPr>
          <w:rFonts w:ascii="Times New Roman" w:hAnsi="Times New Roman" w:hint="default"/>
          <w:sz w:val="28"/>
          <w:szCs w:val="28"/>
          <w:shd w:val="clear" w:color="auto" w:fill="FFFFFF"/>
          <w:lang w:eastAsia="en-US"/>
        </w:rPr>
        <w:t>Исторически сложилось так, что помимо своего спектрального значения каждый цветовой оттенок имеет ещё смысловое значение. Зная особенности каждого цвета можно сформировать определенный образ, вызвать определенные эмоции, ассоциации. О значении основных цветов смотреть в Приложении 1.</w:t>
      </w:r>
      <w:r>
        <w:rPr>
          <w:rFonts w:ascii="Times New Roman" w:hAnsi="Times New Roman" w:hint="default"/>
          <w:sz w:val="28"/>
          <w:szCs w:val="28"/>
          <w:shd w:val="clear" w:color="auto" w:fill="FFFFFF"/>
          <w:lang w:val="en-US" w:eastAsia="en-US"/>
        </w:rPr>
        <w:t>[</w:t>
      </w:r>
      <w:r w:rsidR="00B435C4">
        <w:rPr>
          <w:rFonts w:ascii="Times New Roman" w:hAnsi="Times New Roman" w:hint="default"/>
          <w:sz w:val="28"/>
          <w:szCs w:val="28"/>
          <w:shd w:val="clear" w:color="auto" w:fill="FFFFFF"/>
          <w:lang w:val="en-US" w:eastAsia="en-US"/>
        </w:rPr>
        <w:t>1</w:t>
      </w:r>
      <w:r w:rsidR="00B435C4">
        <w:rPr>
          <w:rFonts w:ascii="Times New Roman" w:hAnsi="Times New Roman" w:hint="default"/>
          <w:sz w:val="28"/>
          <w:szCs w:val="28"/>
          <w:shd w:val="clear" w:color="auto" w:fill="FFFFFF"/>
          <w:lang w:eastAsia="en-US"/>
        </w:rPr>
        <w:t>3</w:t>
      </w:r>
      <w:r>
        <w:rPr>
          <w:rFonts w:ascii="Times New Roman" w:hAnsi="Times New Roman" w:hint="default"/>
          <w:sz w:val="28"/>
          <w:szCs w:val="28"/>
          <w:shd w:val="clear" w:color="auto" w:fill="FFFFFF"/>
          <w:lang w:val="en-US" w:eastAsia="en-US"/>
        </w:rPr>
        <w:t>]</w:t>
      </w:r>
    </w:p>
    <w:p w:rsidR="00E0480C" w:rsidRPr="00F87C2A" w:rsidRDefault="00E0480C" w:rsidP="004F52DD">
      <w:pPr>
        <w:shd w:val="clear" w:color="auto" w:fill="FFFFFF"/>
        <w:spacing w:line="360" w:lineRule="auto"/>
        <w:ind w:firstLine="709"/>
        <w:jc w:val="both"/>
        <w:rPr>
          <w:rFonts w:ascii="Times New Roman" w:hAnsi="Times New Roman" w:hint="default"/>
          <w:sz w:val="28"/>
          <w:szCs w:val="28"/>
          <w:lang w:eastAsia="en-US"/>
        </w:rPr>
      </w:pPr>
      <w:r w:rsidRPr="00F87C2A">
        <w:rPr>
          <w:rFonts w:ascii="Times New Roman" w:hAnsi="Times New Roman" w:hint="default"/>
          <w:sz w:val="28"/>
          <w:szCs w:val="28"/>
          <w:lang w:eastAsia="en-US"/>
        </w:rPr>
        <w:t>Физиологический аспект цветовосприятия основывается на том, что в процессе эволюции человека на задней части зрачка появились фоторецепторы. Существует два вида фоторецепторов: палочки и колбочки. Палочки распознают только контраст черного и белого, очень светочувствительны и делают возможным зрение в сумерках и в темноте. Колбочки ответственны за восприятие цвета.</w:t>
      </w:r>
      <w:r w:rsidR="004C012A" w:rsidRPr="00F87C2A">
        <w:rPr>
          <w:rFonts w:ascii="Times New Roman" w:hAnsi="Times New Roman" w:hint="default"/>
          <w:sz w:val="28"/>
          <w:szCs w:val="28"/>
          <w:lang w:eastAsia="en-US"/>
        </w:rPr>
        <w:t xml:space="preserve"> </w:t>
      </w:r>
      <w:r w:rsidRPr="00F87C2A">
        <w:rPr>
          <w:rFonts w:ascii="Times New Roman" w:hAnsi="Times New Roman" w:hint="default"/>
          <w:sz w:val="28"/>
          <w:szCs w:val="28"/>
          <w:lang w:eastAsia="en-US"/>
        </w:rPr>
        <w:t>Существует три типа колбочек, которые воспринимают короткие (синий цвет), средние (зеленый) и длинные волны (красный цвет) цветового излучения. Каждое сочетание световых лучей, падающих на сетчатку, определенным образом возбуждает эти три вида колбочек и дает соответствующее впечатление о цвете. Нервные импульсы, которые возникают на фоторецепторах, передаются п</w:t>
      </w:r>
      <w:r w:rsidR="004C012A" w:rsidRPr="00F87C2A">
        <w:rPr>
          <w:rFonts w:ascii="Times New Roman" w:hAnsi="Times New Roman" w:hint="default"/>
          <w:sz w:val="28"/>
          <w:szCs w:val="28"/>
          <w:lang w:eastAsia="en-US"/>
        </w:rPr>
        <w:t xml:space="preserve">о нервным сетям в головной мозг, </w:t>
      </w:r>
      <w:r w:rsidRPr="00F87C2A">
        <w:rPr>
          <w:rFonts w:ascii="Times New Roman" w:hAnsi="Times New Roman" w:hint="default"/>
          <w:sz w:val="28"/>
          <w:szCs w:val="28"/>
          <w:lang w:eastAsia="en-US"/>
        </w:rPr>
        <w:t>где цвета начинают восприниматься сознательно.</w:t>
      </w:r>
    </w:p>
    <w:p w:rsidR="00E0480C" w:rsidRPr="00F87C2A" w:rsidRDefault="00E0480C" w:rsidP="004F52DD">
      <w:pPr>
        <w:shd w:val="clear" w:color="auto" w:fill="FFFFFF"/>
        <w:spacing w:line="360" w:lineRule="auto"/>
        <w:ind w:firstLine="709"/>
        <w:jc w:val="both"/>
        <w:rPr>
          <w:rFonts w:ascii="Times New Roman" w:hAnsi="Times New Roman" w:hint="default"/>
          <w:sz w:val="28"/>
          <w:szCs w:val="28"/>
          <w:lang w:eastAsia="en-US"/>
        </w:rPr>
      </w:pPr>
      <w:r w:rsidRPr="00F87C2A">
        <w:rPr>
          <w:rFonts w:ascii="Times New Roman" w:hAnsi="Times New Roman" w:hint="default"/>
          <w:sz w:val="28"/>
          <w:szCs w:val="28"/>
          <w:lang w:eastAsia="en-US"/>
        </w:rPr>
        <w:t xml:space="preserve">Вопрос восприятия цвета долгое время изучался только цветоведением. </w:t>
      </w:r>
      <w:r w:rsidR="004C012A" w:rsidRPr="00F87C2A">
        <w:rPr>
          <w:rFonts w:ascii="Times New Roman" w:hAnsi="Times New Roman" w:hint="default"/>
          <w:sz w:val="28"/>
          <w:szCs w:val="28"/>
          <w:lang w:eastAsia="en-US"/>
        </w:rPr>
        <w:t>Рассмотрим природу цвета, его свойства и характеристики.</w:t>
      </w:r>
    </w:p>
    <w:p w:rsidR="00E0480C" w:rsidRPr="00F87C2A" w:rsidRDefault="00E0480C" w:rsidP="004F52DD">
      <w:pPr>
        <w:shd w:val="clear" w:color="auto" w:fill="FFFFFF"/>
        <w:spacing w:line="360" w:lineRule="auto"/>
        <w:ind w:firstLine="709"/>
        <w:jc w:val="both"/>
        <w:rPr>
          <w:rFonts w:ascii="Times New Roman" w:hAnsi="Times New Roman" w:hint="default"/>
          <w:sz w:val="28"/>
          <w:szCs w:val="28"/>
          <w:lang w:eastAsia="en-US"/>
        </w:rPr>
      </w:pPr>
      <w:r w:rsidRPr="00F87C2A">
        <w:rPr>
          <w:rFonts w:ascii="Times New Roman" w:hAnsi="Times New Roman" w:hint="default"/>
          <w:sz w:val="28"/>
          <w:szCs w:val="28"/>
          <w:lang w:eastAsia="en-US"/>
        </w:rPr>
        <w:t xml:space="preserve">Главным условием для зрительного восприятия является свет. Свет солнца принято считать белым. В действительности он имеет сложный состав цветов. </w:t>
      </w:r>
      <w:r w:rsidR="004C012A" w:rsidRPr="00F87C2A">
        <w:rPr>
          <w:rFonts w:ascii="Times New Roman" w:hAnsi="Times New Roman" w:hint="default"/>
          <w:sz w:val="28"/>
          <w:szCs w:val="28"/>
          <w:lang w:eastAsia="en-US"/>
        </w:rPr>
        <w:t>С</w:t>
      </w:r>
      <w:r w:rsidRPr="00F87C2A">
        <w:rPr>
          <w:rFonts w:ascii="Times New Roman" w:hAnsi="Times New Roman" w:hint="default"/>
          <w:sz w:val="28"/>
          <w:szCs w:val="28"/>
          <w:lang w:eastAsia="en-US"/>
        </w:rPr>
        <w:t>пектр содержит в себе ряд цветов, постепенно переходящих один в другой.</w:t>
      </w:r>
      <w:r w:rsidRPr="00F87C2A">
        <w:rPr>
          <w:rFonts w:ascii="Times New Roman" w:hAnsi="Times New Roman" w:hint="default"/>
          <w:sz w:val="28"/>
          <w:szCs w:val="28"/>
          <w:shd w:val="clear" w:color="auto" w:fill="FFFFFF"/>
          <w:lang w:eastAsia="en-US"/>
        </w:rPr>
        <w:t xml:space="preserve"> Ж. Агостон говорил, что «цвет - это ощущение, возникающие в мозгу в ответ на свет, падающий на сетчатку глаза».</w:t>
      </w:r>
      <w:r w:rsidR="00E3503F" w:rsidRPr="00E3503F">
        <w:rPr>
          <w:rFonts w:ascii="Times New Roman" w:hAnsi="Times New Roman" w:hint="default"/>
          <w:sz w:val="28"/>
          <w:szCs w:val="28"/>
          <w:shd w:val="clear" w:color="auto" w:fill="FFFFFF"/>
          <w:lang w:eastAsia="en-US"/>
        </w:rPr>
        <w:t>[1,8]</w:t>
      </w:r>
      <w:r w:rsidRPr="00F87C2A">
        <w:rPr>
          <w:rFonts w:ascii="Times New Roman" w:hAnsi="Times New Roman" w:hint="default"/>
          <w:sz w:val="28"/>
          <w:szCs w:val="28"/>
          <w:shd w:val="clear" w:color="auto" w:fill="FFFFFF"/>
          <w:lang w:eastAsia="en-US"/>
        </w:rPr>
        <w:t xml:space="preserve"> </w:t>
      </w:r>
      <w:r w:rsidR="004C012A" w:rsidRPr="00F87C2A">
        <w:rPr>
          <w:rFonts w:ascii="Times New Roman" w:hAnsi="Times New Roman" w:hint="default"/>
          <w:sz w:val="28"/>
          <w:szCs w:val="28"/>
          <w:lang w:eastAsia="en-US"/>
        </w:rPr>
        <w:t>П</w:t>
      </w:r>
      <w:r w:rsidRPr="00F87C2A">
        <w:rPr>
          <w:rFonts w:ascii="Times New Roman" w:hAnsi="Times New Roman" w:hint="default"/>
          <w:sz w:val="28"/>
          <w:szCs w:val="28"/>
          <w:lang w:eastAsia="en-US"/>
        </w:rPr>
        <w:t>оследовательность цветов</w:t>
      </w:r>
      <w:r w:rsidR="004C012A" w:rsidRPr="00F87C2A">
        <w:rPr>
          <w:rFonts w:ascii="Times New Roman" w:hAnsi="Times New Roman" w:hint="default"/>
          <w:sz w:val="28"/>
          <w:szCs w:val="28"/>
          <w:lang w:eastAsia="en-US"/>
        </w:rPr>
        <w:t xml:space="preserve"> спектра</w:t>
      </w:r>
      <w:r w:rsidRPr="00F87C2A">
        <w:rPr>
          <w:rFonts w:ascii="Times New Roman" w:hAnsi="Times New Roman" w:hint="default"/>
          <w:sz w:val="28"/>
          <w:szCs w:val="28"/>
          <w:lang w:eastAsia="en-US"/>
        </w:rPr>
        <w:t xml:space="preserve"> и их переходы всегда одни и те</w:t>
      </w:r>
      <w:r w:rsidR="004C012A" w:rsidRPr="00F87C2A">
        <w:rPr>
          <w:rFonts w:ascii="Times New Roman" w:hAnsi="Times New Roman" w:hint="default"/>
          <w:sz w:val="28"/>
          <w:szCs w:val="28"/>
          <w:lang w:eastAsia="en-US"/>
        </w:rPr>
        <w:t xml:space="preserve"> же: от фиолетового до красного. </w:t>
      </w:r>
      <w:r w:rsidRPr="00F87C2A">
        <w:rPr>
          <w:rFonts w:ascii="Times New Roman" w:hAnsi="Times New Roman" w:hint="default"/>
          <w:sz w:val="28"/>
          <w:szCs w:val="28"/>
          <w:lang w:eastAsia="en-US"/>
        </w:rPr>
        <w:t xml:space="preserve">Цвета радуги — это спектр, который </w:t>
      </w:r>
      <w:r w:rsidR="004C012A" w:rsidRPr="00F87C2A">
        <w:rPr>
          <w:rFonts w:ascii="Times New Roman" w:hAnsi="Times New Roman" w:hint="default"/>
          <w:sz w:val="28"/>
          <w:szCs w:val="28"/>
          <w:lang w:eastAsia="en-US"/>
        </w:rPr>
        <w:t>наблюдается</w:t>
      </w:r>
      <w:r w:rsidRPr="00F87C2A">
        <w:rPr>
          <w:rFonts w:ascii="Times New Roman" w:hAnsi="Times New Roman" w:hint="default"/>
          <w:sz w:val="28"/>
          <w:szCs w:val="28"/>
          <w:lang w:eastAsia="en-US"/>
        </w:rPr>
        <w:t xml:space="preserve"> в естественных природных условиях</w:t>
      </w:r>
      <w:r w:rsidR="004C012A" w:rsidRPr="00F87C2A">
        <w:rPr>
          <w:rFonts w:ascii="Times New Roman" w:hAnsi="Times New Roman" w:hint="default"/>
          <w:sz w:val="28"/>
          <w:szCs w:val="28"/>
          <w:lang w:eastAsia="en-US"/>
        </w:rPr>
        <w:t>.</w:t>
      </w:r>
    </w:p>
    <w:p w:rsidR="00E0480C" w:rsidRPr="00F87C2A" w:rsidRDefault="00E0480C" w:rsidP="004F52DD">
      <w:pPr>
        <w:shd w:val="clear" w:color="auto" w:fill="FFFFFF"/>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lang w:eastAsia="en-US"/>
        </w:rPr>
        <w:t xml:space="preserve">Считается, что основных цветов три </w:t>
      </w:r>
      <w:r w:rsidRPr="00F87C2A">
        <w:rPr>
          <w:rFonts w:ascii="Times New Roman" w:hAnsi="Times New Roman" w:hint="default"/>
          <w:sz w:val="28"/>
          <w:szCs w:val="28"/>
          <w:shd w:val="clear" w:color="auto" w:fill="FFFFFF"/>
          <w:lang w:eastAsia="en-US"/>
        </w:rPr>
        <w:t>(красный, желтый, синий). Смешивая между собой основные цвета, у нас получится спектр.</w:t>
      </w:r>
      <w:r w:rsidRPr="00F87C2A">
        <w:rPr>
          <w:rFonts w:ascii="Times New Roman" w:hAnsi="Times New Roman" w:hint="default"/>
          <w:sz w:val="28"/>
          <w:szCs w:val="28"/>
          <w:lang w:eastAsia="en-US"/>
        </w:rPr>
        <w:t xml:space="preserve"> </w:t>
      </w:r>
      <w:r w:rsidRPr="00F87C2A">
        <w:rPr>
          <w:rFonts w:ascii="Times New Roman" w:hAnsi="Times New Roman" w:hint="default"/>
          <w:sz w:val="28"/>
          <w:szCs w:val="28"/>
          <w:shd w:val="clear" w:color="auto" w:fill="FFFFFF"/>
          <w:lang w:eastAsia="en-US"/>
        </w:rPr>
        <w:t xml:space="preserve">Взаимодополнительными цветами являются противоположно расположенные цвета в спектре. </w:t>
      </w:r>
    </w:p>
    <w:p w:rsidR="00E0480C" w:rsidRPr="00B435C4" w:rsidRDefault="00E0480C" w:rsidP="004F52DD">
      <w:pPr>
        <w:spacing w:line="360" w:lineRule="auto"/>
        <w:ind w:firstLine="709"/>
        <w:jc w:val="both"/>
        <w:rPr>
          <w:rFonts w:ascii="Times New Roman" w:hAnsi="Times New Roman" w:hint="default"/>
          <w:sz w:val="28"/>
          <w:szCs w:val="28"/>
          <w:shd w:val="clear" w:color="auto" w:fill="FFFFFF"/>
          <w:lang w:val="en-US" w:eastAsia="en-US"/>
        </w:rPr>
      </w:pPr>
      <w:r w:rsidRPr="00F87C2A">
        <w:rPr>
          <w:rFonts w:ascii="Times New Roman" w:hAnsi="Times New Roman" w:hint="default"/>
          <w:sz w:val="28"/>
          <w:szCs w:val="28"/>
          <w:shd w:val="clear" w:color="auto" w:fill="FFFFFF"/>
          <w:lang w:eastAsia="en-US"/>
        </w:rPr>
        <w:t>Группу красных, оранжевых, желтых и желто-зеленых цветов принято называть теплыми, а голубовато-зеленые, голубые, синие и фиолетовые цвета — холодными.</w:t>
      </w:r>
      <w:r w:rsidR="004C012A" w:rsidRPr="00F87C2A">
        <w:rPr>
          <w:rFonts w:ascii="Times New Roman" w:hAnsi="Times New Roman" w:hint="default"/>
          <w:sz w:val="28"/>
          <w:szCs w:val="28"/>
          <w:shd w:val="clear" w:color="auto" w:fill="FFFFFF"/>
          <w:lang w:eastAsia="en-US"/>
        </w:rPr>
        <w:t xml:space="preserve"> </w:t>
      </w:r>
      <w:r w:rsidRPr="00F87C2A">
        <w:rPr>
          <w:rFonts w:ascii="Times New Roman" w:hAnsi="Times New Roman" w:hint="default"/>
          <w:sz w:val="28"/>
          <w:szCs w:val="28"/>
          <w:shd w:val="clear" w:color="auto" w:fill="FFFFFF"/>
          <w:lang w:eastAsia="en-US"/>
        </w:rPr>
        <w:t>Любой цвет может иметь разнообразные оттенки</w:t>
      </w:r>
      <w:r w:rsidR="004C012A" w:rsidRPr="00F87C2A">
        <w:rPr>
          <w:rFonts w:ascii="Times New Roman" w:hAnsi="Times New Roman" w:hint="default"/>
          <w:sz w:val="28"/>
          <w:szCs w:val="28"/>
          <w:shd w:val="clear" w:color="auto" w:fill="FFFFFF"/>
          <w:lang w:eastAsia="en-US"/>
        </w:rPr>
        <w:t>,</w:t>
      </w:r>
      <w:r w:rsidRPr="00F87C2A">
        <w:rPr>
          <w:rFonts w:ascii="Times New Roman" w:hAnsi="Times New Roman" w:hint="default"/>
          <w:sz w:val="28"/>
          <w:szCs w:val="28"/>
          <w:shd w:val="clear" w:color="auto" w:fill="FFFFFF"/>
          <w:lang w:eastAsia="en-US"/>
        </w:rPr>
        <w:t xml:space="preserve"> и казаться теплее или холоднее. Понятие тепло-холодных соотношений цвета обогащает наши наблюдения натуры и возможности языка живописи. </w:t>
      </w:r>
      <w:r w:rsidR="00E3503F">
        <w:rPr>
          <w:rFonts w:ascii="Times New Roman" w:hAnsi="Times New Roman" w:hint="default"/>
          <w:sz w:val="28"/>
          <w:szCs w:val="28"/>
          <w:shd w:val="clear" w:color="auto" w:fill="FFFFFF"/>
          <w:lang w:val="en-US" w:eastAsia="en-US"/>
        </w:rPr>
        <w:t>[</w:t>
      </w:r>
      <w:r w:rsidR="00B435C4">
        <w:rPr>
          <w:rFonts w:ascii="Times New Roman" w:hAnsi="Times New Roman" w:hint="default"/>
          <w:sz w:val="28"/>
          <w:szCs w:val="28"/>
          <w:shd w:val="clear" w:color="auto" w:fill="FFFFFF"/>
          <w:lang w:eastAsia="en-US"/>
        </w:rPr>
        <w:t>17, 156-168</w:t>
      </w:r>
      <w:r w:rsidR="00B435C4">
        <w:rPr>
          <w:rFonts w:ascii="Times New Roman" w:hAnsi="Times New Roman" w:hint="default"/>
          <w:sz w:val="28"/>
          <w:szCs w:val="28"/>
          <w:shd w:val="clear" w:color="auto" w:fill="FFFFFF"/>
          <w:lang w:val="en-US" w:eastAsia="en-US"/>
        </w:rPr>
        <w:t>]</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Воспринимаемый цвет обладает от пяти характеристик: цветовой тон, чистота, яркость, светлота, насыщенность. Рассмотрим их</w:t>
      </w:r>
      <w:r w:rsidR="004C012A" w:rsidRPr="00F87C2A">
        <w:rPr>
          <w:rFonts w:ascii="Times New Roman" w:hAnsi="Times New Roman" w:hint="default"/>
          <w:sz w:val="28"/>
          <w:szCs w:val="28"/>
          <w:shd w:val="clear" w:color="auto" w:fill="FFFFFF"/>
          <w:lang w:eastAsia="en-US"/>
        </w:rPr>
        <w:t xml:space="preserve"> подробней и начнём понятия тон.</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Тон - это одно из основных свойств цвета, которое позволяет сравнивать его с одним из спектральных. Глаз человека способен воспринимать около 200 цветовых тонов. Воспринимаемые цвета, которые можно охарактеризовать цветовым тоном называются хроматическим. Цвета, которые не обладают этим свойством – ахроматические, к которым относятся белый, черный и серый. Цветовой тон можно измерить и вычислить численно.</w:t>
      </w:r>
    </w:p>
    <w:p w:rsidR="00E0480C" w:rsidRPr="00B435C4" w:rsidRDefault="00E0480C" w:rsidP="004F52DD">
      <w:pPr>
        <w:spacing w:line="360" w:lineRule="auto"/>
        <w:ind w:firstLine="709"/>
        <w:jc w:val="both"/>
        <w:rPr>
          <w:rFonts w:ascii="Times New Roman" w:hAnsi="Times New Roman" w:hint="default"/>
          <w:sz w:val="28"/>
          <w:szCs w:val="28"/>
          <w:shd w:val="clear" w:color="auto" w:fill="FFFFFF"/>
          <w:lang w:val="en-US" w:eastAsia="en-US"/>
        </w:rPr>
      </w:pPr>
      <w:r w:rsidRPr="00F87C2A">
        <w:rPr>
          <w:rFonts w:ascii="Times New Roman" w:hAnsi="Times New Roman" w:hint="default"/>
          <w:sz w:val="28"/>
          <w:szCs w:val="28"/>
          <w:shd w:val="clear" w:color="auto" w:fill="FFFFFF"/>
          <w:lang w:eastAsia="en-US"/>
        </w:rPr>
        <w:t>Степень отличия хроматического цвета от ахроматического той же светлоты определяется в цветоведении термином насыщенность цвета. Художники словами «насыщенность цвета» обозначают обычно его звучность, глубину. Менее насыщенный называется «приглушённым», приближённым к серому. Полностью ненасыщенный цвет будет оттенком серого.</w:t>
      </w:r>
      <w:r w:rsidR="00B435C4">
        <w:rPr>
          <w:rFonts w:ascii="Times New Roman" w:hAnsi="Times New Roman" w:hint="default"/>
          <w:sz w:val="28"/>
          <w:szCs w:val="28"/>
          <w:shd w:val="clear" w:color="auto" w:fill="FFFFFF"/>
          <w:lang w:val="en-US" w:eastAsia="en-US"/>
        </w:rPr>
        <w:t>[1,13-17]</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Светлота также является свойством цвета. К светлым можно отнести желтый, розовый, голубой, светло-зеленый и т. п., к темным — синий, фиолетовый, темно-красный и т. д. Каждый цвет может быть светлее или темнее. Интенсивность цвета зависит как от насыщенности, так и от светлоты.</w:t>
      </w:r>
    </w:p>
    <w:p w:rsidR="00E0480C" w:rsidRPr="00B435C4" w:rsidRDefault="00E0480C" w:rsidP="004F52DD">
      <w:pPr>
        <w:spacing w:line="360" w:lineRule="auto"/>
        <w:ind w:firstLine="709"/>
        <w:jc w:val="both"/>
        <w:rPr>
          <w:rFonts w:ascii="Times New Roman" w:hAnsi="Times New Roman" w:hint="default"/>
          <w:sz w:val="28"/>
          <w:szCs w:val="28"/>
          <w:shd w:val="clear" w:color="auto" w:fill="FFFFFF"/>
          <w:lang w:val="en-US" w:eastAsia="en-US"/>
        </w:rPr>
      </w:pPr>
      <w:r w:rsidRPr="00F87C2A">
        <w:rPr>
          <w:rFonts w:ascii="Times New Roman" w:hAnsi="Times New Roman" w:hint="default"/>
          <w:sz w:val="28"/>
          <w:szCs w:val="28"/>
          <w:shd w:val="clear" w:color="auto" w:fill="FFFFFF"/>
          <w:lang w:eastAsia="en-US"/>
        </w:rPr>
        <w:t xml:space="preserve">Яркость –  скорость выделения одного цвета на фоне других. Из определения следует, что данную характеристику нельзя рассматривать на изолированных цветах. Самым ярким считается цвет, приближённый к чистому спектру. </w:t>
      </w:r>
      <w:r w:rsidR="00B435C4">
        <w:rPr>
          <w:rFonts w:ascii="Times New Roman" w:hAnsi="Times New Roman" w:hint="default"/>
          <w:sz w:val="28"/>
          <w:szCs w:val="28"/>
          <w:shd w:val="clear" w:color="auto" w:fill="FFFFFF"/>
          <w:lang w:val="en-US" w:eastAsia="en-US"/>
        </w:rPr>
        <w:t>[1,15]</w:t>
      </w:r>
    </w:p>
    <w:p w:rsidR="004C012A" w:rsidRPr="00F87C2A" w:rsidRDefault="004C012A" w:rsidP="004F52DD">
      <w:pPr>
        <w:spacing w:line="360" w:lineRule="auto"/>
        <w:ind w:firstLine="709"/>
        <w:jc w:val="both"/>
        <w:rPr>
          <w:rFonts w:ascii="Times New Roman" w:hAnsi="Times New Roman" w:hint="default"/>
          <w:sz w:val="28"/>
          <w:szCs w:val="28"/>
          <w:lang w:eastAsia="en-US"/>
        </w:rPr>
      </w:pPr>
      <w:r w:rsidRPr="00F87C2A">
        <w:rPr>
          <w:rFonts w:ascii="Times New Roman" w:hAnsi="Times New Roman" w:hint="default"/>
          <w:sz w:val="28"/>
          <w:szCs w:val="28"/>
          <w:lang w:eastAsia="en-US"/>
        </w:rPr>
        <w:t xml:space="preserve">Чистота - </w:t>
      </w:r>
      <w:r w:rsidR="009E538D" w:rsidRPr="00F87C2A">
        <w:rPr>
          <w:rFonts w:ascii="Times New Roman" w:hAnsi="Times New Roman" w:hint="default"/>
          <w:sz w:val="28"/>
          <w:szCs w:val="28"/>
          <w:lang w:eastAsia="en-US"/>
        </w:rPr>
        <w:t>приближенность</w:t>
      </w:r>
      <w:r w:rsidRPr="00F87C2A">
        <w:rPr>
          <w:rFonts w:ascii="Times New Roman" w:hAnsi="Times New Roman" w:hint="default"/>
          <w:sz w:val="28"/>
          <w:szCs w:val="28"/>
          <w:lang w:eastAsia="en-US"/>
        </w:rPr>
        <w:t xml:space="preserve"> цвета к спектральному значению, отсутствие примесей других оттенков.</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Видимый цвет зависит от характера освещения. Существует несколько правил: если свет теплый, то тени будут холодными. Если свет холодный, то тени будут теплыми. Теплый свет удаляясь будет холоднеть, холодный- теплеть. Теплая тень удаляясь будет холоднеть, холодная теплеть. Цвет в тени по насыщенности зажигается.</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Наличие освещения может подчеркнуть объём изображаемого предмета. Для этого введём соотношение понятия формы и цвета:</w:t>
      </w:r>
      <w:r w:rsidR="009E538D" w:rsidRPr="00F87C2A">
        <w:rPr>
          <w:rFonts w:ascii="Times New Roman" w:hAnsi="Times New Roman" w:hint="default"/>
          <w:sz w:val="28"/>
          <w:szCs w:val="28"/>
          <w:lang w:eastAsia="en-US"/>
        </w:rPr>
        <w:t xml:space="preserve"> свет, полутон света, тон (нулевой полутон, локальный цвет), полутон тени, тень, рефлекс и блик.</w:t>
      </w:r>
    </w:p>
    <w:p w:rsidR="00E0480C" w:rsidRPr="00B435C4" w:rsidRDefault="00E0480C" w:rsidP="004F52DD">
      <w:pPr>
        <w:spacing w:line="360" w:lineRule="auto"/>
        <w:ind w:firstLine="709"/>
        <w:jc w:val="both"/>
        <w:rPr>
          <w:rFonts w:ascii="Times New Roman" w:hAnsi="Times New Roman" w:hint="default"/>
          <w:sz w:val="28"/>
          <w:szCs w:val="28"/>
          <w:shd w:val="clear" w:color="auto" w:fill="FFFFFF"/>
          <w:lang w:val="en-US" w:eastAsia="en-US"/>
        </w:rPr>
      </w:pPr>
      <w:r w:rsidRPr="00F87C2A">
        <w:rPr>
          <w:rFonts w:ascii="Times New Roman" w:hAnsi="Times New Roman" w:hint="default"/>
          <w:sz w:val="28"/>
          <w:szCs w:val="28"/>
          <w:shd w:val="clear" w:color="auto" w:fill="FFFFFF"/>
          <w:lang w:eastAsia="en-US"/>
        </w:rPr>
        <w:t>Контраст по светлоте применяется, для акцентирования на разной тональности предметов, достижения выразительности формы.</w:t>
      </w:r>
      <w:r w:rsidR="009E538D" w:rsidRPr="00F87C2A">
        <w:rPr>
          <w:rFonts w:ascii="Times New Roman" w:hAnsi="Times New Roman" w:hint="default"/>
          <w:sz w:val="28"/>
          <w:szCs w:val="28"/>
          <w:shd w:val="clear" w:color="auto" w:fill="FFFFFF"/>
          <w:lang w:eastAsia="en-US"/>
        </w:rPr>
        <w:t xml:space="preserve"> </w:t>
      </w:r>
      <w:r w:rsidRPr="00F87C2A">
        <w:rPr>
          <w:rFonts w:ascii="Times New Roman" w:hAnsi="Times New Roman" w:hint="default"/>
          <w:sz w:val="28"/>
          <w:szCs w:val="28"/>
          <w:shd w:val="clear" w:color="auto" w:fill="FFFFFF"/>
          <w:lang w:eastAsia="en-US"/>
        </w:rPr>
        <w:t>Явление цветового контраста заключается в том, что цвет изменяется под влиянием других</w:t>
      </w:r>
      <w:r w:rsidR="009E538D" w:rsidRPr="00F87C2A">
        <w:rPr>
          <w:rFonts w:ascii="Times New Roman" w:hAnsi="Times New Roman" w:hint="default"/>
          <w:sz w:val="28"/>
          <w:szCs w:val="28"/>
          <w:shd w:val="clear" w:color="auto" w:fill="FFFFFF"/>
          <w:lang w:eastAsia="en-US"/>
        </w:rPr>
        <w:t xml:space="preserve"> цветов. </w:t>
      </w:r>
      <w:r w:rsidRPr="00F87C2A">
        <w:rPr>
          <w:rFonts w:ascii="Times New Roman" w:hAnsi="Times New Roman" w:hint="default"/>
          <w:sz w:val="28"/>
          <w:szCs w:val="28"/>
          <w:shd w:val="clear" w:color="auto" w:fill="FFFFFF"/>
          <w:lang w:eastAsia="en-US"/>
        </w:rPr>
        <w:t>Дополнительные цвета в соседстве друг с другом становятся ярче и насыщеннее. Это же происходит и с основными цветами. Применение светлотного и цветового контрастов повышает возможности изобразительных средств.</w:t>
      </w:r>
      <w:r w:rsidR="00B435C4">
        <w:rPr>
          <w:rFonts w:ascii="Times New Roman" w:hAnsi="Times New Roman" w:hint="default"/>
          <w:sz w:val="28"/>
          <w:szCs w:val="28"/>
          <w:shd w:val="clear" w:color="auto" w:fill="FFFFFF"/>
          <w:lang w:val="en-US" w:eastAsia="en-US"/>
        </w:rPr>
        <w:t>[17,163-167]</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 xml:space="preserve">Одним из факторов, влияющих на видимый цвет, является пространство. Воздух сам по себе прозрачен, но в нем содержатся мельчайшие частицы пыли, водяных паров, бактерии. Отличие этой среды состоит в том, что красные, оранжевые, желтые лучи проходят сквозь нее свободно, а синие и фиолетовые — отражаются, рассеиваясь во все стороны. </w:t>
      </w:r>
      <w:r w:rsidR="009E538D" w:rsidRPr="00F87C2A">
        <w:rPr>
          <w:rFonts w:ascii="Times New Roman" w:hAnsi="Times New Roman" w:hint="default"/>
          <w:sz w:val="28"/>
          <w:szCs w:val="28"/>
          <w:shd w:val="clear" w:color="auto" w:fill="FFFFFF"/>
          <w:lang w:eastAsia="en-US"/>
        </w:rPr>
        <w:t>Следовательно</w:t>
      </w:r>
      <w:r w:rsidRPr="00F87C2A">
        <w:rPr>
          <w:rFonts w:ascii="Times New Roman" w:hAnsi="Times New Roman" w:hint="default"/>
          <w:sz w:val="28"/>
          <w:szCs w:val="28"/>
          <w:shd w:val="clear" w:color="auto" w:fill="FFFFFF"/>
          <w:lang w:eastAsia="en-US"/>
        </w:rPr>
        <w:t xml:space="preserve"> при большом удалении предметов цвет становится холоднее. Кроме того, изменяется и светлота — темные цвета вдали выглядят светлее, а светлые, наоборот, темнее. Теплые и светлые цвета воспринимаются ближе своего фактического местоположения, а холодные и темные — как бы отступают. </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В живописи нужный цвет можно получить разными способами. Смешивание красок друг с другом может быть механическим, оптическим, пространственным.</w:t>
      </w:r>
    </w:p>
    <w:p w:rsidR="00E0480C" w:rsidRPr="00F87C2A" w:rsidRDefault="009E538D"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Механическое смешивание -</w:t>
      </w:r>
      <w:r w:rsidR="00E0480C" w:rsidRPr="00F87C2A">
        <w:rPr>
          <w:rFonts w:ascii="Times New Roman" w:hAnsi="Times New Roman" w:hint="default"/>
          <w:sz w:val="28"/>
          <w:szCs w:val="28"/>
          <w:shd w:val="clear" w:color="auto" w:fill="FFFFFF"/>
          <w:lang w:eastAsia="en-US"/>
        </w:rPr>
        <w:t xml:space="preserve"> слияние цветов на палитре. </w:t>
      </w:r>
    </w:p>
    <w:p w:rsidR="00E0480C" w:rsidRPr="00F87C2A"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 xml:space="preserve">Оптическое смешение </w:t>
      </w:r>
      <w:r w:rsidR="009E538D" w:rsidRPr="00F87C2A">
        <w:rPr>
          <w:rFonts w:ascii="Times New Roman" w:hAnsi="Times New Roman" w:hint="default"/>
          <w:sz w:val="28"/>
          <w:szCs w:val="28"/>
          <w:shd w:val="clear" w:color="auto" w:fill="FFFFFF"/>
          <w:lang w:eastAsia="en-US"/>
        </w:rPr>
        <w:t>-</w:t>
      </w:r>
      <w:r w:rsidRPr="00F87C2A">
        <w:rPr>
          <w:rFonts w:ascii="Times New Roman" w:hAnsi="Times New Roman" w:hint="default"/>
          <w:sz w:val="28"/>
          <w:szCs w:val="28"/>
          <w:shd w:val="clear" w:color="auto" w:fill="FFFFFF"/>
          <w:lang w:eastAsia="en-US"/>
        </w:rPr>
        <w:t xml:space="preserve"> слияние цветов, расположенных на некотором расстоянии. </w:t>
      </w:r>
    </w:p>
    <w:p w:rsidR="00E0480C" w:rsidRPr="004F52DD" w:rsidRDefault="00E0480C" w:rsidP="004F52DD">
      <w:pPr>
        <w:spacing w:line="360" w:lineRule="auto"/>
        <w:ind w:firstLine="709"/>
        <w:jc w:val="both"/>
        <w:rPr>
          <w:rFonts w:ascii="Times New Roman" w:hAnsi="Times New Roman" w:hint="default"/>
          <w:sz w:val="28"/>
          <w:szCs w:val="28"/>
          <w:shd w:val="clear" w:color="auto" w:fill="FFFFFF"/>
          <w:lang w:eastAsia="en-US"/>
        </w:rPr>
      </w:pPr>
      <w:r w:rsidRPr="00F87C2A">
        <w:rPr>
          <w:rFonts w:ascii="Times New Roman" w:hAnsi="Times New Roman" w:hint="default"/>
          <w:sz w:val="28"/>
          <w:szCs w:val="28"/>
          <w:shd w:val="clear" w:color="auto" w:fill="FFFFFF"/>
          <w:lang w:eastAsia="en-US"/>
        </w:rPr>
        <w:t>Пространственное смешение цветов получается, если посмотреть на некотором расстоянии на небольшие, касающиеся друг друга цветовые пятна. Эти пятна сольются в одно сплошное пятно, которое будет иметь цвет, полученный от смешения цветов мелких участков.</w:t>
      </w:r>
      <w:r w:rsidR="009E538D" w:rsidRPr="00F87C2A">
        <w:rPr>
          <w:rFonts w:ascii="Times New Roman" w:hAnsi="Times New Roman" w:hint="default"/>
          <w:sz w:val="28"/>
          <w:szCs w:val="28"/>
          <w:shd w:val="clear" w:color="auto" w:fill="FFFFFF"/>
          <w:lang w:eastAsia="en-US"/>
        </w:rPr>
        <w:t xml:space="preserve"> </w:t>
      </w:r>
      <w:r w:rsidRPr="00F87C2A">
        <w:rPr>
          <w:rFonts w:ascii="Times New Roman" w:hAnsi="Times New Roman" w:hint="default"/>
          <w:sz w:val="28"/>
          <w:szCs w:val="28"/>
          <w:shd w:val="clear" w:color="auto" w:fill="FFFFFF"/>
          <w:lang w:eastAsia="en-US"/>
        </w:rPr>
        <w:t xml:space="preserve">Этот метод использовали импрессионисты, и он дал начало такому направлению, как пуантилизм. </w:t>
      </w:r>
      <w:r w:rsidR="009E538D" w:rsidRPr="00F87C2A">
        <w:rPr>
          <w:rFonts w:ascii="Times New Roman" w:hAnsi="Times New Roman" w:hint="default"/>
          <w:sz w:val="28"/>
          <w:szCs w:val="28"/>
          <w:shd w:val="clear" w:color="auto" w:fill="FFFFFF"/>
          <w:lang w:eastAsia="en-US"/>
        </w:rPr>
        <w:t>Методы пространственного и механического смешения</w:t>
      </w:r>
      <w:r w:rsidRPr="00F87C2A">
        <w:rPr>
          <w:rFonts w:ascii="Times New Roman" w:hAnsi="Times New Roman" w:hint="default"/>
          <w:sz w:val="28"/>
          <w:szCs w:val="28"/>
          <w:shd w:val="clear" w:color="auto" w:fill="FFFFFF"/>
          <w:lang w:eastAsia="en-US"/>
        </w:rPr>
        <w:t xml:space="preserve"> </w:t>
      </w:r>
      <w:r w:rsidR="009E538D" w:rsidRPr="00F87C2A">
        <w:rPr>
          <w:rFonts w:ascii="Times New Roman" w:hAnsi="Times New Roman" w:hint="default"/>
          <w:sz w:val="28"/>
          <w:szCs w:val="28"/>
          <w:shd w:val="clear" w:color="auto" w:fill="FFFFFF"/>
          <w:lang w:eastAsia="en-US"/>
        </w:rPr>
        <w:t>будут</w:t>
      </w:r>
      <w:r w:rsidRPr="00F87C2A">
        <w:rPr>
          <w:rFonts w:ascii="Times New Roman" w:hAnsi="Times New Roman" w:hint="default"/>
          <w:sz w:val="28"/>
          <w:szCs w:val="28"/>
          <w:shd w:val="clear" w:color="auto" w:fill="FFFFFF"/>
          <w:lang w:eastAsia="en-US"/>
        </w:rPr>
        <w:t xml:space="preserve"> интересовать нас </w:t>
      </w:r>
      <w:r w:rsidR="009E538D" w:rsidRPr="00F87C2A">
        <w:rPr>
          <w:rFonts w:ascii="Times New Roman" w:hAnsi="Times New Roman" w:hint="default"/>
          <w:sz w:val="28"/>
          <w:szCs w:val="28"/>
          <w:shd w:val="clear" w:color="auto" w:fill="FFFFFF"/>
          <w:lang w:eastAsia="en-US"/>
        </w:rPr>
        <w:t>в последующих пунктах.</w:t>
      </w:r>
    </w:p>
    <w:p w:rsidR="00E0480C" w:rsidRPr="00F87C2A" w:rsidRDefault="00E0480C" w:rsidP="004F52DD">
      <w:pPr>
        <w:spacing w:line="360" w:lineRule="auto"/>
        <w:ind w:firstLine="709"/>
        <w:jc w:val="both"/>
        <w:rPr>
          <w:rFonts w:ascii="Times New Roman" w:hAnsi="Times New Roman" w:hint="default"/>
          <w:sz w:val="28"/>
          <w:szCs w:val="28"/>
          <w:lang w:eastAsia="en-US"/>
        </w:rPr>
      </w:pPr>
      <w:r w:rsidRPr="00F87C2A">
        <w:rPr>
          <w:rFonts w:ascii="Times New Roman" w:hAnsi="Times New Roman" w:hint="default"/>
          <w:sz w:val="28"/>
          <w:szCs w:val="28"/>
          <w:lang w:eastAsia="en-US"/>
        </w:rPr>
        <w:t xml:space="preserve">Цветовосприятие -это многогранный процесс основу, которого составляют физиологический и психологический аспект. Отдельное место занимает цветоведение, исследуя которое нами были выявлены свойства цвета, основные правила сочетания </w:t>
      </w:r>
      <w:r w:rsidR="009E538D" w:rsidRPr="00F87C2A">
        <w:rPr>
          <w:rFonts w:ascii="Times New Roman" w:hAnsi="Times New Roman" w:hint="default"/>
          <w:sz w:val="28"/>
          <w:szCs w:val="28"/>
          <w:lang w:eastAsia="en-US"/>
        </w:rPr>
        <w:t>и смешения цветов</w:t>
      </w:r>
      <w:r w:rsidRPr="00F87C2A">
        <w:rPr>
          <w:rFonts w:ascii="Times New Roman" w:hAnsi="Times New Roman" w:hint="default"/>
          <w:sz w:val="28"/>
          <w:szCs w:val="28"/>
          <w:lang w:eastAsia="en-US"/>
        </w:rPr>
        <w:t>. В последующих частях, мы спроектируем полученные здесь сведения на младший школьный возраст, а также распишем связь цветовосприятия с нетрадиционной техникой пластилинография.</w:t>
      </w:r>
    </w:p>
    <w:p w:rsidR="00E0480C" w:rsidRPr="00F87C2A" w:rsidRDefault="00E0480C" w:rsidP="00F87C2A">
      <w:pPr>
        <w:spacing w:after="160" w:line="259" w:lineRule="auto"/>
        <w:rPr>
          <w:rFonts w:ascii="Times New Roman" w:hAnsi="Times New Roman" w:hint="default"/>
          <w:sz w:val="28"/>
          <w:szCs w:val="28"/>
          <w:lang w:eastAsia="en-US"/>
        </w:rPr>
      </w:pPr>
    </w:p>
    <w:p w:rsidR="00E0480C" w:rsidRPr="004F52DD" w:rsidRDefault="00F3742D" w:rsidP="004F52DD">
      <w:pPr>
        <w:pStyle w:val="3"/>
        <w:rPr>
          <w:b/>
          <w:sz w:val="28"/>
          <w:szCs w:val="28"/>
        </w:rPr>
      </w:pPr>
      <w:r w:rsidRPr="00F87C2A">
        <w:br w:type="page"/>
      </w:r>
      <w:bookmarkStart w:id="4" w:name="_Toc479017099"/>
      <w:r w:rsidR="00E0480C" w:rsidRPr="004F52DD">
        <w:rPr>
          <w:b/>
          <w:sz w:val="28"/>
          <w:szCs w:val="28"/>
        </w:rPr>
        <w:t>3. Особенности цветовосприятия дет</w:t>
      </w:r>
      <w:r w:rsidR="004F52DD" w:rsidRPr="004F52DD">
        <w:rPr>
          <w:b/>
          <w:sz w:val="28"/>
          <w:szCs w:val="28"/>
        </w:rPr>
        <w:t>ьми младшего школьного возраста</w:t>
      </w:r>
      <w:bookmarkEnd w:id="4"/>
    </w:p>
    <w:p w:rsidR="004F52DD" w:rsidRPr="004F52DD" w:rsidRDefault="004F52DD" w:rsidP="004F52DD">
      <w:pPr>
        <w:pStyle w:val="3"/>
        <w:rPr>
          <w:b/>
          <w:sz w:val="28"/>
          <w:szCs w:val="28"/>
        </w:rPr>
      </w:pPr>
    </w:p>
    <w:p w:rsidR="00F3742D"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предыдущей части нами были рассмотрены физиологический и психологический аспект цветовосприятия, познакомились с понятием цвет и его характеристиками, а также видами смешения цветов.</w:t>
      </w:r>
      <w:r w:rsidR="00F3742D" w:rsidRPr="00F87C2A">
        <w:rPr>
          <w:rFonts w:ascii="Times New Roman" w:hAnsi="Times New Roman" w:hint="default"/>
          <w:sz w:val="28"/>
          <w:szCs w:val="28"/>
        </w:rPr>
        <w:t xml:space="preserve">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этой части мы определим особенности восприятия цвета в младшем школьном возрасте.</w:t>
      </w:r>
    </w:p>
    <w:p w:rsidR="00E0480C" w:rsidRPr="00F87C2A" w:rsidRDefault="00AB130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Младший школьный возраст-это период жизни, приходящийся на начальный этап обучения в школе. По классификации Д.Б.</w:t>
      </w:r>
      <w:r w:rsidR="00E0480C" w:rsidRPr="00F87C2A">
        <w:rPr>
          <w:rFonts w:ascii="Times New Roman" w:hAnsi="Times New Roman" w:hint="default"/>
          <w:sz w:val="28"/>
          <w:szCs w:val="28"/>
        </w:rPr>
        <w:t xml:space="preserve"> Эльконина в 6(7) лет </w:t>
      </w:r>
      <w:r w:rsidRPr="00F87C2A">
        <w:rPr>
          <w:rFonts w:ascii="Times New Roman" w:hAnsi="Times New Roman" w:hint="default"/>
          <w:sz w:val="28"/>
          <w:szCs w:val="28"/>
        </w:rPr>
        <w:t xml:space="preserve">он </w:t>
      </w:r>
      <w:r w:rsidR="00E0480C" w:rsidRPr="00F87C2A">
        <w:rPr>
          <w:rFonts w:ascii="Times New Roman" w:hAnsi="Times New Roman" w:hint="default"/>
          <w:sz w:val="28"/>
          <w:szCs w:val="28"/>
        </w:rPr>
        <w:t xml:space="preserve">начинается и заканчивается в 10(11) лет. По-другому этот возрастной период называется  «вершиной детства», так как у ребёнка по-прежнему проявляются многие детские качества: наивность, спонтанность, игривость, но в то же время к 7 годам повышается произвольность, сдержанность и логика. Младший школьник осознаёт своё поведение и способен сравнивать его с поведением других детей. </w:t>
      </w:r>
    </w:p>
    <w:p w:rsidR="00AB1309"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К 7 годам физическое развитие, запас представлений и понятий, уровень развития мышления и речи, мотивация к учению говорит о психологической готовности ребенка к школе.</w:t>
      </w:r>
      <w:r w:rsidR="00AB1309" w:rsidRPr="00F87C2A">
        <w:rPr>
          <w:rFonts w:ascii="Times New Roman" w:hAnsi="Times New Roman" w:hint="default"/>
          <w:sz w:val="28"/>
          <w:szCs w:val="28"/>
        </w:rPr>
        <w:t xml:space="preserve"> Говоря о физическом развитии младшего школьника нами было выделено 3 особенности:</w:t>
      </w:r>
    </w:p>
    <w:p w:rsidR="00AB1309" w:rsidRPr="00F87C2A" w:rsidRDefault="00AB130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 В более раннем возрасте темп развития ребёнка высоки, но в процессе взросления он уменьшается.</w:t>
      </w:r>
    </w:p>
    <w:p w:rsidR="00AB1309" w:rsidRPr="00F87C2A" w:rsidRDefault="00AB130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 Физическое развитие происходит неравномерно.</w:t>
      </w:r>
    </w:p>
    <w:p w:rsidR="00AB1309" w:rsidRPr="00F87C2A" w:rsidRDefault="00AB130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Внешняя непропорциональность -это следствие развития каждого органа в своём темпе.</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С поступлением в школу меняется уклад жизни ребенка, его режим, и способ построения отношения с окружающими людьми. Основным видом деятельности становится учение. Всё это становиться движущей силой для начала </w:t>
      </w:r>
      <w:r w:rsidR="00AB1309" w:rsidRPr="00F87C2A">
        <w:rPr>
          <w:rFonts w:ascii="Times New Roman" w:hAnsi="Times New Roman" w:hint="default"/>
          <w:sz w:val="28"/>
          <w:szCs w:val="28"/>
        </w:rPr>
        <w:t>кризиса 7 лет, который</w:t>
      </w:r>
      <w:r w:rsidRPr="00F87C2A">
        <w:rPr>
          <w:rFonts w:ascii="Times New Roman" w:hAnsi="Times New Roman" w:hint="default"/>
          <w:sz w:val="28"/>
          <w:szCs w:val="28"/>
        </w:rPr>
        <w:t xml:space="preserve"> характеризуется принятием школьником своей новой социальной роли.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этом возрасте, если рассматривать психологическое развитие школьника</w:t>
      </w:r>
      <w:r w:rsidR="004D1CEB" w:rsidRPr="00F87C2A">
        <w:rPr>
          <w:rFonts w:ascii="Times New Roman" w:hAnsi="Times New Roman" w:hint="default"/>
          <w:sz w:val="28"/>
          <w:szCs w:val="28"/>
        </w:rPr>
        <w:t>,</w:t>
      </w:r>
      <w:r w:rsidRPr="00F87C2A">
        <w:rPr>
          <w:rFonts w:ascii="Times New Roman" w:hAnsi="Times New Roman" w:hint="default"/>
          <w:sz w:val="28"/>
          <w:szCs w:val="28"/>
        </w:rPr>
        <w:t xml:space="preserve"> уже можно говорить о начале процесса самопознания, рефлексии себя и своей деятельности. </w:t>
      </w:r>
      <w:r w:rsidR="004D1CEB" w:rsidRPr="00F87C2A">
        <w:rPr>
          <w:rFonts w:ascii="Times New Roman" w:hAnsi="Times New Roman" w:hint="default"/>
          <w:sz w:val="28"/>
          <w:szCs w:val="28"/>
        </w:rPr>
        <w:t xml:space="preserve">Потребности учащихся </w:t>
      </w:r>
      <w:r w:rsidRPr="00F87C2A">
        <w:rPr>
          <w:rFonts w:ascii="Times New Roman" w:hAnsi="Times New Roman" w:hint="default"/>
          <w:sz w:val="28"/>
          <w:szCs w:val="28"/>
        </w:rPr>
        <w:t xml:space="preserve">носят личную направленность. Но в процессе систематической работы учителя </w:t>
      </w:r>
      <w:r w:rsidR="004D1CEB" w:rsidRPr="00F87C2A">
        <w:rPr>
          <w:rFonts w:ascii="Times New Roman" w:hAnsi="Times New Roman" w:hint="default"/>
          <w:sz w:val="28"/>
          <w:szCs w:val="28"/>
        </w:rPr>
        <w:t>они</w:t>
      </w:r>
      <w:r w:rsidRPr="00F87C2A">
        <w:rPr>
          <w:rFonts w:ascii="Times New Roman" w:hAnsi="Times New Roman" w:hint="default"/>
          <w:sz w:val="28"/>
          <w:szCs w:val="28"/>
        </w:rPr>
        <w:t xml:space="preserve"> приобрета</w:t>
      </w:r>
      <w:r w:rsidR="004D1CEB" w:rsidRPr="00F87C2A">
        <w:rPr>
          <w:rFonts w:ascii="Times New Roman" w:hAnsi="Times New Roman" w:hint="default"/>
          <w:sz w:val="28"/>
          <w:szCs w:val="28"/>
        </w:rPr>
        <w:t>ют общественную направленность. Н</w:t>
      </w:r>
      <w:r w:rsidRPr="00F87C2A">
        <w:rPr>
          <w:rFonts w:ascii="Times New Roman" w:hAnsi="Times New Roman" w:hint="default"/>
          <w:sz w:val="28"/>
          <w:szCs w:val="28"/>
        </w:rPr>
        <w:t>арастает роль общественного мнения.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эмоциональной-волевой сфере жизни детей тоже происходят из</w:t>
      </w:r>
      <w:r w:rsidR="004D1CEB" w:rsidRPr="00F87C2A">
        <w:rPr>
          <w:rFonts w:ascii="Times New Roman" w:hAnsi="Times New Roman" w:hint="default"/>
          <w:sz w:val="28"/>
          <w:szCs w:val="28"/>
        </w:rPr>
        <w:t xml:space="preserve">менения. Отличие можно найти в </w:t>
      </w:r>
      <w:r w:rsidRPr="00F87C2A">
        <w:rPr>
          <w:rFonts w:ascii="Times New Roman" w:hAnsi="Times New Roman" w:hint="default"/>
          <w:sz w:val="28"/>
          <w:szCs w:val="28"/>
        </w:rPr>
        <w:t xml:space="preserve">содержательной стороне переживаний. Младшего школьника волнует то, что связано с учением, школой, учителем. Чувство радости закрепляет положительное отношение учащегося к учению.Чувство страха может формировать трусость и лживость. </w:t>
      </w:r>
    </w:p>
    <w:p w:rsidR="00E0480C" w:rsidRPr="00B435C4" w:rsidRDefault="00E0480C"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 xml:space="preserve">Рассмотрим особенности в познавательной деятельности ребёнка. Их наличие связано с тем, что психические познавательные процессы систематически развиваются, усложняются. Для младшего школьника характерна эмоциональность восприятия. </w:t>
      </w:r>
      <w:r w:rsidR="004D1CEB" w:rsidRPr="00F87C2A">
        <w:rPr>
          <w:rFonts w:ascii="Times New Roman" w:hAnsi="Times New Roman" w:hint="default"/>
          <w:sz w:val="28"/>
          <w:szCs w:val="28"/>
        </w:rPr>
        <w:t>Они</w:t>
      </w:r>
      <w:r w:rsidRPr="00F87C2A">
        <w:rPr>
          <w:rFonts w:ascii="Times New Roman" w:hAnsi="Times New Roman" w:hint="default"/>
          <w:sz w:val="28"/>
          <w:szCs w:val="28"/>
        </w:rPr>
        <w:t xml:space="preserve"> лучше усваивают материал при наличии ярких фактов; а образы, возникающие на основе описания во время рассказа учителя или чтения книжки, очень ярки. Они склонны понимать буквально переносное значение слов. Учитывая образность мышления, учитель применяет большое количество наглядных пособий, раскрывает содержание абстрактных понятий и переносное значение слов на ряде конкретных примеров. </w:t>
      </w:r>
      <w:r w:rsidR="00B435C4">
        <w:rPr>
          <w:rFonts w:ascii="Times New Roman" w:hAnsi="Times New Roman" w:hint="default"/>
          <w:sz w:val="28"/>
          <w:szCs w:val="28"/>
          <w:lang w:val="en-US"/>
        </w:rPr>
        <w:t>[9, 64-74]</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Общие особенности восприятие были нами выделены выше, а теперь перейдём к ощущениям, через которое отметим характерные черты работы зрительного анализатора в младшем школьном возрасте.</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Поступая в школу, ребёнок имеет уже достаточный багаж чувственной информации об окружающей действительности. Он может различать цвета, формы, величину предметов, их положение в пространстве, соотносить их с сенсорным эталоном. Младший школьник уже способен изменять имеющуюся информацию, изображая простейшие представления на бумаге, с помощью пластилина и т.д.</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Проводя работу над развитием того или иного ощущения, достигается развитие определённого анализатора. Рассмотрим работу зрительного анализатора. У детей в возрасте от 6 до 14–15 лет острота зрения неуклонно повышается, увеличиваясь почти на 60 %. Между 7 и 10 годами (1–3 классы) она повышается на 45 %, а в возрасте от 10 до 12 лет она дает еще более резкий подъем – на 60 %, по сравнению с данными, полученными у первоклассников. Но эта положительная динамика верна только тогда, когда зрение не ухудшается по внешнем причинам. Использование ИКТ, не выполнение правил чтения может привести к механическому ухудшению зрения младших школьников. Так же есть нарушения, которые связаны с восприятием цвета (например, дальтонизм), причины которых заложены уже в </w:t>
      </w:r>
      <w:r w:rsidR="004D1CEB" w:rsidRPr="00F87C2A">
        <w:rPr>
          <w:rFonts w:ascii="Times New Roman" w:hAnsi="Times New Roman" w:hint="default"/>
          <w:sz w:val="28"/>
          <w:szCs w:val="28"/>
        </w:rPr>
        <w:t>общем</w:t>
      </w:r>
      <w:r w:rsidRPr="00F87C2A">
        <w:rPr>
          <w:rFonts w:ascii="Times New Roman" w:hAnsi="Times New Roman" w:hint="default"/>
          <w:sz w:val="28"/>
          <w:szCs w:val="28"/>
        </w:rPr>
        <w:t xml:space="preserve"> состоянии</w:t>
      </w:r>
      <w:r w:rsidR="004D1CEB" w:rsidRPr="00F87C2A">
        <w:rPr>
          <w:rFonts w:ascii="Times New Roman" w:hAnsi="Times New Roman" w:hint="default"/>
          <w:sz w:val="28"/>
          <w:szCs w:val="28"/>
        </w:rPr>
        <w:t xml:space="preserve"> здоровья</w:t>
      </w:r>
      <w:r w:rsidRPr="00F87C2A">
        <w:rPr>
          <w:rFonts w:ascii="Times New Roman" w:hAnsi="Times New Roman" w:hint="default"/>
          <w:sz w:val="28"/>
          <w:szCs w:val="28"/>
        </w:rPr>
        <w:t xml:space="preserve"> ребёнка.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Охарактеризуем цветоощущения в младшем школьном возрасте. Известно, что дети младшего школьного возраста (6–7 лет):</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eastAsia="Arial Unicode MS" w:hAnsi="Times New Roman" w:hint="default"/>
          <w:sz w:val="28"/>
          <w:szCs w:val="28"/>
        </w:rPr>
        <w:t xml:space="preserve">1. </w:t>
      </w:r>
      <w:r w:rsidRPr="00F87C2A">
        <w:rPr>
          <w:rFonts w:ascii="Times New Roman" w:hAnsi="Times New Roman" w:hint="default"/>
          <w:sz w:val="28"/>
          <w:szCs w:val="28"/>
        </w:rPr>
        <w:t>хорошо различают основные цвета (красный, желтый, синий) и другие цвета (черный, белый и промежуточные между ними серые цвета);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eastAsia="Arial Unicode MS" w:hAnsi="Times New Roman" w:hint="default"/>
          <w:sz w:val="28"/>
          <w:szCs w:val="28"/>
        </w:rPr>
        <w:t xml:space="preserve">2. </w:t>
      </w:r>
      <w:r w:rsidRPr="00F87C2A">
        <w:rPr>
          <w:rFonts w:ascii="Times New Roman" w:hAnsi="Times New Roman" w:hint="default"/>
          <w:sz w:val="28"/>
          <w:szCs w:val="28"/>
        </w:rPr>
        <w:t xml:space="preserve"> могут правильно указать и подобрать цвет по образцу;</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различают оттенки цветовых тонов (школьники 1-го класса различают в среднем 3 оттенка красного цвета, 2 оттенка желтого, совсем не различают оттенков зеленого и синего цветов);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4. знают названия многих цветовых тонов и их оттенков;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5. точно называют оттенки малонасыщенных цветовых тонов;</w:t>
      </w:r>
    </w:p>
    <w:p w:rsidR="00E0480C" w:rsidRPr="00B435C4" w:rsidRDefault="00E0480C"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6.  затрудняются назвать цветовой фон, правильно обозначить словом его оттенок, подобрать цветовые тона на основе слова.</w:t>
      </w:r>
      <w:r w:rsidR="00B435C4" w:rsidRPr="00B435C4">
        <w:rPr>
          <w:rFonts w:ascii="Times New Roman" w:hAnsi="Times New Roman" w:hint="default"/>
          <w:sz w:val="28"/>
          <w:szCs w:val="28"/>
        </w:rPr>
        <w:t xml:space="preserve"> [</w:t>
      </w:r>
      <w:r w:rsidR="00B435C4">
        <w:rPr>
          <w:rFonts w:ascii="Times New Roman" w:hAnsi="Times New Roman" w:hint="default"/>
          <w:sz w:val="28"/>
          <w:szCs w:val="28"/>
          <w:lang w:val="en-US"/>
        </w:rPr>
        <w:t>12]</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начальной школе в урочной и во внеурочной деятельности происходит развитие цветовосприятия младшего школьника, по средствам изучения основ цветоведения.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Исследуя методические пособия,  мы отметили, что при введении цветоведения дети знакомятся, со всеми перечисленными во второй главе свойствами и характеристиками цвета. Это происходит более узко, и с опорой на наглядность (цветовой круг, таблицы, гаммы). Дети  на практике</w:t>
      </w:r>
      <w:r w:rsidR="00611B64">
        <w:rPr>
          <w:rFonts w:ascii="Times New Roman" w:hAnsi="Times New Roman" w:hint="default"/>
          <w:sz w:val="28"/>
          <w:szCs w:val="28"/>
        </w:rPr>
        <w:t xml:space="preserve"> </w:t>
      </w:r>
      <w:r w:rsidRPr="00F87C2A">
        <w:rPr>
          <w:rFonts w:ascii="Times New Roman" w:hAnsi="Times New Roman" w:hint="default"/>
          <w:sz w:val="28"/>
          <w:szCs w:val="28"/>
        </w:rPr>
        <w:t>изучают контрастность, появляются первичные представления о тоне и насыщенности.</w:t>
      </w:r>
      <w:r w:rsidR="004D1CEB"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Для разнообразия опыта творческой деятельности, данные знания даются им не только в традиционных техниках рисования, но и в нетрадиционных. </w:t>
      </w:r>
      <w:r w:rsidR="00611B64">
        <w:rPr>
          <w:rFonts w:ascii="Times New Roman" w:hAnsi="Times New Roman" w:hint="default"/>
          <w:sz w:val="28"/>
          <w:szCs w:val="28"/>
        </w:rPr>
        <w:t xml:space="preserve">Тогда </w:t>
      </w:r>
      <w:r w:rsidRPr="00F87C2A">
        <w:rPr>
          <w:rFonts w:ascii="Times New Roman" w:hAnsi="Times New Roman" w:hint="default"/>
          <w:sz w:val="28"/>
          <w:szCs w:val="28"/>
        </w:rPr>
        <w:t xml:space="preserve"> акцент ведется от особенностей работы с конкретным материалом, а потому цветовосприятие произведения детского творчества, выполненного в технике пластилинография или из бросового материала будет отличаться. Для того чтобы упростить работу, учитель выделяет ряд правил, характерных для передачи цвета в данной технике, либо подсказывает определённый приём, благодаря которому восприятие не будет затруднено. </w:t>
      </w:r>
      <w:r w:rsidR="00611B64">
        <w:rPr>
          <w:rFonts w:ascii="Times New Roman" w:hAnsi="Times New Roman" w:hint="default"/>
          <w:sz w:val="28"/>
          <w:szCs w:val="28"/>
        </w:rPr>
        <w:t>В</w:t>
      </w:r>
      <w:r w:rsidRPr="00F87C2A">
        <w:rPr>
          <w:rFonts w:ascii="Times New Roman" w:hAnsi="Times New Roman" w:hint="default"/>
          <w:sz w:val="28"/>
          <w:szCs w:val="28"/>
        </w:rPr>
        <w:t xml:space="preserve"> технике пластилинография </w:t>
      </w:r>
      <w:r w:rsidR="00611B64">
        <w:rPr>
          <w:rFonts w:ascii="Times New Roman" w:hAnsi="Times New Roman" w:hint="default"/>
          <w:sz w:val="28"/>
          <w:szCs w:val="28"/>
        </w:rPr>
        <w:t>можно</w:t>
      </w:r>
      <w:r w:rsidRPr="00F87C2A">
        <w:rPr>
          <w:rFonts w:ascii="Times New Roman" w:hAnsi="Times New Roman" w:hint="default"/>
          <w:sz w:val="28"/>
          <w:szCs w:val="28"/>
        </w:rPr>
        <w:t xml:space="preserve"> пойти двумя путями: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1. Использовать механическое смешение двух, трёх цветов. </w:t>
      </w:r>
      <w:r w:rsidR="00611B64">
        <w:rPr>
          <w:rFonts w:ascii="Times New Roman" w:hAnsi="Times New Roman" w:hint="default"/>
          <w:sz w:val="28"/>
          <w:szCs w:val="28"/>
        </w:rPr>
        <w:t>Это</w:t>
      </w:r>
      <w:r w:rsidR="004D1CEB" w:rsidRPr="00F87C2A">
        <w:rPr>
          <w:rFonts w:ascii="Times New Roman" w:hAnsi="Times New Roman" w:hint="default"/>
          <w:sz w:val="28"/>
          <w:szCs w:val="28"/>
        </w:rPr>
        <w:t xml:space="preserve"> будет сравнимо с техникой вливания цвет в цвет.</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2. А в 3-4 классе </w:t>
      </w:r>
      <w:r w:rsidR="004D1CEB" w:rsidRPr="00F87C2A">
        <w:rPr>
          <w:rFonts w:ascii="Times New Roman" w:hAnsi="Times New Roman" w:hint="default"/>
          <w:sz w:val="28"/>
          <w:szCs w:val="28"/>
        </w:rPr>
        <w:t>познакомить учащихся</w:t>
      </w:r>
      <w:r w:rsidRPr="00F87C2A">
        <w:rPr>
          <w:rFonts w:ascii="Times New Roman" w:hAnsi="Times New Roman" w:hint="default"/>
          <w:sz w:val="28"/>
          <w:szCs w:val="28"/>
        </w:rPr>
        <w:t xml:space="preserve"> с пространственным  смешением. Работа будет ближе к мозаике, а восп</w:t>
      </w:r>
      <w:r w:rsidR="00611B64">
        <w:rPr>
          <w:rFonts w:ascii="Times New Roman" w:hAnsi="Times New Roman" w:hint="default"/>
          <w:sz w:val="28"/>
          <w:szCs w:val="28"/>
        </w:rPr>
        <w:t>риятие цвета, произойдёт от расположения</w:t>
      </w:r>
      <w:r w:rsidRPr="00F87C2A">
        <w:rPr>
          <w:rFonts w:ascii="Times New Roman" w:hAnsi="Times New Roman" w:hint="default"/>
          <w:sz w:val="28"/>
          <w:szCs w:val="28"/>
        </w:rPr>
        <w:t xml:space="preserve"> небольших кусочков пластилина определённой формы, что откр</w:t>
      </w:r>
      <w:r w:rsidR="00611B64">
        <w:rPr>
          <w:rFonts w:ascii="Times New Roman" w:hAnsi="Times New Roman" w:hint="default"/>
          <w:sz w:val="28"/>
          <w:szCs w:val="28"/>
        </w:rPr>
        <w:t>о</w:t>
      </w:r>
      <w:r w:rsidRPr="00F87C2A">
        <w:rPr>
          <w:rFonts w:ascii="Times New Roman" w:hAnsi="Times New Roman" w:hint="default"/>
          <w:sz w:val="28"/>
          <w:szCs w:val="28"/>
        </w:rPr>
        <w:t>ет связь данной техники с пуантилизмом.</w:t>
      </w:r>
    </w:p>
    <w:p w:rsidR="004F52DD"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Младший школьный возраст значительно отличается от других возрастных периодов, и прежде всего наличием новой социальной роли учащихся. Усложняется мотивационная и  эмоционально-волевая сфера учащихся, что связано с развитием коммуникативных УУД и формированием коллектива класса.  У ребёнка младшего школьного возраста по средствам изучения практическим путём на занятиях внеурочной деятельности</w:t>
      </w:r>
      <w:r w:rsidR="004D1CEB" w:rsidRPr="00F87C2A">
        <w:rPr>
          <w:rFonts w:ascii="Times New Roman" w:hAnsi="Times New Roman" w:hint="default"/>
          <w:sz w:val="28"/>
          <w:szCs w:val="28"/>
        </w:rPr>
        <w:t xml:space="preserve"> при использовании</w:t>
      </w:r>
      <w:r w:rsidRPr="00F87C2A">
        <w:rPr>
          <w:rFonts w:ascii="Times New Roman" w:hAnsi="Times New Roman" w:hint="default"/>
          <w:sz w:val="28"/>
          <w:szCs w:val="28"/>
        </w:rPr>
        <w:t xml:space="preserve"> традиционных и нетрадиционных техни</w:t>
      </w:r>
      <w:r w:rsidR="00B435C4">
        <w:rPr>
          <w:rFonts w:ascii="Times New Roman" w:hAnsi="Times New Roman" w:hint="default"/>
          <w:sz w:val="28"/>
          <w:szCs w:val="28"/>
        </w:rPr>
        <w:t>к обогащается цветовосприятие</w:t>
      </w:r>
      <w:r w:rsidRPr="00F87C2A">
        <w:rPr>
          <w:rFonts w:ascii="Times New Roman" w:hAnsi="Times New Roman" w:hint="default"/>
          <w:sz w:val="28"/>
          <w:szCs w:val="28"/>
        </w:rPr>
        <w:t xml:space="preserve">, </w:t>
      </w:r>
      <w:r w:rsidR="00611B64">
        <w:rPr>
          <w:rFonts w:ascii="Times New Roman" w:hAnsi="Times New Roman" w:hint="default"/>
          <w:sz w:val="28"/>
          <w:szCs w:val="28"/>
        </w:rPr>
        <w:t>как следствие</w:t>
      </w:r>
      <w:r w:rsidRPr="00F87C2A">
        <w:rPr>
          <w:rFonts w:ascii="Times New Roman" w:hAnsi="Times New Roman" w:hint="default"/>
          <w:sz w:val="28"/>
          <w:szCs w:val="28"/>
        </w:rPr>
        <w:t xml:space="preserve"> разви</w:t>
      </w:r>
      <w:r w:rsidR="00611B64">
        <w:rPr>
          <w:rFonts w:ascii="Times New Roman" w:hAnsi="Times New Roman" w:hint="default"/>
          <w:sz w:val="28"/>
          <w:szCs w:val="28"/>
        </w:rPr>
        <w:t>вается</w:t>
      </w:r>
      <w:r w:rsidRPr="00F87C2A">
        <w:rPr>
          <w:rFonts w:ascii="Times New Roman" w:hAnsi="Times New Roman" w:hint="default"/>
          <w:sz w:val="28"/>
          <w:szCs w:val="28"/>
        </w:rPr>
        <w:t xml:space="preserve"> зрительн</w:t>
      </w:r>
      <w:r w:rsidR="00611B64">
        <w:rPr>
          <w:rFonts w:ascii="Times New Roman" w:hAnsi="Times New Roman" w:hint="default"/>
          <w:sz w:val="28"/>
          <w:szCs w:val="28"/>
        </w:rPr>
        <w:t>ый анализатор</w:t>
      </w:r>
      <w:r w:rsidRPr="00F87C2A">
        <w:rPr>
          <w:rFonts w:ascii="Times New Roman" w:hAnsi="Times New Roman" w:hint="default"/>
          <w:sz w:val="28"/>
          <w:szCs w:val="28"/>
        </w:rPr>
        <w:t>. В последующих частях мы рассмотрим определённую нетрадиционную технику- пластилинография</w:t>
      </w:r>
    </w:p>
    <w:p w:rsidR="00E0480C" w:rsidRPr="004F52DD" w:rsidRDefault="00E0480C" w:rsidP="004F52DD">
      <w:pPr>
        <w:spacing w:line="360" w:lineRule="auto"/>
        <w:ind w:firstLine="709"/>
        <w:jc w:val="both"/>
        <w:rPr>
          <w:rStyle w:val="30"/>
          <w:rFonts w:ascii="Times New Roman" w:hAnsi="Times New Roman" w:hint="default"/>
          <w:b/>
          <w:sz w:val="28"/>
          <w:szCs w:val="28"/>
        </w:rPr>
      </w:pPr>
      <w:r w:rsidRPr="00F87C2A">
        <w:rPr>
          <w:rFonts w:ascii="Times New Roman" w:hAnsi="Times New Roman" w:hint="default"/>
          <w:sz w:val="28"/>
          <w:szCs w:val="28"/>
        </w:rPr>
        <w:t>.</w:t>
      </w:r>
      <w:r w:rsidRPr="00F87C2A">
        <w:rPr>
          <w:rFonts w:ascii="Times New Roman" w:hAnsi="Times New Roman" w:hint="default"/>
          <w:sz w:val="28"/>
          <w:szCs w:val="28"/>
        </w:rPr>
        <w:br w:type="page"/>
      </w:r>
      <w:bookmarkStart w:id="5" w:name="_Toc479017100"/>
      <w:r w:rsidRPr="004F52DD">
        <w:rPr>
          <w:rStyle w:val="30"/>
          <w:rFonts w:ascii="Times New Roman" w:hAnsi="Times New Roman" w:hint="default"/>
          <w:b/>
          <w:sz w:val="28"/>
          <w:szCs w:val="28"/>
        </w:rPr>
        <w:t>4. Характеристика нетрадиционной техники пластилинография. Роль и место обучения работе в технике пластилинография в программах внеурочной деятельности начальной школы</w:t>
      </w:r>
      <w:r w:rsidR="004D1CEB" w:rsidRPr="004F52DD">
        <w:rPr>
          <w:rStyle w:val="30"/>
          <w:rFonts w:ascii="Times New Roman" w:hAnsi="Times New Roman" w:hint="default"/>
          <w:b/>
          <w:sz w:val="28"/>
          <w:szCs w:val="28"/>
        </w:rPr>
        <w:t>.</w:t>
      </w:r>
      <w:bookmarkEnd w:id="5"/>
    </w:p>
    <w:p w:rsidR="004F52DD" w:rsidRDefault="004F52DD" w:rsidP="00F87C2A">
      <w:pPr>
        <w:spacing w:line="360" w:lineRule="auto"/>
        <w:ind w:firstLine="851"/>
        <w:rPr>
          <w:rFonts w:ascii="Times New Roman" w:hAnsi="Times New Roman" w:hint="default"/>
          <w:sz w:val="28"/>
          <w:szCs w:val="28"/>
        </w:rPr>
      </w:pPr>
    </w:p>
    <w:p w:rsidR="00E0480C" w:rsidRPr="00F87C2A" w:rsidRDefault="00B435C4" w:rsidP="004F52DD">
      <w:pPr>
        <w:spacing w:line="360" w:lineRule="auto"/>
        <w:ind w:firstLine="709"/>
        <w:jc w:val="both"/>
        <w:rPr>
          <w:rFonts w:ascii="Times New Roman" w:hAnsi="Times New Roman" w:hint="default"/>
          <w:sz w:val="28"/>
          <w:szCs w:val="28"/>
        </w:rPr>
      </w:pPr>
      <w:r>
        <w:rPr>
          <w:rFonts w:ascii="Times New Roman" w:hAnsi="Times New Roman" w:hint="default"/>
          <w:sz w:val="28"/>
          <w:szCs w:val="28"/>
        </w:rPr>
        <w:t>В предыдущей части нами был</w:t>
      </w:r>
      <w:r w:rsidR="00E0480C" w:rsidRPr="00F87C2A">
        <w:rPr>
          <w:rFonts w:ascii="Times New Roman" w:hAnsi="Times New Roman" w:hint="default"/>
          <w:sz w:val="28"/>
          <w:szCs w:val="28"/>
        </w:rPr>
        <w:t xml:space="preserve"> упомянут пример развития цветовосприятия младших школьников, по средствам использования нетрадиционной техник.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этой части мы это рассмотрим подробней, при этом сделаем акцент на определ</w:t>
      </w:r>
      <w:r w:rsidR="00D1741A" w:rsidRPr="00F87C2A">
        <w:rPr>
          <w:rFonts w:ascii="Times New Roman" w:hAnsi="Times New Roman" w:hint="default"/>
          <w:sz w:val="28"/>
          <w:szCs w:val="28"/>
        </w:rPr>
        <w:t>ённую технику: пластилинография, а также определим роль и место данной технике в программах по внеурочной деятельности.</w:t>
      </w:r>
    </w:p>
    <w:p w:rsidR="00D1741A"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В концепции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 в котором одно из важнейших мест отводится развитию творческих качеств личности. И способствовать этому будет как урочная, так и внеурочная деятельность. В направлении изобразительное искусство большая часть отводиться именно рисованию. </w:t>
      </w:r>
    </w:p>
    <w:p w:rsidR="00E0480C" w:rsidRPr="00B435C4"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Рисование — это один из основных способов разностороннего развития личности. К традиционным техникам</w:t>
      </w:r>
      <w:r w:rsidR="00D1741A" w:rsidRPr="00F87C2A">
        <w:rPr>
          <w:rFonts w:ascii="Times New Roman" w:hAnsi="Times New Roman" w:hint="default"/>
          <w:sz w:val="28"/>
          <w:szCs w:val="28"/>
        </w:rPr>
        <w:t xml:space="preserve"> рисования</w:t>
      </w:r>
      <w:r w:rsidRPr="00F87C2A">
        <w:rPr>
          <w:rFonts w:ascii="Times New Roman" w:hAnsi="Times New Roman" w:hint="default"/>
          <w:sz w:val="28"/>
          <w:szCs w:val="28"/>
        </w:rPr>
        <w:t xml:space="preserve"> относятся: рисование с помощью простых и цветных карандашей, фломастеров, красками (акварелью, гуашью) и пастелью, мягким материалом и другими.</w:t>
      </w:r>
      <w:r w:rsidR="00D1741A" w:rsidRPr="00F87C2A">
        <w:rPr>
          <w:rFonts w:ascii="Times New Roman" w:hAnsi="Times New Roman" w:hint="default"/>
          <w:sz w:val="28"/>
          <w:szCs w:val="28"/>
        </w:rPr>
        <w:t xml:space="preserve"> </w:t>
      </w:r>
      <w:r w:rsidRPr="00F87C2A">
        <w:rPr>
          <w:rFonts w:ascii="Times New Roman" w:hAnsi="Times New Roman" w:hint="default"/>
          <w:sz w:val="28"/>
          <w:szCs w:val="28"/>
        </w:rPr>
        <w:t>Сейчас идёт тенденция к увеличению выделяемых часов на изучение нетрадиционных техник. В школе дети углубляют свои ЗУН и компетенции в следующих нетрадиционных техниках, представление о которых они получили в детском саду: рисование пальчиками и ладошками; оттиск печатками из картофеля;тычок жесткой полусухой кистью; печать поролоном; печать пробками;  восковые мелки + акварель;  свеча + акварель; отпечатки листьев;   рисование ватными палочками;   волшебные веревочки; рисование песком;  рисование мятой бумагой;  монотипия пейзажная и предметная; печать по трафарету;  кляксография;  пластилинография.</w:t>
      </w:r>
      <w:r w:rsidR="00B435C4" w:rsidRPr="00B435C4">
        <w:rPr>
          <w:rFonts w:ascii="Times New Roman" w:hAnsi="Times New Roman" w:hint="default"/>
          <w:sz w:val="28"/>
          <w:szCs w:val="28"/>
        </w:rPr>
        <w:t>[19]</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В данной работе более подробно рассмотрим нетрадиционную технику </w:t>
      </w:r>
      <w:r w:rsidR="00D1741A" w:rsidRPr="00F87C2A">
        <w:rPr>
          <w:rFonts w:ascii="Times New Roman" w:hAnsi="Times New Roman" w:hint="default"/>
          <w:sz w:val="28"/>
          <w:szCs w:val="28"/>
        </w:rPr>
        <w:t>пластилинография.</w:t>
      </w:r>
    </w:p>
    <w:p w:rsidR="00E0480C" w:rsidRPr="00B435C4"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Пластилинография – это нетрадиционная техника изобразительного искусства, принцип которой заключается в создании лепной картины с изображением полуобъёмных предметов на горизонтальной поверхности.</w:t>
      </w:r>
      <w:r w:rsidR="00B435C4" w:rsidRPr="00B435C4">
        <w:rPr>
          <w:rFonts w:ascii="Times New Roman" w:hAnsi="Times New Roman" w:hint="default"/>
          <w:sz w:val="28"/>
          <w:szCs w:val="28"/>
        </w:rPr>
        <w:t>[16]</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литературе нет однозначного ответа на то, к кому виду изобразительного искусства будет относиться работа, выполненная в данной технике. Это зависит от нескольких причин, но для начала определим основные виды изобразительного искусства, с которыми  авторы чаще всего связывают пластилинографию.</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w:t>
      </w:r>
      <w:r w:rsidRPr="00F87C2A">
        <w:rPr>
          <w:rFonts w:ascii="Times New Roman" w:hAnsi="Times New Roman" w:hint="default"/>
          <w:sz w:val="28"/>
          <w:szCs w:val="28"/>
        </w:rPr>
        <w:tab/>
        <w:t xml:space="preserve">Скульптура: вид изобразительного искусства, произведения которого имеют объёмную форму и выполняются из твёрдых или пластических материалов.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Пластилинографию к сульптуре можно отнести на основе 3 пунктов: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w:t>
      </w:r>
      <w:r w:rsidRPr="00F87C2A">
        <w:rPr>
          <w:rFonts w:ascii="Times New Roman" w:hAnsi="Times New Roman" w:hint="default"/>
          <w:sz w:val="28"/>
          <w:szCs w:val="28"/>
        </w:rPr>
        <w:tab/>
        <w:t>Материал: пластилинграфия предполагает использование пластилина для изготовления работы. Пластилин-это традиционный материал для приобщения детей к скульптуре в детских садах и школах. Учителя выбирают его за высокую пластичность, лёгкость в использовании, экономичность и доступность. Богатая цветовая гаммы пластилина привлекает внимание детей.</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w:t>
      </w:r>
      <w:r w:rsidRPr="00F87C2A">
        <w:rPr>
          <w:rFonts w:ascii="Times New Roman" w:hAnsi="Times New Roman" w:hint="default"/>
          <w:sz w:val="28"/>
          <w:szCs w:val="28"/>
        </w:rPr>
        <w:tab/>
        <w:t>Пластилин-это материал для лепки. В свою очередь лепка -  процесс создания скульптурного произведения, связанный с работой над мягким пластичным материалом — глиной, пластилином. Данной технике присуще теже операции: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Раскатывание - кусочек, положенный между ладонями или на доску и прижатый ладонью, раскатывается прямолинейными движениями кистей рук, удлиняется и приобретает цилиндрическую форму.</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Скатывание - кусочек кругообразными движениями ладоней скатывается в шарик.</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Слегка потянув щепоткой часть пластилина - оттягиванием - можно из оттянутого материала сформировать часть изображения.</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Изображение плоских и гладких поверхностей требует заглаживания, которое выполняется кончиками пальцев.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Сплющивание - наиболее применяемый приём - для этого шарик сдавливают до формы лепёшки.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Небольшие углубления и изгибы поверхности передают вдавливанием - нажимом пальцев, стека или формирующих структуру вспомогательных инструментов - трубочек, зубчатых колесиков и т. п.</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Прищипывание - осуществляется сжатием пальцев, собранных в щепотку, в той части формы, где создаётся новая деталь.</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Их совместное  использование позволит дать положительный результат.</w:t>
      </w:r>
    </w:p>
    <w:p w:rsidR="00E0480C" w:rsidRPr="00F87C2A" w:rsidRDefault="00D635E0"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3) </w:t>
      </w:r>
      <w:r w:rsidR="00E0480C" w:rsidRPr="00F87C2A">
        <w:rPr>
          <w:rFonts w:ascii="Times New Roman" w:hAnsi="Times New Roman" w:hint="default"/>
          <w:sz w:val="28"/>
          <w:szCs w:val="28"/>
        </w:rPr>
        <w:t>В скульптуре есть понятие «рельеф».</w:t>
      </w:r>
      <w:r w:rsidRPr="00F87C2A">
        <w:rPr>
          <w:rFonts w:ascii="Times New Roman" w:hAnsi="Times New Roman" w:hint="default"/>
          <w:sz w:val="28"/>
          <w:szCs w:val="28"/>
        </w:rPr>
        <w:t xml:space="preserve"> </w:t>
      </w:r>
      <w:r w:rsidR="00E0480C" w:rsidRPr="00F87C2A">
        <w:rPr>
          <w:rFonts w:ascii="Times New Roman" w:hAnsi="Times New Roman" w:hint="default"/>
          <w:sz w:val="28"/>
          <w:szCs w:val="28"/>
        </w:rPr>
        <w:t>Релье́ф — вид изобразительного искусства, один из основных видов скульптуры, в котором всё изображаемое создаётся с помощью объёмов, выступающих из плоскости фона. Большенство изображений в технике пластилинография объёмны или полуобёмны.</w:t>
      </w:r>
      <w:r w:rsidRPr="00F87C2A">
        <w:rPr>
          <w:rFonts w:ascii="Times New Roman" w:hAnsi="Times New Roman" w:hint="default"/>
          <w:sz w:val="28"/>
          <w:szCs w:val="28"/>
        </w:rPr>
        <w:t xml:space="preserve"> </w:t>
      </w:r>
      <w:r w:rsidR="00E0480C" w:rsidRPr="00F87C2A">
        <w:rPr>
          <w:rFonts w:ascii="Times New Roman" w:hAnsi="Times New Roman" w:hint="default"/>
          <w:sz w:val="28"/>
          <w:szCs w:val="28"/>
        </w:rPr>
        <w:t>Существуют следующие виды рельефов: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Барельеф — вид скульптуры, в котором выпуклое изображение выступает над плоскостью фона, как правило, не более чем на половину объёма.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Горельеф— вид скульптуры, в котором выпуклое изображение выступает над плоскостью фона более чем на половину объёма.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Контррельеф — вид углублённого рельефа, представляющий собой «негатив» барельефа.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У пластилинографии много общего со скульптурой, но также она близка и к живописи.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w:t>
      </w:r>
      <w:r w:rsidRPr="00F87C2A">
        <w:rPr>
          <w:rFonts w:ascii="Times New Roman" w:hAnsi="Times New Roman" w:hint="default"/>
          <w:sz w:val="28"/>
          <w:szCs w:val="28"/>
        </w:rPr>
        <w:tab/>
        <w:t>Живопись:</w:t>
      </w:r>
      <w:r w:rsidR="00611B64">
        <w:rPr>
          <w:rFonts w:ascii="Times New Roman" w:hAnsi="Times New Roman" w:hint="default"/>
          <w:sz w:val="28"/>
          <w:szCs w:val="28"/>
        </w:rPr>
        <w:t xml:space="preserve"> </w:t>
      </w:r>
      <w:r w:rsidRPr="00F87C2A">
        <w:rPr>
          <w:rFonts w:ascii="Times New Roman" w:hAnsi="Times New Roman" w:hint="default"/>
          <w:sz w:val="28"/>
          <w:szCs w:val="28"/>
        </w:rPr>
        <w:t>вид изобразительного искусства, связанный с передачей зрительных образов посредством нанесения красок на жёсткую или гибкую поверхность.</w:t>
      </w:r>
      <w:r w:rsidR="00D635E0" w:rsidRPr="00F87C2A">
        <w:rPr>
          <w:rFonts w:ascii="Times New Roman" w:hAnsi="Times New Roman" w:hint="default"/>
          <w:sz w:val="28"/>
          <w:szCs w:val="28"/>
        </w:rPr>
        <w:t xml:space="preserve"> </w:t>
      </w:r>
      <w:r w:rsidRPr="00F87C2A">
        <w:rPr>
          <w:rFonts w:ascii="Times New Roman" w:hAnsi="Times New Roman" w:hint="default"/>
          <w:sz w:val="28"/>
          <w:szCs w:val="28"/>
        </w:rPr>
        <w:t>Рисование пластилином - редко встречающийся вид живописи. Техника пластилиновой живописи уникальна. Мы выделили следующие сходства:</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w:t>
      </w:r>
      <w:r w:rsidRPr="00F87C2A">
        <w:rPr>
          <w:rFonts w:ascii="Times New Roman" w:hAnsi="Times New Roman" w:hint="default"/>
          <w:sz w:val="28"/>
          <w:szCs w:val="28"/>
        </w:rPr>
        <w:tab/>
        <w:t xml:space="preserve"> Работа в цвете на жёсткой поверхности. Картины в этой технике можно выполнять на бумаге, картоне, фанере, ДВП, разделочных досках, стекле, пластике и бумаге высокой плотности.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w:t>
      </w:r>
      <w:r w:rsidRPr="00F87C2A">
        <w:rPr>
          <w:rFonts w:ascii="Times New Roman" w:hAnsi="Times New Roman" w:hint="default"/>
          <w:sz w:val="28"/>
          <w:szCs w:val="28"/>
        </w:rPr>
        <w:tab/>
        <w:t>Цвет в пластилинографии имеет не маловажную роль. В начальной школе чаще выполняются работы в цвете, но можно предложить детям выполнить и тоновые работы. Палитра в наборе пластилина разная, зависит от количества пластилина в упаковки, его марки и цветовой гаммы. Существуют свои особенности работы с цветом: чаще всего работа выполняется чистыми цветами, однако высокая пластичность позволяет смешивать куски платилина и при недостаточном их «размятии» появляются интересные цветовые эффекты</w:t>
      </w:r>
      <w:r w:rsidR="00D635E0" w:rsidRPr="00F87C2A">
        <w:rPr>
          <w:rFonts w:ascii="Times New Roman" w:hAnsi="Times New Roman" w:hint="default"/>
          <w:sz w:val="28"/>
          <w:szCs w:val="28"/>
        </w:rPr>
        <w:t xml:space="preserve"> (</w:t>
      </w:r>
      <w:r w:rsidRPr="00F87C2A">
        <w:rPr>
          <w:rFonts w:ascii="Times New Roman" w:hAnsi="Times New Roman" w:hint="default"/>
          <w:sz w:val="28"/>
          <w:szCs w:val="28"/>
        </w:rPr>
        <w:t>разводы). Также использование приёмы раскатывание и скатывание позволит сделать интересный</w:t>
      </w:r>
      <w:r w:rsidR="00D635E0" w:rsidRPr="00F87C2A">
        <w:rPr>
          <w:rFonts w:ascii="Times New Roman" w:hAnsi="Times New Roman" w:hint="default"/>
          <w:sz w:val="28"/>
          <w:szCs w:val="28"/>
        </w:rPr>
        <w:t xml:space="preserve"> ход</w:t>
      </w:r>
      <w:r w:rsidRPr="00F87C2A">
        <w:rPr>
          <w:rFonts w:ascii="Times New Roman" w:hAnsi="Times New Roman" w:hint="default"/>
          <w:sz w:val="28"/>
          <w:szCs w:val="28"/>
        </w:rPr>
        <w:t>, сущность которого в наложении тонких пластин пластилина, их скурчивания и последуещего разреза. Так можно добиться плавных цветовых переходов.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целом работа с цвето</w:t>
      </w:r>
      <w:r w:rsidR="00D635E0" w:rsidRPr="00F87C2A">
        <w:rPr>
          <w:rFonts w:ascii="Times New Roman" w:hAnsi="Times New Roman" w:hint="default"/>
          <w:sz w:val="28"/>
          <w:szCs w:val="28"/>
        </w:rPr>
        <w:t>м</w:t>
      </w:r>
      <w:r w:rsidRPr="00F87C2A">
        <w:rPr>
          <w:rFonts w:ascii="Times New Roman" w:hAnsi="Times New Roman" w:hint="default"/>
          <w:sz w:val="28"/>
          <w:szCs w:val="28"/>
        </w:rPr>
        <w:t xml:space="preserve"> в данной технике, соответствует многим живописным техникам или течениям: пуантилизм, вливание цвет в цвет, наложение мазков.</w:t>
      </w:r>
    </w:p>
    <w:p w:rsidR="00E0480C" w:rsidRPr="00F87C2A" w:rsidRDefault="00D635E0"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3) </w:t>
      </w:r>
      <w:r w:rsidR="00E0480C" w:rsidRPr="00F87C2A">
        <w:rPr>
          <w:rFonts w:ascii="Times New Roman" w:hAnsi="Times New Roman" w:hint="default"/>
          <w:sz w:val="28"/>
          <w:szCs w:val="28"/>
        </w:rPr>
        <w:t>Но это не единственная схожесть с живописью, а именно с монументальной живописью. Одной из основных техник монументальной живописи была мозаика. В пластинографии мозаику выделяют отдельно, а некоторые учителя, которые малознакомы с данным направлении ошибочно считают её отдельной техникой.</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Всё это несомненно озволяет нам отнести пластилинографию к живописи.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w:t>
      </w:r>
      <w:r w:rsidRPr="00F87C2A">
        <w:rPr>
          <w:rFonts w:ascii="Times New Roman" w:hAnsi="Times New Roman" w:hint="default"/>
          <w:sz w:val="28"/>
          <w:szCs w:val="28"/>
        </w:rPr>
        <w:tab/>
        <w:t>Графика:</w:t>
      </w:r>
      <w:r w:rsidR="00611B64">
        <w:rPr>
          <w:rFonts w:ascii="Times New Roman" w:hAnsi="Times New Roman" w:hint="default"/>
          <w:sz w:val="28"/>
          <w:szCs w:val="28"/>
        </w:rPr>
        <w:t xml:space="preserve"> </w:t>
      </w:r>
      <w:r w:rsidRPr="00F87C2A">
        <w:rPr>
          <w:rFonts w:ascii="Times New Roman" w:hAnsi="Times New Roman" w:hint="default"/>
          <w:sz w:val="28"/>
          <w:szCs w:val="28"/>
        </w:rPr>
        <w:t xml:space="preserve">вид изобразительного искусства, использующий в качестве основных изобразительных средств линии, штрихи, пятна и точки. При работе в графике обычно используют один или два цвета, кроме основного черного или красно-коричневого цвета сангины, можно использовать белый, в особенности на тонированной бумаге.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Отнести пластилинографию к графике можно из-за двух основных положений.</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w:t>
      </w:r>
      <w:r w:rsidRPr="00F87C2A">
        <w:rPr>
          <w:rFonts w:ascii="Times New Roman" w:hAnsi="Times New Roman" w:hint="default"/>
          <w:sz w:val="28"/>
          <w:szCs w:val="28"/>
        </w:rPr>
        <w:tab/>
      </w:r>
      <w:r w:rsidR="00D635E0" w:rsidRPr="00F87C2A">
        <w:rPr>
          <w:rFonts w:ascii="Times New Roman" w:hAnsi="Times New Roman" w:hint="default"/>
          <w:sz w:val="28"/>
          <w:szCs w:val="28"/>
        </w:rPr>
        <w:t>Выполнение работы в технике гризайль, позволит детям актуализировать знания о тоне.</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w:t>
      </w:r>
      <w:r w:rsidRPr="00F87C2A">
        <w:rPr>
          <w:rFonts w:ascii="Times New Roman" w:hAnsi="Times New Roman" w:hint="default"/>
          <w:sz w:val="28"/>
          <w:szCs w:val="28"/>
        </w:rPr>
        <w:tab/>
      </w:r>
      <w:r w:rsidR="00D635E0" w:rsidRPr="00F87C2A">
        <w:rPr>
          <w:rFonts w:ascii="Times New Roman" w:hAnsi="Times New Roman" w:hint="default"/>
          <w:sz w:val="28"/>
          <w:szCs w:val="28"/>
        </w:rPr>
        <w:t>Пластичность материала позволяет сделать работу фактурной.</w:t>
      </w:r>
      <w:r w:rsidRPr="00F87C2A">
        <w:rPr>
          <w:rFonts w:ascii="Times New Roman" w:hAnsi="Times New Roman" w:hint="default"/>
          <w:sz w:val="28"/>
          <w:szCs w:val="28"/>
        </w:rPr>
        <w:t>В графики выразительными средствами являются линия, пятно, штрих и точка. Особенности материала делают эти выразительные средства ведущими в данном виде работы, т.к. они соответствуют конечному результату многих приёмов лепки.</w:t>
      </w:r>
    </w:p>
    <w:p w:rsidR="00E0480C" w:rsidRPr="00B435C4" w:rsidRDefault="00E0480C"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4.</w:t>
      </w:r>
      <w:r w:rsidRPr="00F87C2A">
        <w:rPr>
          <w:rFonts w:ascii="Times New Roman" w:hAnsi="Times New Roman" w:hint="default"/>
          <w:sz w:val="28"/>
          <w:szCs w:val="28"/>
        </w:rPr>
        <w:tab/>
        <w:t>Декоративно-прикладное искусство:</w:t>
      </w:r>
      <w:r w:rsidR="00611B64">
        <w:rPr>
          <w:rFonts w:ascii="Times New Roman" w:hAnsi="Times New Roman" w:hint="default"/>
          <w:sz w:val="28"/>
          <w:szCs w:val="28"/>
        </w:rPr>
        <w:t xml:space="preserve"> </w:t>
      </w:r>
      <w:r w:rsidRPr="00F87C2A">
        <w:rPr>
          <w:rFonts w:ascii="Times New Roman" w:hAnsi="Times New Roman" w:hint="default"/>
          <w:sz w:val="28"/>
          <w:szCs w:val="28"/>
        </w:rPr>
        <w:t xml:space="preserve">широкий раздел изобразительного искусства, который охватывает различные отрасли творческой деятельности, направленной на создание художественных изделий практической направленности. </w:t>
      </w:r>
      <w:r w:rsidR="00D635E0" w:rsidRPr="00F87C2A">
        <w:rPr>
          <w:rFonts w:ascii="Times New Roman" w:hAnsi="Times New Roman" w:hint="default"/>
          <w:sz w:val="28"/>
          <w:szCs w:val="28"/>
        </w:rPr>
        <w:t xml:space="preserve"> Раб</w:t>
      </w:r>
      <w:r w:rsidRPr="00F87C2A">
        <w:rPr>
          <w:rFonts w:ascii="Times New Roman" w:hAnsi="Times New Roman" w:hint="default"/>
          <w:sz w:val="28"/>
          <w:szCs w:val="28"/>
        </w:rPr>
        <w:t xml:space="preserve">оты в нетрадиционной технике пластилинография хорошо смотряться в интерьере, их можно использовать в качестве подарка, например необычной открытки. </w:t>
      </w:r>
      <w:r w:rsidR="00B435C4">
        <w:rPr>
          <w:rFonts w:ascii="Times New Roman" w:hAnsi="Times New Roman" w:hint="default"/>
          <w:sz w:val="28"/>
          <w:szCs w:val="28"/>
          <w:lang w:val="en-US"/>
        </w:rPr>
        <w:t>[17]</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Пластилинография бывает разной. Всего насчитывается 7 видов: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1. Прямая пластилинографии – изображение лепной картины на горизонтальной поверхности. Рисунок  заполняется мягким  пластилином. </w:t>
      </w:r>
      <w:r w:rsidR="00D1741A" w:rsidRPr="00F87C2A">
        <w:rPr>
          <w:rFonts w:ascii="Times New Roman" w:hAnsi="Times New Roman" w:hint="default"/>
          <w:sz w:val="28"/>
          <w:szCs w:val="28"/>
        </w:rPr>
        <w:t>Р</w:t>
      </w:r>
      <w:r w:rsidRPr="00F87C2A">
        <w:rPr>
          <w:rFonts w:ascii="Times New Roman" w:hAnsi="Times New Roman" w:hint="default"/>
          <w:sz w:val="28"/>
          <w:szCs w:val="28"/>
        </w:rPr>
        <w:t>азмазывать пластилин по картону лучше всего руками, так как материал под давлением ложится ровным слоем на поверхность, таким образом достигается эффект мазка масляными красками.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2.Обратная пластилинография – изображение лепной картины с обратной стороны прозрачной поверхности или витражная.</w:t>
      </w:r>
      <w:r w:rsidR="00D1741A"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Данный вид пластилинографии используется на стекле, изображение получается с другой стороны, поэтому называется обратная пластилинография. Так как на стекле детям </w:t>
      </w:r>
      <w:r w:rsidR="00D1741A" w:rsidRPr="00F87C2A">
        <w:rPr>
          <w:rFonts w:ascii="Times New Roman" w:hAnsi="Times New Roman" w:hint="default"/>
          <w:sz w:val="28"/>
          <w:szCs w:val="28"/>
        </w:rPr>
        <w:t xml:space="preserve">младшего </w:t>
      </w:r>
      <w:r w:rsidRPr="00F87C2A">
        <w:rPr>
          <w:rFonts w:ascii="Times New Roman" w:hAnsi="Times New Roman" w:hint="default"/>
          <w:sz w:val="28"/>
          <w:szCs w:val="28"/>
        </w:rPr>
        <w:t>школьного возраста работать нельзя, можно использовать пластик или оргстекло.</w:t>
      </w:r>
      <w:r w:rsidR="00D1741A" w:rsidRPr="00F87C2A">
        <w:rPr>
          <w:rFonts w:ascii="Times New Roman" w:hAnsi="Times New Roman" w:hint="default"/>
          <w:sz w:val="28"/>
          <w:szCs w:val="28"/>
        </w:rPr>
        <w:t xml:space="preserve"> Р</w:t>
      </w:r>
      <w:r w:rsidRPr="00F87C2A">
        <w:rPr>
          <w:rFonts w:ascii="Times New Roman" w:hAnsi="Times New Roman" w:hint="default"/>
          <w:sz w:val="28"/>
          <w:szCs w:val="28"/>
        </w:rPr>
        <w:t>исунок</w:t>
      </w:r>
      <w:r w:rsidR="00D1741A" w:rsidRPr="00F87C2A">
        <w:rPr>
          <w:rFonts w:ascii="Times New Roman" w:hAnsi="Times New Roman" w:hint="default"/>
          <w:sz w:val="28"/>
          <w:szCs w:val="28"/>
        </w:rPr>
        <w:t xml:space="preserve"> переноситься</w:t>
      </w:r>
      <w:r w:rsidRPr="00F87C2A">
        <w:rPr>
          <w:rFonts w:ascii="Times New Roman" w:hAnsi="Times New Roman" w:hint="default"/>
          <w:sz w:val="28"/>
          <w:szCs w:val="28"/>
        </w:rPr>
        <w:t xml:space="preserve"> на поверхность при помощи маркера, а затем </w:t>
      </w:r>
      <w:r w:rsidR="00D1741A" w:rsidRPr="00F87C2A">
        <w:rPr>
          <w:rFonts w:ascii="Times New Roman" w:hAnsi="Times New Roman" w:hint="default"/>
          <w:sz w:val="28"/>
          <w:szCs w:val="28"/>
        </w:rPr>
        <w:t>его</w:t>
      </w:r>
      <w:r w:rsidRPr="00F87C2A">
        <w:rPr>
          <w:rFonts w:ascii="Times New Roman" w:hAnsi="Times New Roman" w:hint="default"/>
          <w:sz w:val="28"/>
          <w:szCs w:val="28"/>
        </w:rPr>
        <w:t xml:space="preserve"> элементы </w:t>
      </w:r>
      <w:r w:rsidR="00D1741A" w:rsidRPr="00F87C2A">
        <w:rPr>
          <w:rFonts w:ascii="Times New Roman" w:hAnsi="Times New Roman" w:hint="default"/>
          <w:sz w:val="28"/>
          <w:szCs w:val="28"/>
        </w:rPr>
        <w:t xml:space="preserve"> заполняются </w:t>
      </w:r>
      <w:r w:rsidRPr="00F87C2A">
        <w:rPr>
          <w:rFonts w:ascii="Times New Roman" w:hAnsi="Times New Roman" w:hint="default"/>
          <w:sz w:val="28"/>
          <w:szCs w:val="28"/>
        </w:rPr>
        <w:t xml:space="preserve">пластилином.  Новый цвет нужно наносить последовательно и отдельно. По контуру полученную работу можно оклеить полосками, чтобы получилась аккуратная рамка, или вставить в готовую рамку.  </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Модульная пластилинографии – изображение лепной картины с использованием различных элементов - валиков, шариков, дисков.</w:t>
      </w:r>
      <w:r w:rsidR="00D1741A" w:rsidRPr="00F87C2A">
        <w:rPr>
          <w:rFonts w:ascii="Times New Roman" w:hAnsi="Times New Roman" w:hint="default"/>
          <w:sz w:val="28"/>
          <w:szCs w:val="28"/>
        </w:rPr>
        <w:t xml:space="preserve"> Эта</w:t>
      </w:r>
      <w:r w:rsidRPr="00F87C2A">
        <w:rPr>
          <w:rFonts w:ascii="Times New Roman" w:hAnsi="Times New Roman" w:hint="default"/>
          <w:sz w:val="28"/>
          <w:szCs w:val="28"/>
        </w:rPr>
        <w:t xml:space="preserve"> техника</w:t>
      </w:r>
      <w:r w:rsidR="00D1741A" w:rsidRPr="00F87C2A">
        <w:rPr>
          <w:rFonts w:ascii="Times New Roman" w:hAnsi="Times New Roman" w:hint="default"/>
          <w:sz w:val="28"/>
          <w:szCs w:val="28"/>
        </w:rPr>
        <w:t xml:space="preserve"> сложнее</w:t>
      </w:r>
      <w:r w:rsidRPr="00F87C2A">
        <w:rPr>
          <w:rFonts w:ascii="Times New Roman" w:hAnsi="Times New Roman" w:hint="default"/>
          <w:sz w:val="28"/>
          <w:szCs w:val="28"/>
        </w:rPr>
        <w:t xml:space="preserve">, так как необходимо </w:t>
      </w:r>
      <w:r w:rsidR="00D1741A" w:rsidRPr="00F87C2A">
        <w:rPr>
          <w:rFonts w:ascii="Times New Roman" w:hAnsi="Times New Roman" w:hint="default"/>
          <w:sz w:val="28"/>
          <w:szCs w:val="28"/>
        </w:rPr>
        <w:t>владеть</w:t>
      </w:r>
      <w:r w:rsidRPr="00F87C2A">
        <w:rPr>
          <w:rFonts w:ascii="Times New Roman" w:hAnsi="Times New Roman" w:hint="default"/>
          <w:sz w:val="28"/>
          <w:szCs w:val="28"/>
        </w:rPr>
        <w:t xml:space="preserve"> всеми приемами лепки. Для начала нужно перенести понравившейся рисунок на лист картона и  заполнить каждый участок картинки пластилином соответствующего цвета, что можно сделать маленькими шариками, жгутиками или целыми деталями, придав  краям нужную форму при помощи стеки.</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4. Мозаичная пластилинографии – изображение лепной картины с помощью шариков из пластилина.</w:t>
      </w:r>
      <w:r w:rsidR="00D1741A" w:rsidRPr="00F87C2A">
        <w:rPr>
          <w:rFonts w:ascii="Times New Roman" w:hAnsi="Times New Roman" w:hint="default"/>
          <w:sz w:val="28"/>
          <w:szCs w:val="28"/>
        </w:rPr>
        <w:t xml:space="preserve"> </w:t>
      </w:r>
      <w:r w:rsidRPr="00F87C2A">
        <w:rPr>
          <w:rFonts w:ascii="Times New Roman" w:hAnsi="Times New Roman" w:hint="default"/>
          <w:sz w:val="28"/>
          <w:szCs w:val="28"/>
        </w:rPr>
        <w:t>Такая техника наиболее простая, так как элементы все одинаковые – пластилиновые шарики. Необходимо лишь аккуратно заполнить пространство, не выходя за контур</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5. Контурная пластилинографии – изображение предмета при помощи жгутиков.</w:t>
      </w:r>
      <w:r w:rsidR="00D1741A" w:rsidRPr="00F87C2A">
        <w:rPr>
          <w:rFonts w:ascii="Times New Roman" w:hAnsi="Times New Roman" w:hint="default"/>
          <w:sz w:val="28"/>
          <w:szCs w:val="28"/>
        </w:rPr>
        <w:t xml:space="preserve"> </w:t>
      </w:r>
      <w:r w:rsidRPr="00F87C2A">
        <w:rPr>
          <w:rFonts w:ascii="Times New Roman" w:hAnsi="Times New Roman" w:hint="default"/>
          <w:sz w:val="28"/>
          <w:szCs w:val="28"/>
        </w:rPr>
        <w:t>Данная техника больше походит для старшего возраста, так как требует усидчивости и кропотливой работы. Контурный рисунок заполняется жгутиками, которые предварительно раскатываются самим ребенком. Для этого необходимо поместить пластилин в шприц, а шприц поместить в горячую воду, чтобы пластилин подтаял. Через 2-3 минуты можно выдавливать пластилин, так можно подготовить совершенно одинаковые жгутики, которыми впоследствии заполняется пространство.</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6. Многослойная пластилинография – объемное изображение лепной картины  с последовательным нанесением нескольких слоев.</w:t>
      </w:r>
      <w:r w:rsidR="00D1741A"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Такая техника подходит для изображения неба, гор, лес и других пейзажных сюжетов, когда один слой сверху закрывается другим. </w:t>
      </w:r>
    </w:p>
    <w:p w:rsidR="00E0480C" w:rsidRPr="00974502"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7. Фактурная пластилинография - изображение больших участков картины на горизонтальной поверхност</w:t>
      </w:r>
      <w:r w:rsidR="00D1741A" w:rsidRPr="00F87C2A">
        <w:rPr>
          <w:rFonts w:ascii="Times New Roman" w:hAnsi="Times New Roman" w:hint="default"/>
          <w:sz w:val="28"/>
          <w:szCs w:val="28"/>
        </w:rPr>
        <w:t>и с более выпуклым изображением.</w:t>
      </w:r>
      <w:r w:rsidR="00974502" w:rsidRPr="00974502">
        <w:rPr>
          <w:rFonts w:ascii="Times New Roman" w:hAnsi="Times New Roman" w:hint="default"/>
          <w:sz w:val="28"/>
          <w:szCs w:val="28"/>
        </w:rPr>
        <w:t>[19]</w:t>
      </w:r>
    </w:p>
    <w:p w:rsidR="009E7F1E" w:rsidRPr="00611B64" w:rsidRDefault="00E0480C" w:rsidP="004F52DD">
      <w:pPr>
        <w:spacing w:line="360" w:lineRule="auto"/>
        <w:ind w:firstLine="709"/>
        <w:jc w:val="both"/>
        <w:rPr>
          <w:rFonts w:ascii="Times New Roman" w:hAnsi="Times New Roman" w:hint="default"/>
          <w:sz w:val="28"/>
          <w:szCs w:val="28"/>
        </w:rPr>
      </w:pPr>
      <w:r w:rsidRPr="00611B64">
        <w:rPr>
          <w:rFonts w:ascii="Times New Roman" w:hAnsi="Times New Roman" w:hint="default"/>
          <w:sz w:val="28"/>
          <w:szCs w:val="28"/>
        </w:rPr>
        <w:t>Значение пластилинографии неодоценено. Проанализировав программы по внеурочнеой деятельнос</w:t>
      </w:r>
      <w:r w:rsidR="009E7F1E" w:rsidRPr="00611B64">
        <w:rPr>
          <w:rFonts w:ascii="Times New Roman" w:hAnsi="Times New Roman" w:hint="default"/>
          <w:sz w:val="28"/>
          <w:szCs w:val="28"/>
        </w:rPr>
        <w:t>ти нами была составлена сводная таблица, в которой даются сведения о количестве часов затрачиваемых на пла</w:t>
      </w:r>
      <w:r w:rsidR="00611B64" w:rsidRPr="00611B64">
        <w:rPr>
          <w:rFonts w:ascii="Times New Roman" w:hAnsi="Times New Roman" w:hint="default"/>
          <w:sz w:val="28"/>
          <w:szCs w:val="28"/>
        </w:rPr>
        <w:t>стилинографию и цветовосприятие. Данная таблица находиться в Приложении.</w:t>
      </w:r>
      <w:r w:rsidR="009E7F1E" w:rsidRPr="00611B64">
        <w:rPr>
          <w:rFonts w:ascii="Times New Roman" w:hAnsi="Times New Roman" w:hint="default"/>
          <w:sz w:val="28"/>
          <w:szCs w:val="28"/>
        </w:rPr>
        <w:t xml:space="preserve"> </w:t>
      </w:r>
    </w:p>
    <w:p w:rsidR="00E0480C" w:rsidRPr="00F87C2A" w:rsidRDefault="00611B64" w:rsidP="004F52DD">
      <w:pPr>
        <w:spacing w:line="360" w:lineRule="auto"/>
        <w:ind w:firstLine="709"/>
        <w:jc w:val="both"/>
        <w:rPr>
          <w:rFonts w:ascii="Times New Roman" w:hAnsi="Times New Roman" w:hint="default"/>
          <w:sz w:val="28"/>
          <w:szCs w:val="28"/>
        </w:rPr>
      </w:pPr>
      <w:r>
        <w:rPr>
          <w:rFonts w:ascii="Times New Roman" w:hAnsi="Times New Roman" w:hint="default"/>
          <w:sz w:val="28"/>
          <w:szCs w:val="28"/>
        </w:rPr>
        <w:t>Нами</w:t>
      </w:r>
      <w:r w:rsidR="00E0480C" w:rsidRPr="00F87C2A">
        <w:rPr>
          <w:rFonts w:ascii="Times New Roman" w:hAnsi="Times New Roman" w:hint="default"/>
          <w:sz w:val="28"/>
          <w:szCs w:val="28"/>
        </w:rPr>
        <w:t xml:space="preserve"> были проанализированы 4 программы за период с</w:t>
      </w:r>
      <w:r w:rsidR="00974502" w:rsidRPr="00974502">
        <w:rPr>
          <w:rFonts w:ascii="Times New Roman" w:hAnsi="Times New Roman" w:hint="default"/>
          <w:sz w:val="28"/>
          <w:szCs w:val="28"/>
        </w:rPr>
        <w:t xml:space="preserve"> </w:t>
      </w:r>
      <w:r w:rsidR="00E0480C" w:rsidRPr="00F87C2A">
        <w:rPr>
          <w:rFonts w:ascii="Times New Roman" w:hAnsi="Times New Roman" w:hint="default"/>
          <w:sz w:val="28"/>
          <w:szCs w:val="28"/>
        </w:rPr>
        <w:t xml:space="preserve">2014-2016 год. На основе этого </w:t>
      </w:r>
      <w:r>
        <w:rPr>
          <w:rFonts w:ascii="Times New Roman" w:hAnsi="Times New Roman" w:hint="default"/>
          <w:sz w:val="28"/>
          <w:szCs w:val="28"/>
        </w:rPr>
        <w:t>мы пришли к выводу, что пластил</w:t>
      </w:r>
      <w:r w:rsidR="00E0480C" w:rsidRPr="00F87C2A">
        <w:rPr>
          <w:rFonts w:ascii="Times New Roman" w:hAnsi="Times New Roman" w:hint="default"/>
          <w:sz w:val="28"/>
          <w:szCs w:val="28"/>
        </w:rPr>
        <w:t>инография и особенности её работы по цветовосприютию присутствуют в школах в форме кружка, но</w:t>
      </w:r>
      <w:r>
        <w:rPr>
          <w:rFonts w:ascii="Times New Roman" w:hAnsi="Times New Roman" w:hint="default"/>
          <w:sz w:val="28"/>
          <w:szCs w:val="28"/>
        </w:rPr>
        <w:t xml:space="preserve"> не каждая программ предоставляе</w:t>
      </w:r>
      <w:r w:rsidR="00E0480C" w:rsidRPr="00F87C2A">
        <w:rPr>
          <w:rFonts w:ascii="Times New Roman" w:hAnsi="Times New Roman" w:hint="default"/>
          <w:sz w:val="28"/>
          <w:szCs w:val="28"/>
        </w:rPr>
        <w:t>т такую возможность. В таблицу вынесены те программы, где она присутвствует, но очень многие УМК и ОУ не используют данную техник вообще, либо на это отводить не более 2 часов.</w:t>
      </w:r>
    </w:p>
    <w:p w:rsidR="00E0480C" w:rsidRPr="00F87C2A" w:rsidRDefault="00E0480C"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 В следствии проведённого исследования имеет смысл говорить  о введении дополнительных часов во внеурочной деятельности по направлению пластилинография</w:t>
      </w:r>
      <w:r w:rsidR="00611B64">
        <w:rPr>
          <w:rFonts w:ascii="Times New Roman" w:hAnsi="Times New Roman" w:hint="default"/>
          <w:sz w:val="28"/>
          <w:szCs w:val="28"/>
        </w:rPr>
        <w:t>т. Порад</w:t>
      </w:r>
      <w:r w:rsidRPr="00F87C2A">
        <w:rPr>
          <w:rFonts w:ascii="Times New Roman" w:hAnsi="Times New Roman" w:hint="default"/>
          <w:sz w:val="28"/>
          <w:szCs w:val="28"/>
        </w:rPr>
        <w:t>овало наличие разработанных программ и учебных пособий для учащихся по данному напрвлению, что свидетельствует о возможности внедрения этой техники.</w:t>
      </w:r>
    </w:p>
    <w:p w:rsidR="00E0480C" w:rsidRPr="00F87C2A" w:rsidRDefault="00E0480C" w:rsidP="004F52DD">
      <w:pPr>
        <w:spacing w:line="360" w:lineRule="auto"/>
        <w:ind w:firstLine="851"/>
        <w:jc w:val="both"/>
        <w:rPr>
          <w:rFonts w:ascii="Times New Roman" w:hAnsi="Times New Roman" w:hint="default"/>
          <w:sz w:val="28"/>
          <w:szCs w:val="28"/>
        </w:rPr>
      </w:pPr>
      <w:r w:rsidRPr="00F87C2A">
        <w:rPr>
          <w:rFonts w:ascii="Times New Roman" w:hAnsi="Times New Roman" w:hint="default"/>
          <w:sz w:val="28"/>
          <w:szCs w:val="28"/>
        </w:rPr>
        <w:t>Нетрадиционная техника пластилинография отлично подходит как для развития творческого потенциала ребёнка, так и формирования у него цветовосприятия, что является вторичной задачей, по отношению к</w:t>
      </w:r>
      <w:r w:rsidR="00611B64">
        <w:rPr>
          <w:rFonts w:ascii="Times New Roman" w:hAnsi="Times New Roman" w:hint="default"/>
          <w:sz w:val="28"/>
          <w:szCs w:val="28"/>
        </w:rPr>
        <w:t xml:space="preserve"> овладению техникой в УМК, но ей</w:t>
      </w:r>
      <w:r w:rsidRPr="00F87C2A">
        <w:rPr>
          <w:rFonts w:ascii="Times New Roman" w:hAnsi="Times New Roman" w:hint="default"/>
          <w:sz w:val="28"/>
          <w:szCs w:val="28"/>
        </w:rPr>
        <w:t xml:space="preserve"> дано недостаточное место в программах по внеурочной деятельности. В некоторых она отсутствует совершенно. Единственное, что в данном случае радует, это понимание единичными учителями важности данной техники и составление авторских программ кружков, как организационной формы работы во внеурочной деятельности. Материально-техническое обеспечение и наличие учебных пособий позволяет увеличить количество часов по занятиям в данной технике.</w:t>
      </w:r>
    </w:p>
    <w:p w:rsidR="003C66E6" w:rsidRPr="004F52DD" w:rsidRDefault="00E0480C" w:rsidP="004F52DD">
      <w:pPr>
        <w:pStyle w:val="1"/>
        <w:spacing w:before="0" w:after="0" w:line="360" w:lineRule="auto"/>
        <w:ind w:firstLine="709"/>
        <w:jc w:val="both"/>
        <w:rPr>
          <w:rFonts w:ascii="Times New Roman" w:hAnsi="Times New Roman" w:hint="default"/>
          <w:sz w:val="28"/>
          <w:szCs w:val="28"/>
        </w:rPr>
      </w:pPr>
      <w:r w:rsidRPr="00F87C2A">
        <w:rPr>
          <w:rFonts w:hint="default"/>
        </w:rPr>
        <w:br w:type="page"/>
      </w:r>
      <w:bookmarkStart w:id="6" w:name="_Toc479017101"/>
      <w:r w:rsidR="003C66E6" w:rsidRPr="004F52DD">
        <w:rPr>
          <w:rFonts w:ascii="Times New Roman" w:hAnsi="Times New Roman" w:hint="default"/>
          <w:sz w:val="28"/>
          <w:szCs w:val="28"/>
        </w:rPr>
        <w:t>5. Особенности использования нетрадиционной техники пластилинография во внеурочной деятельности по изобразительному искусству с детьми младшего школьного возраста с целью развития цветовосприятия</w:t>
      </w:r>
      <w:bookmarkEnd w:id="6"/>
    </w:p>
    <w:p w:rsidR="004F52DD" w:rsidRPr="004F52DD" w:rsidRDefault="004F52DD" w:rsidP="004F52DD">
      <w:pPr>
        <w:pStyle w:val="1"/>
        <w:spacing w:before="0" w:after="0" w:line="360" w:lineRule="auto"/>
        <w:ind w:firstLine="709"/>
        <w:jc w:val="both"/>
        <w:rPr>
          <w:rFonts w:ascii="Times New Roman" w:hAnsi="Times New Roman" w:hint="default"/>
          <w:sz w:val="28"/>
          <w:szCs w:val="28"/>
        </w:rPr>
      </w:pPr>
    </w:p>
    <w:p w:rsidR="003C66E6" w:rsidRPr="00F87C2A" w:rsidRDefault="003C66E6"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В предыдущем пункте были выявлены</w:t>
      </w:r>
      <w:r w:rsidR="00D635E0" w:rsidRPr="00F87C2A">
        <w:rPr>
          <w:rFonts w:ascii="Times New Roman" w:hAnsi="Times New Roman" w:hint="default"/>
          <w:sz w:val="28"/>
          <w:szCs w:val="28"/>
        </w:rPr>
        <w:t xml:space="preserve"> роль и место изучения данной нетрадиционной техники в образовательном процессе. </w:t>
      </w:r>
      <w:r w:rsidR="006E0B7E" w:rsidRPr="00F87C2A">
        <w:rPr>
          <w:rFonts w:ascii="Times New Roman" w:hAnsi="Times New Roman" w:hint="default"/>
          <w:sz w:val="28"/>
          <w:szCs w:val="28"/>
        </w:rPr>
        <w:t xml:space="preserve">Проанализировав несколько программ и познакомившись с опытом  учителей </w:t>
      </w:r>
      <w:r w:rsidR="00D635E0" w:rsidRPr="00F87C2A">
        <w:rPr>
          <w:rFonts w:ascii="Times New Roman" w:hAnsi="Times New Roman" w:hint="default"/>
          <w:sz w:val="28"/>
          <w:szCs w:val="28"/>
        </w:rPr>
        <w:t xml:space="preserve">преподающих пластилинографию </w:t>
      </w:r>
      <w:r w:rsidRPr="00F87C2A">
        <w:rPr>
          <w:rFonts w:ascii="Times New Roman" w:hAnsi="Times New Roman" w:hint="default"/>
          <w:sz w:val="28"/>
          <w:szCs w:val="28"/>
        </w:rPr>
        <w:t>установлено</w:t>
      </w:r>
      <w:r w:rsidR="00D635E0" w:rsidRPr="00F87C2A">
        <w:rPr>
          <w:rFonts w:ascii="Times New Roman" w:hAnsi="Times New Roman" w:hint="default"/>
          <w:sz w:val="28"/>
          <w:szCs w:val="28"/>
        </w:rPr>
        <w:t xml:space="preserve">, что дети в урочной и внеурочной деятельности </w:t>
      </w:r>
      <w:r w:rsidRPr="00F87C2A">
        <w:rPr>
          <w:rFonts w:ascii="Times New Roman" w:hAnsi="Times New Roman" w:hint="default"/>
          <w:sz w:val="28"/>
          <w:szCs w:val="28"/>
        </w:rPr>
        <w:t>знакомятся</w:t>
      </w:r>
      <w:r w:rsidR="00D635E0" w:rsidRPr="00F87C2A">
        <w:rPr>
          <w:rFonts w:ascii="Times New Roman" w:hAnsi="Times New Roman" w:hint="default"/>
          <w:sz w:val="28"/>
          <w:szCs w:val="28"/>
        </w:rPr>
        <w:t xml:space="preserve"> с ней в </w:t>
      </w:r>
      <w:r w:rsidRPr="00F87C2A">
        <w:rPr>
          <w:rFonts w:ascii="Times New Roman" w:hAnsi="Times New Roman" w:hint="default"/>
          <w:sz w:val="28"/>
          <w:szCs w:val="28"/>
        </w:rPr>
        <w:t xml:space="preserve">недостаточном объёме, учитывая заложенный воспитательный и развивающий потенциал. </w:t>
      </w:r>
    </w:p>
    <w:p w:rsidR="006E0B7E" w:rsidRPr="00F87C2A" w:rsidRDefault="003C66E6"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В этом пункте мы выделим особенности работы в данной технике и предложим свой вариант организации процесса приобщения учащихся к выполнению работ в данной технике, который составлен с опорой на опыт педагогов работающих в данной технике. </w:t>
      </w:r>
    </w:p>
    <w:p w:rsidR="00567547" w:rsidRPr="00F87C2A" w:rsidRDefault="0056754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Пластилинография – это особый вид живописи, который позволяет ребенку освоить объем, сделать картинку рельефной и за счет этого более выразительной и живой.. Она способствует развитию тактильных ощущений, развивает мелкую ручную моторику, расширяет представления детей о окружающем мире, развивает внимание, любознательность детей, совершенствует сенсомоторику – согласованность в работе глаза и руки, координацию движений их точность, ориентировку в пространстве, подвижность артикуляционного аппарата.</w:t>
      </w:r>
      <w:r w:rsidR="00974502" w:rsidRPr="00974502">
        <w:rPr>
          <w:rFonts w:ascii="Times New Roman" w:hAnsi="Times New Roman" w:hint="default"/>
          <w:sz w:val="28"/>
          <w:szCs w:val="28"/>
        </w:rPr>
        <w:t xml:space="preserve"> [4]</w:t>
      </w:r>
      <w:r w:rsidRPr="00F87C2A">
        <w:rPr>
          <w:rFonts w:ascii="Times New Roman" w:hAnsi="Times New Roman" w:hint="default"/>
          <w:sz w:val="28"/>
          <w:szCs w:val="28"/>
        </w:rPr>
        <w:t xml:space="preserve"> </w:t>
      </w:r>
      <w:r w:rsidR="00737AE3">
        <w:rPr>
          <w:rFonts w:ascii="Times New Roman" w:hAnsi="Times New Roman" w:hint="default"/>
          <w:sz w:val="28"/>
          <w:szCs w:val="28"/>
        </w:rPr>
        <w:t>К</w:t>
      </w:r>
      <w:r w:rsidRPr="00F87C2A">
        <w:rPr>
          <w:rFonts w:ascii="Times New Roman" w:hAnsi="Times New Roman" w:hint="default"/>
          <w:sz w:val="28"/>
          <w:szCs w:val="28"/>
        </w:rPr>
        <w:t xml:space="preserve">ак и любой вид живописи, пластилинография имеет огромное значение для развития цветовосприятия.  Работам в данной технике присуще все законы цветоведения и композиции. Основные свойства, описанные во 2 пункте, действительны и для выполненных работ. </w:t>
      </w:r>
      <w:r w:rsidR="00737AE3">
        <w:rPr>
          <w:rFonts w:ascii="Times New Roman" w:hAnsi="Times New Roman" w:hint="default"/>
          <w:sz w:val="28"/>
          <w:szCs w:val="28"/>
        </w:rPr>
        <w:t>Е</w:t>
      </w:r>
      <w:r w:rsidRPr="00F87C2A">
        <w:rPr>
          <w:rFonts w:ascii="Times New Roman" w:hAnsi="Times New Roman" w:hint="default"/>
          <w:sz w:val="28"/>
          <w:szCs w:val="28"/>
        </w:rPr>
        <w:t>сть определённая особенность, которая требует проведение дополнительных занятий с учащимися –</w:t>
      </w:r>
      <w:r w:rsidR="00737AE3">
        <w:rPr>
          <w:rFonts w:ascii="Times New Roman" w:hAnsi="Times New Roman" w:hint="default"/>
          <w:sz w:val="28"/>
          <w:szCs w:val="28"/>
        </w:rPr>
        <w:t xml:space="preserve"> </w:t>
      </w:r>
      <w:r w:rsidRPr="00F87C2A">
        <w:rPr>
          <w:rFonts w:ascii="Times New Roman" w:hAnsi="Times New Roman" w:hint="default"/>
          <w:sz w:val="28"/>
          <w:szCs w:val="28"/>
        </w:rPr>
        <w:t xml:space="preserve">это соотношение понятия материал и цвет. </w:t>
      </w:r>
    </w:p>
    <w:p w:rsidR="004D3567" w:rsidRPr="00F87C2A" w:rsidRDefault="004D35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Пластилин-это мягкий, пластич</w:t>
      </w:r>
      <w:r w:rsidR="008048C2" w:rsidRPr="00F87C2A">
        <w:rPr>
          <w:rFonts w:ascii="Times New Roman" w:hAnsi="Times New Roman" w:hint="default"/>
          <w:sz w:val="28"/>
          <w:szCs w:val="28"/>
        </w:rPr>
        <w:t>ный материал для лепки, с которы</w:t>
      </w:r>
      <w:r w:rsidRPr="00F87C2A">
        <w:rPr>
          <w:rFonts w:ascii="Times New Roman" w:hAnsi="Times New Roman" w:hint="default"/>
          <w:sz w:val="28"/>
          <w:szCs w:val="28"/>
        </w:rPr>
        <w:t>м можно проводить все описанные в предыдущих пунктах операции.</w:t>
      </w:r>
      <w:r w:rsidR="00590A67"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 </w:t>
      </w:r>
      <w:r w:rsidR="00590A67" w:rsidRPr="00F87C2A">
        <w:rPr>
          <w:rFonts w:ascii="Times New Roman" w:hAnsi="Times New Roman" w:hint="default"/>
          <w:sz w:val="28"/>
          <w:szCs w:val="28"/>
        </w:rPr>
        <w:t xml:space="preserve">Работа с цветом в пластилиновой технике – явление новое. Этому моменту следует уделить время. Новый цвет можно получить, смешивая пластилин разных цветов, принцип смешивания такой же,  как в красках.  Смешивать одновременно более двух цветов не рекомендуется. Для получения разнообразных оттенков дети осваивают прием вливания одного цвета в другой. Есть два способа механического смешивания. Первый – смешивать пластилин прямо на основе, накладывая мазки попеременно. Второй – взять несколько кусочков разноцветного пластилина, размять, перемешать в одном шарике и рисовать. Подмешивание белого пластилина ослабляет влияние ярких цветов, делает их более тусклыми, пастельными. При смешивании матовых и флуоресцентных сортов получается пластилин нового качества. Составление пластилина нужного цвета - процесс трудоёмкий, но очень интересный. Руки на протяжении всей работы должны быть чистыми и теплыми. </w:t>
      </w:r>
      <w:r w:rsidRPr="00F87C2A">
        <w:rPr>
          <w:rFonts w:ascii="Times New Roman" w:hAnsi="Times New Roman" w:hint="default"/>
          <w:sz w:val="28"/>
          <w:szCs w:val="28"/>
        </w:rPr>
        <w:t xml:space="preserve">Распишем работу со свойствами цвета в </w:t>
      </w:r>
      <w:r w:rsidR="008048C2" w:rsidRPr="00F87C2A">
        <w:rPr>
          <w:rFonts w:ascii="Times New Roman" w:hAnsi="Times New Roman" w:hint="default"/>
          <w:sz w:val="28"/>
          <w:szCs w:val="28"/>
        </w:rPr>
        <w:t>материале пластилин</w:t>
      </w:r>
      <w:r w:rsidRPr="00F87C2A">
        <w:rPr>
          <w:rFonts w:ascii="Times New Roman" w:hAnsi="Times New Roman" w:hint="default"/>
          <w:sz w:val="28"/>
          <w:szCs w:val="28"/>
        </w:rPr>
        <w:t xml:space="preserve"> по классам:</w:t>
      </w:r>
    </w:p>
    <w:p w:rsidR="004D3567" w:rsidRPr="00F87C2A" w:rsidRDefault="004D35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 класс 1 полугодие</w:t>
      </w:r>
      <w:r w:rsidR="008048C2"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 дети </w:t>
      </w:r>
      <w:r w:rsidR="008048C2" w:rsidRPr="00F87C2A">
        <w:rPr>
          <w:rFonts w:ascii="Times New Roman" w:hAnsi="Times New Roman" w:hint="default"/>
          <w:sz w:val="28"/>
          <w:szCs w:val="28"/>
        </w:rPr>
        <w:t>знакомятся</w:t>
      </w:r>
      <w:r w:rsidRPr="00F87C2A">
        <w:rPr>
          <w:rFonts w:ascii="Times New Roman" w:hAnsi="Times New Roman" w:hint="default"/>
          <w:sz w:val="28"/>
          <w:szCs w:val="28"/>
        </w:rPr>
        <w:t xml:space="preserve"> с материалом. </w:t>
      </w:r>
      <w:r w:rsidR="008048C2" w:rsidRPr="00F87C2A">
        <w:rPr>
          <w:rFonts w:ascii="Times New Roman" w:hAnsi="Times New Roman" w:hint="default"/>
          <w:sz w:val="28"/>
          <w:szCs w:val="28"/>
        </w:rPr>
        <w:t>Обучаются</w:t>
      </w:r>
      <w:r w:rsidRPr="00F87C2A">
        <w:rPr>
          <w:rFonts w:ascii="Times New Roman" w:hAnsi="Times New Roman" w:hint="default"/>
          <w:sz w:val="28"/>
          <w:szCs w:val="28"/>
        </w:rPr>
        <w:t xml:space="preserve"> простейшим </w:t>
      </w:r>
      <w:r w:rsidR="008048C2" w:rsidRPr="00F87C2A">
        <w:rPr>
          <w:rFonts w:ascii="Times New Roman" w:hAnsi="Times New Roman" w:hint="default"/>
          <w:sz w:val="28"/>
          <w:szCs w:val="28"/>
        </w:rPr>
        <w:t>операциям</w:t>
      </w:r>
      <w:r w:rsidRPr="00F87C2A">
        <w:rPr>
          <w:rFonts w:ascii="Times New Roman" w:hAnsi="Times New Roman" w:hint="default"/>
          <w:sz w:val="28"/>
          <w:szCs w:val="28"/>
        </w:rPr>
        <w:t xml:space="preserve">. Работают с </w:t>
      </w:r>
      <w:r w:rsidR="008048C2" w:rsidRPr="00F87C2A">
        <w:rPr>
          <w:rFonts w:ascii="Times New Roman" w:hAnsi="Times New Roman" w:hint="default"/>
          <w:sz w:val="28"/>
          <w:szCs w:val="28"/>
        </w:rPr>
        <w:t>чистыми</w:t>
      </w:r>
      <w:r w:rsidRPr="00F87C2A">
        <w:rPr>
          <w:rFonts w:ascii="Times New Roman" w:hAnsi="Times New Roman" w:hint="default"/>
          <w:sz w:val="28"/>
          <w:szCs w:val="28"/>
        </w:rPr>
        <w:t xml:space="preserve"> цветами.</w:t>
      </w:r>
    </w:p>
    <w:p w:rsidR="004D3567" w:rsidRPr="00F87C2A" w:rsidRDefault="004D35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 класс 2 полугодие</w:t>
      </w:r>
      <w:r w:rsidR="008048C2" w:rsidRPr="00F87C2A">
        <w:rPr>
          <w:rFonts w:ascii="Times New Roman" w:hAnsi="Times New Roman" w:hint="default"/>
          <w:sz w:val="28"/>
          <w:szCs w:val="28"/>
        </w:rPr>
        <w:t xml:space="preserve"> </w:t>
      </w:r>
      <w:r w:rsidRPr="00F87C2A">
        <w:rPr>
          <w:rFonts w:ascii="Times New Roman" w:hAnsi="Times New Roman" w:hint="default"/>
          <w:sz w:val="28"/>
          <w:szCs w:val="28"/>
        </w:rPr>
        <w:t>-</w:t>
      </w:r>
      <w:r w:rsidR="008048C2"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дети пробуют смешать два предварительно размягченных небольших по объёму </w:t>
      </w:r>
      <w:r w:rsidR="008048C2" w:rsidRPr="00F87C2A">
        <w:rPr>
          <w:rFonts w:ascii="Times New Roman" w:hAnsi="Times New Roman" w:hint="default"/>
          <w:sz w:val="28"/>
          <w:szCs w:val="28"/>
        </w:rPr>
        <w:t>кусочков пластилина</w:t>
      </w:r>
      <w:r w:rsidRPr="00F87C2A">
        <w:rPr>
          <w:rFonts w:ascii="Times New Roman" w:hAnsi="Times New Roman" w:hint="default"/>
          <w:sz w:val="28"/>
          <w:szCs w:val="28"/>
        </w:rPr>
        <w:t xml:space="preserve">. Смешивание </w:t>
      </w:r>
      <w:r w:rsidR="008048C2" w:rsidRPr="00F87C2A">
        <w:rPr>
          <w:rFonts w:ascii="Times New Roman" w:hAnsi="Times New Roman" w:hint="default"/>
          <w:sz w:val="28"/>
          <w:szCs w:val="28"/>
        </w:rPr>
        <w:t>дается</w:t>
      </w:r>
      <w:r w:rsidRPr="00F87C2A">
        <w:rPr>
          <w:rFonts w:ascii="Times New Roman" w:hAnsi="Times New Roman" w:hint="default"/>
          <w:sz w:val="28"/>
          <w:szCs w:val="28"/>
        </w:rPr>
        <w:t xml:space="preserve"> только механическое. Дети  получают массу пластилина с разводами.</w:t>
      </w:r>
    </w:p>
    <w:p w:rsidR="004D3567" w:rsidRPr="00F87C2A" w:rsidRDefault="004D35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2 класс- работа по изучению основных свойств цвета. Знакомят с понятие цветовой круг, с основными цветами. Смешение цветов преобладает механическое, но показывают и необычные приёмы. </w:t>
      </w:r>
      <w:r w:rsidR="008048C2" w:rsidRPr="00F87C2A">
        <w:rPr>
          <w:rFonts w:ascii="Times New Roman" w:hAnsi="Times New Roman" w:hint="default"/>
          <w:sz w:val="28"/>
          <w:szCs w:val="28"/>
        </w:rPr>
        <w:t>Например</w:t>
      </w:r>
      <w:r w:rsidRPr="00F87C2A">
        <w:rPr>
          <w:rFonts w:ascii="Times New Roman" w:hAnsi="Times New Roman" w:hint="default"/>
          <w:sz w:val="28"/>
          <w:szCs w:val="28"/>
        </w:rPr>
        <w:t>, выполнение цельного лепестка цветка по средствам наложения пластинок разных цветов и их скручивания.</w:t>
      </w:r>
    </w:p>
    <w:p w:rsidR="008048C2" w:rsidRPr="00F87C2A" w:rsidRDefault="004D35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класс</w:t>
      </w:r>
      <w:r w:rsidR="008048C2"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 преобладает механическое смешивание. Увеличивается процент работ выполненных в технике </w:t>
      </w:r>
      <w:r w:rsidR="008048C2" w:rsidRPr="00F87C2A">
        <w:rPr>
          <w:rFonts w:ascii="Times New Roman" w:hAnsi="Times New Roman" w:hint="default"/>
          <w:sz w:val="28"/>
          <w:szCs w:val="28"/>
        </w:rPr>
        <w:t>мозаика</w:t>
      </w:r>
      <w:r w:rsidRPr="00F87C2A">
        <w:rPr>
          <w:rFonts w:ascii="Times New Roman" w:hAnsi="Times New Roman" w:hint="default"/>
          <w:sz w:val="28"/>
          <w:szCs w:val="28"/>
        </w:rPr>
        <w:t xml:space="preserve">. К концу года знакомят </w:t>
      </w:r>
      <w:r w:rsidR="008048C2" w:rsidRPr="00F87C2A">
        <w:rPr>
          <w:rFonts w:ascii="Times New Roman" w:hAnsi="Times New Roman" w:hint="default"/>
          <w:sz w:val="28"/>
          <w:szCs w:val="28"/>
        </w:rPr>
        <w:t xml:space="preserve">с пространственным смешением и </w:t>
      </w:r>
      <w:r w:rsidRPr="00F87C2A">
        <w:rPr>
          <w:rFonts w:ascii="Times New Roman" w:hAnsi="Times New Roman" w:hint="default"/>
          <w:sz w:val="28"/>
          <w:szCs w:val="28"/>
        </w:rPr>
        <w:t xml:space="preserve"> </w:t>
      </w:r>
      <w:r w:rsidR="008048C2" w:rsidRPr="00F87C2A">
        <w:rPr>
          <w:rFonts w:ascii="Times New Roman" w:hAnsi="Times New Roman" w:hint="default"/>
          <w:sz w:val="28"/>
          <w:szCs w:val="28"/>
        </w:rPr>
        <w:t>работами</w:t>
      </w:r>
      <w:r w:rsidRPr="00F87C2A">
        <w:rPr>
          <w:rFonts w:ascii="Times New Roman" w:hAnsi="Times New Roman" w:hint="default"/>
          <w:sz w:val="28"/>
          <w:szCs w:val="28"/>
        </w:rPr>
        <w:t xml:space="preserve"> пуантилистов.</w:t>
      </w:r>
    </w:p>
    <w:p w:rsidR="008048C2" w:rsidRPr="00F87C2A" w:rsidRDefault="008048C2"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4 класс</w:t>
      </w:r>
      <w:r w:rsidR="00590A67"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  преобладает пространственное смешивание. Работа по изучению свойств цвета продолжается. </w:t>
      </w:r>
    </w:p>
    <w:p w:rsidR="00590A67" w:rsidRPr="00F87C2A" w:rsidRDefault="008048C2"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Пластилин по своим свойствам обладает и другими особенностями, которые тоже нужно учитывать при организации занятий. Существует несколько негласных правил:</w:t>
      </w:r>
      <w:r w:rsidR="00590A67" w:rsidRPr="00F87C2A">
        <w:rPr>
          <w:rFonts w:ascii="Times New Roman" w:hAnsi="Times New Roman" w:hint="default"/>
          <w:sz w:val="28"/>
          <w:szCs w:val="28"/>
        </w:rPr>
        <w:t xml:space="preserve"> </w:t>
      </w:r>
    </w:p>
    <w:p w:rsidR="00590A67" w:rsidRPr="00F87C2A" w:rsidRDefault="00590A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    Твердый пластилин нужно разогреть перед занятием в емкости с горячей водой из-под крана (но не заливать кипятком);</w:t>
      </w:r>
    </w:p>
    <w:p w:rsidR="00590A67" w:rsidRPr="00F87C2A" w:rsidRDefault="00590A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2)    При работе с пластилином следует использовать как основу не тонкие листы бумаги, а плотный картон, чтобы не происходило деформации при выполнении приемов </w:t>
      </w:r>
      <w:r w:rsidR="00737AE3">
        <w:rPr>
          <w:rFonts w:ascii="Times New Roman" w:hAnsi="Times New Roman" w:hint="default"/>
          <w:sz w:val="28"/>
          <w:szCs w:val="28"/>
        </w:rPr>
        <w:t>лепки</w:t>
      </w:r>
      <w:r w:rsidRPr="00F87C2A">
        <w:rPr>
          <w:rFonts w:ascii="Times New Roman" w:hAnsi="Times New Roman" w:hint="default"/>
          <w:sz w:val="28"/>
          <w:szCs w:val="28"/>
        </w:rPr>
        <w:t>.</w:t>
      </w:r>
    </w:p>
    <w:p w:rsidR="00590A67" w:rsidRPr="00F87C2A" w:rsidRDefault="00590A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Чтобы картинка со временем не потеряла своей привлекательности, следует основу с предварительно нарисованным контуром или без него покрыть скотчем. Это поможет избежать появления жирных пятен; работать на скользкой поверхности легче и при помощи стеки проще снять лишний пластилин, не оставляя следов;</w:t>
      </w:r>
    </w:p>
    <w:p w:rsidR="00590A67" w:rsidRPr="00F87C2A" w:rsidRDefault="00590A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4) На рабочем столе ребенка обязательно должна быть тканевая салфетка для рук, чтобы он мог воспользоваться ею в любое время, а после выполнения работы сначала вытереть руки салфеткой, а затем вымыть их водой с мылом.</w:t>
      </w:r>
    </w:p>
    <w:p w:rsidR="00590A67" w:rsidRPr="00974502" w:rsidRDefault="00590A67" w:rsidP="004F52DD">
      <w:pPr>
        <w:spacing w:line="360" w:lineRule="auto"/>
        <w:ind w:firstLine="709"/>
        <w:jc w:val="both"/>
        <w:rPr>
          <w:rFonts w:ascii="Times New Roman" w:hAnsi="Times New Roman" w:hint="default"/>
          <w:sz w:val="28"/>
          <w:szCs w:val="28"/>
          <w:lang w:val="en-US"/>
        </w:rPr>
      </w:pPr>
      <w:r w:rsidRPr="00F87C2A">
        <w:rPr>
          <w:rFonts w:ascii="Times New Roman" w:hAnsi="Times New Roman" w:hint="default"/>
          <w:sz w:val="28"/>
          <w:szCs w:val="28"/>
        </w:rPr>
        <w:t xml:space="preserve">5)  Никогда не выбрасывайте использованный пластилин. Его можно использовать для создания объемных картин. Отдельные части работы заполняются пластилином для придания объема, затем покрываются зубной пастой и после высыхания покрываются гуашью или красками. </w:t>
      </w:r>
      <w:r w:rsidR="00974502">
        <w:rPr>
          <w:rFonts w:ascii="Times New Roman" w:hAnsi="Times New Roman" w:hint="default"/>
          <w:sz w:val="28"/>
          <w:szCs w:val="28"/>
          <w:lang w:val="en-US"/>
        </w:rPr>
        <w:t>[16, 5-7]</w:t>
      </w:r>
    </w:p>
    <w:p w:rsidR="006E0B7E" w:rsidRPr="00F87C2A" w:rsidRDefault="00590A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Теперь, проанализировав опыт учителей преподающих данную нетрадиционную технику</w:t>
      </w:r>
      <w:r w:rsidR="00737AE3">
        <w:rPr>
          <w:rFonts w:ascii="Times New Roman" w:hAnsi="Times New Roman" w:hint="default"/>
          <w:sz w:val="28"/>
          <w:szCs w:val="28"/>
        </w:rPr>
        <w:t>,</w:t>
      </w:r>
      <w:r w:rsidRPr="00F87C2A">
        <w:rPr>
          <w:rFonts w:ascii="Times New Roman" w:hAnsi="Times New Roman" w:hint="default"/>
          <w:sz w:val="28"/>
          <w:szCs w:val="28"/>
        </w:rPr>
        <w:t xml:space="preserve"> дадим методические рекомендации. </w:t>
      </w:r>
    </w:p>
    <w:p w:rsidR="009E5919" w:rsidRPr="00F87C2A" w:rsidRDefault="00590A67"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Лучше всего использовать данную технику во внеурочной деятельности. Занятия должны проводить практические и теоретические. Теоретические</w:t>
      </w:r>
      <w:r w:rsidR="009E5919" w:rsidRPr="00F87C2A">
        <w:rPr>
          <w:rFonts w:ascii="Times New Roman" w:hAnsi="Times New Roman" w:hint="default"/>
          <w:sz w:val="28"/>
          <w:szCs w:val="28"/>
        </w:rPr>
        <w:t xml:space="preserve"> -</w:t>
      </w:r>
      <w:r w:rsidRPr="00F87C2A">
        <w:rPr>
          <w:rFonts w:ascii="Times New Roman" w:hAnsi="Times New Roman" w:hint="default"/>
          <w:sz w:val="28"/>
          <w:szCs w:val="28"/>
        </w:rPr>
        <w:t xml:space="preserve"> познакомят учащихся с историей и развитием технике, её значении и особенностями. </w:t>
      </w:r>
      <w:r w:rsidR="009E5919" w:rsidRPr="00F87C2A">
        <w:rPr>
          <w:rFonts w:ascii="Times New Roman" w:hAnsi="Times New Roman" w:hint="default"/>
          <w:sz w:val="28"/>
          <w:szCs w:val="28"/>
        </w:rPr>
        <w:t xml:space="preserve">Каждое практическое занятие включает теоретическую часть и практическое выполнение задания. </w:t>
      </w:r>
    </w:p>
    <w:p w:rsidR="009E5919" w:rsidRPr="00F87C2A" w:rsidRDefault="009E591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Теоретические сведения в таком случае являются объяснением нового материала, информацией познавательного характера, общими сведениями о предмете изготовления. </w:t>
      </w:r>
    </w:p>
    <w:p w:rsidR="009E5919" w:rsidRPr="00F87C2A" w:rsidRDefault="009E5919" w:rsidP="004F52DD">
      <w:pPr>
        <w:autoSpaceDE w:val="0"/>
        <w:autoSpaceDN w:val="0"/>
        <w:adjustRightInd w:val="0"/>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Практические работы включают изготовление, оформление поделок с использованием технологических карточек. Во время каждого занятия учитель использует дополнительный энциклопедический и литературный материал: стихи, загадки, сведения о животных, птицах, насекомых и т.д. В процессе занятий обучающиеся постепенно переходят от простых изделий к освоению сложных, от изменения каких-то деталей изделия  до моделирования, новых более сложных изделий, тематических композиций.</w:t>
      </w:r>
    </w:p>
    <w:p w:rsidR="009E5919" w:rsidRPr="00F87C2A" w:rsidRDefault="009E591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Учащиеся должны пройти три этапа обучения технике:</w:t>
      </w:r>
    </w:p>
    <w:p w:rsidR="009E5919" w:rsidRPr="00F87C2A" w:rsidRDefault="009E5919" w:rsidP="004F52DD">
      <w:pPr>
        <w:numPr>
          <w:ilvl w:val="0"/>
          <w:numId w:val="5"/>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начальный</w:t>
      </w:r>
      <w:r w:rsidR="00611B64">
        <w:rPr>
          <w:rFonts w:ascii="Times New Roman" w:hAnsi="Times New Roman" w:hint="default"/>
          <w:sz w:val="28"/>
          <w:szCs w:val="28"/>
        </w:rPr>
        <w:t xml:space="preserve"> </w:t>
      </w:r>
      <w:r w:rsidRPr="00F87C2A">
        <w:rPr>
          <w:rFonts w:ascii="Times New Roman" w:hAnsi="Times New Roman" w:hint="default"/>
          <w:sz w:val="28"/>
          <w:szCs w:val="28"/>
        </w:rPr>
        <w:t>- формируются первоначальные ЗУНы в области пластилинографии. Дети учатся практическому использованию поделок.</w:t>
      </w:r>
    </w:p>
    <w:p w:rsidR="009E5919" w:rsidRPr="00F87C2A" w:rsidRDefault="009E5919" w:rsidP="004F52DD">
      <w:pPr>
        <w:numPr>
          <w:ilvl w:val="0"/>
          <w:numId w:val="5"/>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основной</w:t>
      </w:r>
      <w:r w:rsidR="00611B64">
        <w:rPr>
          <w:rFonts w:ascii="Times New Roman" w:hAnsi="Times New Roman" w:hint="default"/>
          <w:sz w:val="28"/>
          <w:szCs w:val="28"/>
        </w:rPr>
        <w:t xml:space="preserve"> </w:t>
      </w:r>
      <w:r w:rsidRPr="00F87C2A">
        <w:rPr>
          <w:rFonts w:ascii="Times New Roman" w:hAnsi="Times New Roman" w:hint="default"/>
          <w:sz w:val="28"/>
          <w:szCs w:val="28"/>
        </w:rPr>
        <w:t>- На этом этапе происходит дальнейшее совершенствование умений и навыков изготовления поделок из пластилина, закрепление и расширение знаний в области пластилинографии.</w:t>
      </w:r>
    </w:p>
    <w:p w:rsidR="00E0480C" w:rsidRPr="00F87C2A" w:rsidRDefault="009E5919" w:rsidP="004F52DD">
      <w:pPr>
        <w:numPr>
          <w:ilvl w:val="0"/>
          <w:numId w:val="5"/>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 xml:space="preserve">заключительный - </w:t>
      </w:r>
      <w:r w:rsidR="00737AE3" w:rsidRPr="00F87C2A">
        <w:rPr>
          <w:rFonts w:ascii="Times New Roman" w:hAnsi="Times New Roman" w:hint="default"/>
          <w:sz w:val="28"/>
          <w:szCs w:val="28"/>
        </w:rPr>
        <w:t>творческий</w:t>
      </w:r>
      <w:r w:rsidRPr="00F87C2A">
        <w:rPr>
          <w:rFonts w:ascii="Times New Roman" w:hAnsi="Times New Roman" w:hint="default"/>
          <w:sz w:val="28"/>
          <w:szCs w:val="28"/>
        </w:rPr>
        <w:t xml:space="preserve"> уровень владения техникой. Результатом может стать участие в конкурсах детского творчества на школьном,  муниципальном, областном и федеральном  уровнях.</w:t>
      </w:r>
    </w:p>
    <w:p w:rsidR="00E0480C" w:rsidRPr="00F87C2A" w:rsidRDefault="009E591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Мы  предусматриваем</w:t>
      </w:r>
      <w:r w:rsidR="00E0480C" w:rsidRPr="00F87C2A">
        <w:rPr>
          <w:rFonts w:ascii="Times New Roman" w:hAnsi="Times New Roman" w:hint="default"/>
          <w:sz w:val="28"/>
          <w:szCs w:val="28"/>
        </w:rPr>
        <w:t xml:space="preserve"> проведение, как традиционных занятий, так и нетрадиционных.</w:t>
      </w:r>
      <w:r w:rsidR="007B15E9" w:rsidRPr="00F87C2A">
        <w:rPr>
          <w:rFonts w:ascii="Times New Roman" w:hAnsi="Times New Roman" w:hint="default"/>
          <w:sz w:val="28"/>
          <w:szCs w:val="28"/>
        </w:rPr>
        <w:t xml:space="preserve"> Формы занятий могут быть разнообразными, вот некоторые из них: </w:t>
      </w:r>
      <w:r w:rsidR="00E0480C" w:rsidRPr="00F87C2A">
        <w:rPr>
          <w:rFonts w:ascii="Times New Roman" w:hAnsi="Times New Roman" w:hint="default"/>
          <w:sz w:val="28"/>
          <w:szCs w:val="28"/>
        </w:rPr>
        <w:t>комбини</w:t>
      </w:r>
      <w:r w:rsidR="007B15E9" w:rsidRPr="00F87C2A">
        <w:rPr>
          <w:rFonts w:ascii="Times New Roman" w:hAnsi="Times New Roman" w:hint="default"/>
          <w:sz w:val="28"/>
          <w:szCs w:val="28"/>
        </w:rPr>
        <w:t xml:space="preserve">рованные и практические занятия, </w:t>
      </w:r>
      <w:r w:rsidR="00E0480C" w:rsidRPr="00F87C2A">
        <w:rPr>
          <w:rFonts w:ascii="Times New Roman" w:hAnsi="Times New Roman" w:hint="default"/>
          <w:sz w:val="28"/>
          <w:szCs w:val="28"/>
        </w:rPr>
        <w:t>беседа</w:t>
      </w:r>
      <w:r w:rsidR="007B15E9" w:rsidRPr="00F87C2A">
        <w:rPr>
          <w:rFonts w:ascii="Times New Roman" w:hAnsi="Times New Roman" w:hint="default"/>
          <w:sz w:val="28"/>
          <w:szCs w:val="28"/>
        </w:rPr>
        <w:t xml:space="preserve">, </w:t>
      </w:r>
      <w:r w:rsidR="00E0480C" w:rsidRPr="00F87C2A">
        <w:rPr>
          <w:rFonts w:ascii="Times New Roman" w:hAnsi="Times New Roman" w:hint="default"/>
          <w:sz w:val="28"/>
          <w:szCs w:val="28"/>
        </w:rPr>
        <w:t>игра</w:t>
      </w:r>
      <w:r w:rsidR="007B15E9" w:rsidRPr="00F87C2A">
        <w:rPr>
          <w:rFonts w:ascii="Times New Roman" w:hAnsi="Times New Roman" w:hint="default"/>
          <w:sz w:val="28"/>
          <w:szCs w:val="28"/>
        </w:rPr>
        <w:t xml:space="preserve">, </w:t>
      </w:r>
      <w:r w:rsidR="00E0480C" w:rsidRPr="00F87C2A">
        <w:rPr>
          <w:rFonts w:ascii="Times New Roman" w:hAnsi="Times New Roman" w:hint="default"/>
          <w:sz w:val="28"/>
          <w:szCs w:val="28"/>
        </w:rPr>
        <w:t>праздник</w:t>
      </w:r>
      <w:r w:rsidR="007B15E9" w:rsidRPr="00F87C2A">
        <w:rPr>
          <w:rFonts w:ascii="Times New Roman" w:hAnsi="Times New Roman" w:hint="default"/>
          <w:sz w:val="28"/>
          <w:szCs w:val="28"/>
        </w:rPr>
        <w:t xml:space="preserve">, </w:t>
      </w:r>
      <w:r w:rsidR="00E0480C" w:rsidRPr="00F87C2A">
        <w:rPr>
          <w:rFonts w:ascii="Times New Roman" w:hAnsi="Times New Roman" w:hint="default"/>
          <w:sz w:val="28"/>
          <w:szCs w:val="28"/>
        </w:rPr>
        <w:t>конкурс</w:t>
      </w:r>
      <w:r w:rsidR="007B15E9" w:rsidRPr="00F87C2A">
        <w:rPr>
          <w:rFonts w:ascii="Times New Roman" w:hAnsi="Times New Roman" w:hint="default"/>
          <w:sz w:val="28"/>
          <w:szCs w:val="28"/>
        </w:rPr>
        <w:t xml:space="preserve">, </w:t>
      </w:r>
      <w:r w:rsidR="00E0480C" w:rsidRPr="00F87C2A">
        <w:rPr>
          <w:rFonts w:ascii="Times New Roman" w:hAnsi="Times New Roman" w:hint="default"/>
          <w:sz w:val="28"/>
          <w:szCs w:val="28"/>
        </w:rPr>
        <w:t>творческая мастерская</w:t>
      </w:r>
      <w:r w:rsidR="007B15E9" w:rsidRPr="00F87C2A">
        <w:rPr>
          <w:rFonts w:ascii="Times New Roman" w:hAnsi="Times New Roman" w:hint="default"/>
          <w:sz w:val="28"/>
          <w:szCs w:val="28"/>
        </w:rPr>
        <w:t xml:space="preserve">, </w:t>
      </w:r>
      <w:r w:rsidR="00E0480C" w:rsidRPr="00F87C2A">
        <w:rPr>
          <w:rFonts w:ascii="Times New Roman" w:hAnsi="Times New Roman" w:hint="default"/>
          <w:sz w:val="28"/>
          <w:szCs w:val="28"/>
        </w:rPr>
        <w:t>мини-проект</w:t>
      </w:r>
      <w:r w:rsidR="007B15E9" w:rsidRPr="00F87C2A">
        <w:rPr>
          <w:rFonts w:ascii="Times New Roman" w:hAnsi="Times New Roman" w:hint="default"/>
          <w:sz w:val="28"/>
          <w:szCs w:val="28"/>
        </w:rPr>
        <w:t>.</w:t>
      </w:r>
      <w:r w:rsidR="00E0480C" w:rsidRPr="00F87C2A">
        <w:rPr>
          <w:rFonts w:ascii="Times New Roman" w:hAnsi="Times New Roman" w:hint="default"/>
          <w:sz w:val="28"/>
          <w:szCs w:val="28"/>
        </w:rPr>
        <w:t xml:space="preserve"> Формы организации деятельности учащихся на занятиях</w:t>
      </w:r>
      <w:r w:rsidR="007B15E9" w:rsidRPr="00F87C2A">
        <w:rPr>
          <w:rFonts w:ascii="Times New Roman" w:hAnsi="Times New Roman" w:hint="default"/>
          <w:sz w:val="28"/>
          <w:szCs w:val="28"/>
        </w:rPr>
        <w:t xml:space="preserve"> используются классические</w:t>
      </w:r>
      <w:r w:rsidR="00E0480C" w:rsidRPr="00F87C2A">
        <w:rPr>
          <w:rFonts w:ascii="Times New Roman" w:hAnsi="Times New Roman" w:hint="default"/>
          <w:sz w:val="28"/>
          <w:szCs w:val="28"/>
        </w:rPr>
        <w:t>:</w:t>
      </w:r>
    </w:p>
    <w:p w:rsidR="00E0480C" w:rsidRPr="00F87C2A" w:rsidRDefault="00E0480C" w:rsidP="004F52DD">
      <w:pPr>
        <w:numPr>
          <w:ilvl w:val="0"/>
          <w:numId w:val="6"/>
        </w:numPr>
        <w:autoSpaceDE w:val="0"/>
        <w:autoSpaceDN w:val="0"/>
        <w:adjustRightInd w:val="0"/>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фронтальная – одновременная работа со всеми учащимися;</w:t>
      </w:r>
    </w:p>
    <w:p w:rsidR="00E0480C" w:rsidRPr="00F87C2A" w:rsidRDefault="00E0480C" w:rsidP="004F52DD">
      <w:pPr>
        <w:numPr>
          <w:ilvl w:val="0"/>
          <w:numId w:val="6"/>
        </w:numPr>
        <w:autoSpaceDE w:val="0"/>
        <w:autoSpaceDN w:val="0"/>
        <w:adjustRightInd w:val="0"/>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индивидуально-фронтальная – чередование индивидуальных и фронтальных форм работы;</w:t>
      </w:r>
    </w:p>
    <w:p w:rsidR="00E0480C" w:rsidRPr="00F87C2A" w:rsidRDefault="00E0480C" w:rsidP="004F52DD">
      <w:pPr>
        <w:numPr>
          <w:ilvl w:val="0"/>
          <w:numId w:val="6"/>
        </w:numPr>
        <w:autoSpaceDE w:val="0"/>
        <w:autoSpaceDN w:val="0"/>
        <w:adjustRightInd w:val="0"/>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групповая – организация работы в группах;</w:t>
      </w:r>
    </w:p>
    <w:p w:rsidR="00E0480C" w:rsidRPr="00F87C2A" w:rsidRDefault="00E0480C" w:rsidP="004F52DD">
      <w:pPr>
        <w:numPr>
          <w:ilvl w:val="0"/>
          <w:numId w:val="6"/>
        </w:numPr>
        <w:shd w:val="clear" w:color="auto" w:fill="FFFFFF"/>
        <w:autoSpaceDE w:val="0"/>
        <w:autoSpaceDN w:val="0"/>
        <w:adjustRightInd w:val="0"/>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индивидуальная – индивидуальное выполнение заданий, решение проблем.</w:t>
      </w:r>
    </w:p>
    <w:p w:rsidR="007B15E9" w:rsidRPr="00F87C2A" w:rsidRDefault="007B15E9"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Проанализировав планы, конспекты и технологические карты, нами была выделена общая структура занятия по пластилинографии:</w:t>
      </w:r>
    </w:p>
    <w:p w:rsidR="006E0B7E"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1. Подготовка к занятию (</w:t>
      </w:r>
      <w:r w:rsidR="00737AE3">
        <w:rPr>
          <w:rFonts w:ascii="Times New Roman" w:hAnsi="Times New Roman" w:hint="default"/>
          <w:sz w:val="28"/>
          <w:szCs w:val="28"/>
        </w:rPr>
        <w:t>мотивация</w:t>
      </w:r>
      <w:r w:rsidRPr="00F87C2A">
        <w:rPr>
          <w:rFonts w:ascii="Times New Roman" w:hAnsi="Times New Roman" w:hint="default"/>
          <w:sz w:val="28"/>
          <w:szCs w:val="28"/>
        </w:rPr>
        <w:t>, организация рабочего места).</w:t>
      </w:r>
    </w:p>
    <w:p w:rsidR="006E0B7E"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2. Обобщающее повторение (выявление опорных знаний и представлений):</w:t>
      </w:r>
      <w:r w:rsidR="007B15E9" w:rsidRPr="00F87C2A">
        <w:rPr>
          <w:rFonts w:ascii="Times New Roman" w:hAnsi="Times New Roman" w:hint="default"/>
          <w:sz w:val="28"/>
          <w:szCs w:val="28"/>
        </w:rPr>
        <w:t xml:space="preserve"> </w:t>
      </w:r>
      <w:r w:rsidRPr="00F87C2A">
        <w:rPr>
          <w:rFonts w:ascii="Times New Roman" w:hAnsi="Times New Roman" w:hint="default"/>
          <w:sz w:val="28"/>
          <w:szCs w:val="28"/>
        </w:rPr>
        <w:t>по</w:t>
      </w:r>
      <w:r w:rsidR="007B15E9" w:rsidRPr="00F87C2A">
        <w:rPr>
          <w:rFonts w:ascii="Times New Roman" w:hAnsi="Times New Roman" w:hint="default"/>
          <w:sz w:val="28"/>
          <w:szCs w:val="28"/>
        </w:rPr>
        <w:t xml:space="preserve">вторение названия базовой формы, </w:t>
      </w:r>
      <w:r w:rsidRPr="00F87C2A">
        <w:rPr>
          <w:rFonts w:ascii="Times New Roman" w:hAnsi="Times New Roman" w:hint="default"/>
          <w:sz w:val="28"/>
          <w:szCs w:val="28"/>
        </w:rPr>
        <w:t>повторе</w:t>
      </w:r>
      <w:r w:rsidR="007B15E9" w:rsidRPr="00F87C2A">
        <w:rPr>
          <w:rFonts w:ascii="Times New Roman" w:hAnsi="Times New Roman" w:hint="default"/>
          <w:sz w:val="28"/>
          <w:szCs w:val="28"/>
        </w:rPr>
        <w:t xml:space="preserve">ние действий прошлого занятия, </w:t>
      </w:r>
      <w:r w:rsidRPr="00F87C2A">
        <w:rPr>
          <w:rFonts w:ascii="Times New Roman" w:hAnsi="Times New Roman" w:hint="default"/>
          <w:sz w:val="28"/>
          <w:szCs w:val="28"/>
        </w:rPr>
        <w:t>повторение правил техники безопасности, правил поведения на занятии.</w:t>
      </w:r>
    </w:p>
    <w:p w:rsidR="006E0B7E"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3.  Введение в новую тему (использование загадок, стихов; энциклопедических и литературных сведений об изделии):</w:t>
      </w:r>
      <w:r w:rsidR="007B15E9" w:rsidRPr="00F87C2A">
        <w:rPr>
          <w:rFonts w:ascii="Times New Roman" w:hAnsi="Times New Roman" w:hint="default"/>
          <w:sz w:val="28"/>
          <w:szCs w:val="28"/>
        </w:rPr>
        <w:t xml:space="preserve">  показ образца, </w:t>
      </w:r>
      <w:r w:rsidRPr="00F87C2A">
        <w:rPr>
          <w:rFonts w:ascii="Times New Roman" w:hAnsi="Times New Roman" w:hint="default"/>
          <w:sz w:val="28"/>
          <w:szCs w:val="28"/>
        </w:rPr>
        <w:t xml:space="preserve">рассматривание образца, анализ </w:t>
      </w:r>
    </w:p>
    <w:p w:rsidR="006E0B7E" w:rsidRPr="00F87C2A" w:rsidRDefault="006E0B7E"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4. Практическая часть:</w:t>
      </w:r>
    </w:p>
    <w:p w:rsidR="006E0B7E" w:rsidRPr="00F87C2A" w:rsidRDefault="006E0B7E" w:rsidP="004F52DD">
      <w:pPr>
        <w:numPr>
          <w:ilvl w:val="0"/>
          <w:numId w:val="7"/>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показ педагогом процесса изготовления поделки (работа по технологической карте, образцу - в зависимости от уровня подготовки и сформированности навыков);</w:t>
      </w:r>
    </w:p>
    <w:p w:rsidR="006E0B7E" w:rsidRPr="00F87C2A" w:rsidRDefault="006E0B7E" w:rsidP="004F52DD">
      <w:pPr>
        <w:numPr>
          <w:ilvl w:val="0"/>
          <w:numId w:val="7"/>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вербализация учащи</w:t>
      </w:r>
      <w:r w:rsidR="00737AE3">
        <w:rPr>
          <w:rFonts w:ascii="Times New Roman" w:hAnsi="Times New Roman" w:hint="default"/>
          <w:sz w:val="28"/>
          <w:szCs w:val="28"/>
        </w:rPr>
        <w:t>мися этапов работы над изделием;</w:t>
      </w:r>
    </w:p>
    <w:p w:rsidR="006E0B7E" w:rsidRPr="00F87C2A" w:rsidRDefault="006E0B7E" w:rsidP="004F52DD">
      <w:pPr>
        <w:numPr>
          <w:ilvl w:val="0"/>
          <w:numId w:val="7"/>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самостоятельное изготовление детьми изделия по технологической карточке;</w:t>
      </w:r>
    </w:p>
    <w:p w:rsidR="006E0B7E" w:rsidRPr="00F87C2A" w:rsidRDefault="006E0B7E" w:rsidP="004F52DD">
      <w:pPr>
        <w:numPr>
          <w:ilvl w:val="0"/>
          <w:numId w:val="7"/>
        </w:numPr>
        <w:spacing w:line="360" w:lineRule="auto"/>
        <w:ind w:left="0" w:firstLine="709"/>
        <w:jc w:val="both"/>
        <w:rPr>
          <w:rFonts w:ascii="Times New Roman" w:hAnsi="Times New Roman" w:hint="default"/>
          <w:sz w:val="28"/>
          <w:szCs w:val="28"/>
        </w:rPr>
      </w:pPr>
      <w:r w:rsidRPr="00F87C2A">
        <w:rPr>
          <w:rFonts w:ascii="Times New Roman" w:hAnsi="Times New Roman" w:hint="default"/>
          <w:sz w:val="28"/>
          <w:szCs w:val="28"/>
        </w:rPr>
        <w:t>оформление, отделка изделия, или оформление в композицию;</w:t>
      </w:r>
    </w:p>
    <w:p w:rsidR="006E0B7E" w:rsidRPr="00F87C2A" w:rsidRDefault="006E0B7E" w:rsidP="004F52DD">
      <w:pPr>
        <w:pStyle w:val="ListParagraph"/>
        <w:numPr>
          <w:ilvl w:val="0"/>
          <w:numId w:val="3"/>
        </w:numPr>
        <w:ind w:left="0" w:firstLine="709"/>
        <w:rPr>
          <w:rFonts w:hint="default"/>
          <w:sz w:val="28"/>
          <w:szCs w:val="28"/>
        </w:rPr>
      </w:pPr>
      <w:r w:rsidRPr="00F87C2A">
        <w:rPr>
          <w:rFonts w:hint="default"/>
          <w:sz w:val="28"/>
          <w:szCs w:val="28"/>
        </w:rPr>
        <w:t>Оценка результатов деятельности</w:t>
      </w:r>
      <w:r w:rsidR="007B15E9" w:rsidRPr="00F87C2A">
        <w:rPr>
          <w:rFonts w:hint="default"/>
          <w:sz w:val="28"/>
          <w:szCs w:val="28"/>
        </w:rPr>
        <w:t xml:space="preserve">: </w:t>
      </w:r>
      <w:r w:rsidRPr="00F87C2A">
        <w:rPr>
          <w:rFonts w:hint="default"/>
          <w:sz w:val="28"/>
          <w:szCs w:val="28"/>
        </w:rPr>
        <w:t>анализ работы учащегося по критериям: аккуратность, правильность и последовательность выполнения, рациональная организация рабочего времени, соблюдение правил техники безопасности, творчество, оригинальность, эстетика.</w:t>
      </w:r>
    </w:p>
    <w:p w:rsidR="004F52DD" w:rsidRDefault="006E0B7E" w:rsidP="00D62DF7">
      <w:pPr>
        <w:pStyle w:val="ListParagraph"/>
        <w:numPr>
          <w:ilvl w:val="0"/>
          <w:numId w:val="3"/>
        </w:numPr>
        <w:ind w:left="0" w:firstLine="709"/>
        <w:rPr>
          <w:rFonts w:hint="default"/>
          <w:sz w:val="28"/>
          <w:szCs w:val="28"/>
        </w:rPr>
      </w:pPr>
      <w:r w:rsidRPr="00F87C2A">
        <w:rPr>
          <w:rFonts w:hint="default"/>
          <w:sz w:val="28"/>
          <w:szCs w:val="28"/>
        </w:rPr>
        <w:t>Рефлексия</w:t>
      </w:r>
      <w:r w:rsidR="00974502">
        <w:rPr>
          <w:rFonts w:hint="default"/>
          <w:sz w:val="28"/>
          <w:szCs w:val="28"/>
          <w:lang w:val="en-US"/>
        </w:rPr>
        <w:t>.[3]</w:t>
      </w:r>
    </w:p>
    <w:p w:rsidR="00E43263" w:rsidRPr="00737AE3" w:rsidRDefault="00611B64" w:rsidP="00737AE3">
      <w:pPr>
        <w:pStyle w:val="ListParagraph"/>
        <w:ind w:left="0"/>
        <w:jc w:val="center"/>
        <w:rPr>
          <w:rFonts w:hint="default"/>
          <w:sz w:val="28"/>
          <w:szCs w:val="28"/>
        </w:rPr>
      </w:pPr>
      <w:r w:rsidRPr="00737AE3">
        <w:rPr>
          <w:rFonts w:hint="default"/>
          <w:sz w:val="28"/>
          <w:szCs w:val="28"/>
        </w:rPr>
        <w:t>Материал позволяет не только сформировать у учащихся знания о цвете, но и дополнит их новыми яркими впечатления, от работы с этим материалом. Сочетание приёмов и цвета даёт потрясающий эффект и поможет организовать работу как можно лучше. Привёденный материал на анализе опыта педагогов преподающих эту технику</w:t>
      </w:r>
      <w:r w:rsidR="00D62DF7" w:rsidRPr="00737AE3">
        <w:rPr>
          <w:rFonts w:hint="default"/>
          <w:sz w:val="28"/>
          <w:szCs w:val="28"/>
        </w:rPr>
        <w:t xml:space="preserve"> поможет нам организовать работу на преддипломной практике для написания дипломной работы.</w:t>
      </w:r>
      <w:r w:rsidR="00D62DF7" w:rsidRPr="00737AE3">
        <w:rPr>
          <w:rFonts w:hint="default"/>
          <w:sz w:val="28"/>
          <w:szCs w:val="28"/>
        </w:rPr>
        <w:br w:type="page"/>
      </w:r>
      <w:bookmarkStart w:id="7" w:name="_Toc479017102"/>
      <w:r w:rsidR="004F52DD" w:rsidRPr="00737AE3">
        <w:rPr>
          <w:rFonts w:hint="default"/>
          <w:b/>
          <w:sz w:val="28"/>
          <w:szCs w:val="28"/>
        </w:rPr>
        <w:t>Заключение</w:t>
      </w:r>
      <w:bookmarkEnd w:id="7"/>
    </w:p>
    <w:p w:rsidR="004F52DD" w:rsidRPr="00737AE3" w:rsidRDefault="004F52DD" w:rsidP="004F52DD">
      <w:pPr>
        <w:pStyle w:val="a8"/>
        <w:spacing w:before="0" w:beforeAutospacing="0" w:after="0" w:afterAutospacing="0" w:line="360" w:lineRule="auto"/>
        <w:ind w:firstLine="709"/>
        <w:jc w:val="both"/>
        <w:rPr>
          <w:rFonts w:hint="default"/>
          <w:sz w:val="28"/>
          <w:szCs w:val="28"/>
        </w:rPr>
      </w:pPr>
    </w:p>
    <w:p w:rsidR="00361CDC" w:rsidRPr="00F87C2A"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Целью нашего исследования было обосновать возможность использования нетрадиционной техники пластилинография во внеурочной деятельности по изобразительному искусству в начальной школе как условие развития цветовосприятия обучающихся.</w:t>
      </w:r>
    </w:p>
    <w:p w:rsidR="00361CDC" w:rsidRPr="00F87C2A"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 xml:space="preserve">В ходе решения первой задачи </w:t>
      </w:r>
      <w:r w:rsidR="00E43263" w:rsidRPr="00F87C2A">
        <w:rPr>
          <w:rFonts w:hint="default"/>
          <w:sz w:val="28"/>
          <w:szCs w:val="28"/>
        </w:rPr>
        <w:t xml:space="preserve">курсовой работы мы </w:t>
      </w:r>
      <w:r w:rsidR="00D62DF7">
        <w:rPr>
          <w:rFonts w:hint="default"/>
          <w:sz w:val="28"/>
          <w:szCs w:val="28"/>
        </w:rPr>
        <w:t>поз</w:t>
      </w:r>
      <w:r w:rsidR="00E43263" w:rsidRPr="00F87C2A">
        <w:rPr>
          <w:rFonts w:hint="default"/>
          <w:sz w:val="28"/>
          <w:szCs w:val="28"/>
        </w:rPr>
        <w:t>накомились с организацией внеурочной деятельность в художественно-эстетическом направлении.</w:t>
      </w:r>
    </w:p>
    <w:p w:rsidR="00361CDC" w:rsidRPr="00F87C2A"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 xml:space="preserve">В ходе решения второй задачи мы </w:t>
      </w:r>
      <w:r w:rsidR="00E43263" w:rsidRPr="00F87C2A">
        <w:rPr>
          <w:rFonts w:hint="default"/>
          <w:sz w:val="28"/>
          <w:szCs w:val="28"/>
        </w:rPr>
        <w:t>рассмотрели процесс цветовосприятия со стороны психологического и физиологического аспекта. В результате нами было выявлено понятие цвета, что позволило углубиться в цветоведение и дать характеристику основных его свойств.</w:t>
      </w:r>
    </w:p>
    <w:p w:rsidR="00361CDC" w:rsidRPr="00F87C2A"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 xml:space="preserve">В ходе решения третьей задачи мы охарактеризовали </w:t>
      </w:r>
      <w:r w:rsidR="00E43263" w:rsidRPr="00F87C2A">
        <w:rPr>
          <w:rFonts w:hint="default"/>
          <w:sz w:val="28"/>
          <w:szCs w:val="28"/>
        </w:rPr>
        <w:t>особенности восприятия цве</w:t>
      </w:r>
      <w:r w:rsidR="00D62DF7">
        <w:rPr>
          <w:rFonts w:hint="default"/>
          <w:sz w:val="28"/>
          <w:szCs w:val="28"/>
        </w:rPr>
        <w:t>та и уровень развития зрительного анализатора</w:t>
      </w:r>
      <w:r w:rsidR="00E43263" w:rsidRPr="00F87C2A">
        <w:rPr>
          <w:rFonts w:hint="default"/>
          <w:sz w:val="28"/>
          <w:szCs w:val="28"/>
        </w:rPr>
        <w:t xml:space="preserve"> младшего школьника. Нами было выявлено, что все </w:t>
      </w:r>
      <w:r w:rsidR="00D62DF7" w:rsidRPr="00F87C2A">
        <w:rPr>
          <w:rFonts w:hint="default"/>
          <w:sz w:val="28"/>
          <w:szCs w:val="28"/>
        </w:rPr>
        <w:t>понятия,</w:t>
      </w:r>
      <w:r w:rsidR="00E43263" w:rsidRPr="00F87C2A">
        <w:rPr>
          <w:rFonts w:hint="default"/>
          <w:sz w:val="28"/>
          <w:szCs w:val="28"/>
        </w:rPr>
        <w:t xml:space="preserve"> использованные во 2 пункте</w:t>
      </w:r>
      <w:r w:rsidR="00D62DF7">
        <w:rPr>
          <w:rFonts w:hint="default"/>
          <w:sz w:val="28"/>
          <w:szCs w:val="28"/>
        </w:rPr>
        <w:t>, косвен</w:t>
      </w:r>
      <w:r w:rsidR="00E43263" w:rsidRPr="00F87C2A">
        <w:rPr>
          <w:rFonts w:hint="default"/>
          <w:sz w:val="28"/>
          <w:szCs w:val="28"/>
        </w:rPr>
        <w:t xml:space="preserve">но </w:t>
      </w:r>
      <w:r w:rsidR="00D62DF7" w:rsidRPr="00F87C2A">
        <w:rPr>
          <w:rFonts w:hint="default"/>
          <w:sz w:val="28"/>
          <w:szCs w:val="28"/>
        </w:rPr>
        <w:t>изучаются</w:t>
      </w:r>
      <w:r w:rsidR="00E43263" w:rsidRPr="00F87C2A">
        <w:rPr>
          <w:rFonts w:hint="default"/>
          <w:sz w:val="28"/>
          <w:szCs w:val="28"/>
        </w:rPr>
        <w:t xml:space="preserve"> детьми</w:t>
      </w:r>
      <w:r w:rsidR="00D62DF7">
        <w:rPr>
          <w:rFonts w:hint="default"/>
          <w:sz w:val="28"/>
          <w:szCs w:val="28"/>
        </w:rPr>
        <w:t xml:space="preserve"> в начальной школе</w:t>
      </w:r>
      <w:r w:rsidR="00E43263" w:rsidRPr="00F87C2A">
        <w:rPr>
          <w:rFonts w:hint="default"/>
          <w:sz w:val="28"/>
          <w:szCs w:val="28"/>
        </w:rPr>
        <w:t>.</w:t>
      </w:r>
    </w:p>
    <w:p w:rsidR="00361CDC" w:rsidRPr="00F87C2A"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 xml:space="preserve">В ходе решения четвёртой задачи </w:t>
      </w:r>
      <w:r w:rsidR="00D62DF7" w:rsidRPr="00F87C2A">
        <w:rPr>
          <w:rFonts w:hint="default"/>
          <w:sz w:val="28"/>
          <w:szCs w:val="28"/>
        </w:rPr>
        <w:t>мы</w:t>
      </w:r>
      <w:r w:rsidR="00E43263" w:rsidRPr="00F87C2A">
        <w:rPr>
          <w:rFonts w:hint="default"/>
          <w:sz w:val="28"/>
          <w:szCs w:val="28"/>
        </w:rPr>
        <w:t xml:space="preserve"> рассмотрели нетрадиционную технику пластилинография, определили роль и ме</w:t>
      </w:r>
      <w:r w:rsidR="00D62DF7">
        <w:rPr>
          <w:rFonts w:hint="default"/>
          <w:sz w:val="28"/>
          <w:szCs w:val="28"/>
        </w:rPr>
        <w:t>с</w:t>
      </w:r>
      <w:r w:rsidR="00E43263" w:rsidRPr="00F87C2A">
        <w:rPr>
          <w:rFonts w:hint="default"/>
          <w:sz w:val="28"/>
          <w:szCs w:val="28"/>
        </w:rPr>
        <w:t>то в учебных программа</w:t>
      </w:r>
      <w:r w:rsidR="00D62DF7">
        <w:rPr>
          <w:rFonts w:hint="default"/>
          <w:sz w:val="28"/>
          <w:szCs w:val="28"/>
        </w:rPr>
        <w:t>х по внеурочной деятельности</w:t>
      </w:r>
      <w:r w:rsidR="00E43263" w:rsidRPr="00F87C2A">
        <w:rPr>
          <w:rFonts w:hint="default"/>
          <w:sz w:val="28"/>
          <w:szCs w:val="28"/>
        </w:rPr>
        <w:t xml:space="preserve">, пришли к выводу, что </w:t>
      </w:r>
      <w:r w:rsidR="00D62DF7" w:rsidRPr="00F87C2A">
        <w:rPr>
          <w:rFonts w:hint="default"/>
          <w:sz w:val="28"/>
          <w:szCs w:val="28"/>
        </w:rPr>
        <w:t>данная</w:t>
      </w:r>
      <w:r w:rsidR="00E43263" w:rsidRPr="00F87C2A">
        <w:rPr>
          <w:rFonts w:hint="default"/>
          <w:sz w:val="28"/>
          <w:szCs w:val="28"/>
        </w:rPr>
        <w:t xml:space="preserve"> техника присутствует на занятия, но в недостаточном объёме.</w:t>
      </w:r>
      <w:r w:rsidR="00D62DF7">
        <w:rPr>
          <w:rFonts w:hint="default"/>
          <w:sz w:val="28"/>
          <w:szCs w:val="28"/>
        </w:rPr>
        <w:t xml:space="preserve"> Чаще всего педагоги организуют изучение данной техники в форме художественного кружка.</w:t>
      </w:r>
    </w:p>
    <w:p w:rsidR="00E43263" w:rsidRPr="00F87C2A" w:rsidRDefault="00E43263" w:rsidP="004F52DD">
      <w:pPr>
        <w:spacing w:line="360" w:lineRule="auto"/>
        <w:ind w:firstLine="709"/>
        <w:jc w:val="both"/>
        <w:rPr>
          <w:rFonts w:ascii="Times New Roman" w:hAnsi="Times New Roman" w:hint="default"/>
          <w:sz w:val="28"/>
          <w:szCs w:val="28"/>
        </w:rPr>
      </w:pPr>
      <w:r w:rsidRPr="00F87C2A">
        <w:rPr>
          <w:rFonts w:ascii="Times New Roman" w:hAnsi="Times New Roman" w:hint="default"/>
          <w:sz w:val="28"/>
          <w:szCs w:val="28"/>
        </w:rPr>
        <w:t xml:space="preserve">В ходе решения пятой задачи нами было </w:t>
      </w:r>
      <w:r w:rsidR="00D62DF7" w:rsidRPr="00F87C2A">
        <w:rPr>
          <w:rFonts w:ascii="Times New Roman" w:hAnsi="Times New Roman" w:hint="default"/>
          <w:sz w:val="28"/>
          <w:szCs w:val="28"/>
        </w:rPr>
        <w:t>определено</w:t>
      </w:r>
      <w:r w:rsidRPr="00F87C2A">
        <w:rPr>
          <w:rFonts w:ascii="Times New Roman" w:hAnsi="Times New Roman" w:hint="default"/>
          <w:sz w:val="28"/>
          <w:szCs w:val="28"/>
        </w:rPr>
        <w:t xml:space="preserve"> значение техники пластилинография, </w:t>
      </w:r>
      <w:r w:rsidR="00D62DF7" w:rsidRPr="00F87C2A">
        <w:rPr>
          <w:rFonts w:ascii="Times New Roman" w:hAnsi="Times New Roman" w:hint="default"/>
          <w:sz w:val="28"/>
          <w:szCs w:val="28"/>
        </w:rPr>
        <w:t>прослежена</w:t>
      </w:r>
      <w:r w:rsidRPr="00F87C2A">
        <w:rPr>
          <w:rFonts w:ascii="Times New Roman" w:hAnsi="Times New Roman" w:hint="default"/>
          <w:sz w:val="28"/>
          <w:szCs w:val="28"/>
        </w:rPr>
        <w:t xml:space="preserve"> взаимосвязь между цветовосприятие и работай в данной технике, охарактеризованы</w:t>
      </w:r>
      <w:r w:rsidR="00D62DF7">
        <w:rPr>
          <w:rFonts w:ascii="Times New Roman" w:hAnsi="Times New Roman" w:hint="default"/>
          <w:sz w:val="28"/>
          <w:szCs w:val="28"/>
        </w:rPr>
        <w:t xml:space="preserve"> опыт работы учителей по данном</w:t>
      </w:r>
      <w:r w:rsidRPr="00F87C2A">
        <w:rPr>
          <w:rFonts w:ascii="Times New Roman" w:hAnsi="Times New Roman" w:hint="default"/>
          <w:sz w:val="28"/>
          <w:szCs w:val="28"/>
        </w:rPr>
        <w:t>у направлению</w:t>
      </w:r>
      <w:r w:rsidR="00D62DF7">
        <w:rPr>
          <w:rFonts w:ascii="Times New Roman" w:hAnsi="Times New Roman" w:hint="default"/>
          <w:sz w:val="28"/>
          <w:szCs w:val="28"/>
        </w:rPr>
        <w:t>.</w:t>
      </w:r>
    </w:p>
    <w:p w:rsidR="00D62DF7" w:rsidRDefault="00D62DF7" w:rsidP="004F52DD">
      <w:pPr>
        <w:pStyle w:val="a8"/>
        <w:spacing w:before="0" w:beforeAutospacing="0" w:after="0" w:afterAutospacing="0" w:line="360" w:lineRule="auto"/>
        <w:ind w:firstLine="709"/>
        <w:jc w:val="both"/>
        <w:rPr>
          <w:rFonts w:hint="default"/>
          <w:sz w:val="28"/>
          <w:szCs w:val="28"/>
        </w:rPr>
      </w:pPr>
      <w:r>
        <w:rPr>
          <w:rFonts w:hint="default"/>
          <w:sz w:val="28"/>
          <w:szCs w:val="28"/>
        </w:rPr>
        <w:t xml:space="preserve">Данная техника позволяет достичь предметных и метапредметных результатов заложенных в ФГОС и вынесенных нами во введении. Она разнообразит художественное творчество учащихся и будет способствовать раскрытию творческого потенциала младших школьников. </w:t>
      </w:r>
    </w:p>
    <w:p w:rsidR="00D62DF7" w:rsidRDefault="00D62DF7" w:rsidP="004F52DD">
      <w:pPr>
        <w:pStyle w:val="a8"/>
        <w:spacing w:before="0" w:beforeAutospacing="0" w:after="0" w:afterAutospacing="0" w:line="360" w:lineRule="auto"/>
        <w:ind w:firstLine="709"/>
        <w:jc w:val="both"/>
        <w:rPr>
          <w:rFonts w:hint="default"/>
          <w:sz w:val="28"/>
          <w:szCs w:val="28"/>
        </w:rPr>
      </w:pPr>
      <w:r>
        <w:rPr>
          <w:rFonts w:hint="default"/>
          <w:sz w:val="28"/>
          <w:szCs w:val="28"/>
        </w:rPr>
        <w:t>Данная техника мало используется</w:t>
      </w:r>
      <w:r w:rsidR="00361CDC" w:rsidRPr="00F87C2A">
        <w:rPr>
          <w:rFonts w:hint="default"/>
          <w:sz w:val="28"/>
          <w:szCs w:val="28"/>
        </w:rPr>
        <w:t xml:space="preserve"> на уроках и во внеурочной деятельности начальной школы,</w:t>
      </w:r>
      <w:r>
        <w:rPr>
          <w:rFonts w:hint="default"/>
          <w:sz w:val="28"/>
          <w:szCs w:val="28"/>
        </w:rPr>
        <w:t xml:space="preserve"> но</w:t>
      </w:r>
      <w:r w:rsidR="00361CDC" w:rsidRPr="00F87C2A">
        <w:rPr>
          <w:rFonts w:hint="default"/>
          <w:sz w:val="28"/>
          <w:szCs w:val="28"/>
        </w:rPr>
        <w:t xml:space="preserve"> мы считаем, что</w:t>
      </w:r>
      <w:r>
        <w:rPr>
          <w:rFonts w:hint="default"/>
          <w:sz w:val="28"/>
          <w:szCs w:val="28"/>
        </w:rPr>
        <w:t xml:space="preserve"> наличие методического обеспечения и её огромное значение будет способствовать дальнейшему внедрению в программы внеурочной деятельности. Сама техника по способу выполнению малопригодна для работы в формате урока.</w:t>
      </w:r>
      <w:r w:rsidR="00361CDC" w:rsidRPr="00F87C2A">
        <w:rPr>
          <w:rFonts w:hint="default"/>
          <w:sz w:val="28"/>
          <w:szCs w:val="28"/>
        </w:rPr>
        <w:t xml:space="preserve"> </w:t>
      </w:r>
    </w:p>
    <w:p w:rsidR="00361CDC" w:rsidRPr="00D62DF7"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 xml:space="preserve">Методика работы </w:t>
      </w:r>
      <w:r w:rsidR="00D62DF7">
        <w:rPr>
          <w:rFonts w:hint="default"/>
          <w:sz w:val="28"/>
          <w:szCs w:val="28"/>
        </w:rPr>
        <w:t>в технике пластилинография имеет ряд особенностей. Прежде всего, это особенность материала, который будет способствовать не только развитию мелкой моторики, но и цветовосприятию школьников. Данная техника не несёт сложности в подборе материала. Всё что требуется от учителя и учащихся: пластилин и жёсткая поверхность.</w:t>
      </w:r>
      <w:r w:rsidRPr="00F87C2A">
        <w:rPr>
          <w:rFonts w:hint="default"/>
          <w:sz w:val="28"/>
          <w:szCs w:val="28"/>
        </w:rPr>
        <w:t xml:space="preserve"> Знание основ теории и практики данного вида работ</w:t>
      </w:r>
      <w:r w:rsidR="00D62DF7">
        <w:rPr>
          <w:rFonts w:hint="default"/>
          <w:sz w:val="28"/>
          <w:szCs w:val="28"/>
        </w:rPr>
        <w:t>ы</w:t>
      </w:r>
      <w:r w:rsidRPr="00F87C2A">
        <w:rPr>
          <w:rFonts w:hint="default"/>
          <w:sz w:val="28"/>
          <w:szCs w:val="28"/>
        </w:rPr>
        <w:t xml:space="preserve"> учителем, позволяет ему грамотно планировать, творчески и увлекательно строить педагогический процесс, а ребёнку развиваться и учиться смотреть на мир под другим углом.</w:t>
      </w:r>
      <w:r w:rsidR="00D62DF7">
        <w:rPr>
          <w:rFonts w:hint="default"/>
          <w:sz w:val="28"/>
          <w:szCs w:val="28"/>
        </w:rPr>
        <w:t xml:space="preserve"> Специально для этого мы выделили в пятом пункте несколько особенностей построения учебного процесса.</w:t>
      </w:r>
    </w:p>
    <w:p w:rsidR="00361CDC" w:rsidRPr="00F87C2A" w:rsidRDefault="00361CDC" w:rsidP="004F52DD">
      <w:pPr>
        <w:pStyle w:val="a8"/>
        <w:spacing w:before="0" w:beforeAutospacing="0" w:after="0" w:afterAutospacing="0" w:line="360" w:lineRule="auto"/>
        <w:ind w:firstLine="709"/>
        <w:jc w:val="both"/>
        <w:rPr>
          <w:rFonts w:hint="default"/>
          <w:sz w:val="28"/>
          <w:szCs w:val="28"/>
        </w:rPr>
      </w:pPr>
      <w:r w:rsidRPr="00F87C2A">
        <w:rPr>
          <w:rFonts w:hint="default"/>
          <w:sz w:val="28"/>
          <w:szCs w:val="28"/>
        </w:rPr>
        <w:t>Данная проблема имеет теоретическую и практическую значимость, и сделанные нами теоретические выводы необходимо подвергнуть апробированию в ходе преддипломной практики.</w:t>
      </w:r>
    </w:p>
    <w:p w:rsidR="00E0480C" w:rsidRDefault="00E0480C" w:rsidP="00F87C2A">
      <w:pPr>
        <w:spacing w:line="360" w:lineRule="auto"/>
        <w:ind w:firstLine="851"/>
        <w:rPr>
          <w:rFonts w:ascii="Times New Roman" w:hAnsi="Times New Roman" w:hint="default"/>
          <w:sz w:val="28"/>
          <w:szCs w:val="28"/>
        </w:rPr>
      </w:pPr>
    </w:p>
    <w:p w:rsidR="00F221CA" w:rsidRDefault="00F221CA" w:rsidP="00F221CA">
      <w:pPr>
        <w:rPr>
          <w:rFonts w:ascii="Times New Roman" w:hAnsi="Times New Roman"/>
          <w:b/>
          <w:sz w:val="28"/>
          <w:szCs w:val="28"/>
        </w:rPr>
      </w:pPr>
      <w:r>
        <w:rPr>
          <w:rFonts w:hint="default"/>
        </w:rPr>
        <w:br w:type="page"/>
      </w:r>
    </w:p>
    <w:p w:rsidR="00F221CA" w:rsidRPr="00BE3B14" w:rsidRDefault="00F221CA" w:rsidP="004539A6">
      <w:pPr>
        <w:pStyle w:val="3"/>
        <w:spacing w:line="360" w:lineRule="auto"/>
        <w:rPr>
          <w:b/>
          <w:sz w:val="28"/>
          <w:szCs w:val="28"/>
        </w:rPr>
      </w:pPr>
      <w:bookmarkStart w:id="8" w:name="_Toc479017103"/>
      <w:r w:rsidRPr="00BE3B14">
        <w:rPr>
          <w:b/>
          <w:sz w:val="28"/>
          <w:szCs w:val="28"/>
        </w:rPr>
        <w:t>Список литературы</w:t>
      </w:r>
      <w:bookmarkEnd w:id="8"/>
    </w:p>
    <w:p w:rsidR="00E72324" w:rsidRPr="00BE3B14" w:rsidRDefault="00E72324" w:rsidP="004539A6">
      <w:pPr>
        <w:numPr>
          <w:ilvl w:val="0"/>
          <w:numId w:val="11"/>
        </w:numPr>
        <w:spacing w:line="360" w:lineRule="auto"/>
        <w:jc w:val="both"/>
        <w:rPr>
          <w:rFonts w:ascii="Times New Roman" w:hAnsi="Times New Roman" w:hint="default"/>
          <w:sz w:val="28"/>
          <w:szCs w:val="28"/>
          <w:lang w:eastAsia="ar-SA"/>
        </w:rPr>
      </w:pPr>
      <w:r w:rsidRPr="00BE3B14">
        <w:rPr>
          <w:rFonts w:ascii="Times New Roman" w:hAnsi="Times New Roman" w:hint="default"/>
          <w:sz w:val="28"/>
          <w:szCs w:val="28"/>
          <w:lang w:eastAsia="ar-SA"/>
        </w:rPr>
        <w:t>Агостон Ж.А. Теория цвета и её применение в искусстве и дизайне.-</w:t>
      </w:r>
      <w:r w:rsidR="008B5E20" w:rsidRPr="00BE3B14">
        <w:rPr>
          <w:rFonts w:ascii="Times New Roman" w:hAnsi="Times New Roman" w:hint="default"/>
          <w:sz w:val="28"/>
          <w:szCs w:val="28"/>
          <w:lang w:eastAsia="ar-SA"/>
        </w:rPr>
        <w:t xml:space="preserve"> </w:t>
      </w:r>
      <w:r w:rsidRPr="00BE3B14">
        <w:rPr>
          <w:rFonts w:ascii="Times New Roman" w:hAnsi="Times New Roman" w:hint="default"/>
          <w:sz w:val="28"/>
          <w:szCs w:val="28"/>
          <w:lang w:eastAsia="ar-SA"/>
        </w:rPr>
        <w:t>М.: Мир</w:t>
      </w:r>
      <w:r w:rsidR="008B5E20" w:rsidRPr="00BE3B14">
        <w:rPr>
          <w:rFonts w:ascii="Times New Roman" w:hAnsi="Times New Roman" w:hint="default"/>
          <w:sz w:val="28"/>
          <w:szCs w:val="28"/>
          <w:lang w:eastAsia="ar-SA"/>
        </w:rPr>
        <w:t>, 2012.-184 с.</w:t>
      </w:r>
    </w:p>
    <w:p w:rsidR="008B5E20" w:rsidRPr="00BE3B14" w:rsidRDefault="008B5E20" w:rsidP="004539A6">
      <w:pPr>
        <w:numPr>
          <w:ilvl w:val="0"/>
          <w:numId w:val="11"/>
        </w:numPr>
        <w:spacing w:line="360" w:lineRule="auto"/>
        <w:jc w:val="both"/>
        <w:rPr>
          <w:rFonts w:ascii="Times New Roman" w:hAnsi="Times New Roman" w:hint="default"/>
          <w:sz w:val="28"/>
          <w:szCs w:val="28"/>
          <w:lang w:eastAsia="ar-SA"/>
        </w:rPr>
      </w:pPr>
      <w:r w:rsidRPr="00BE3B14">
        <w:rPr>
          <w:rFonts w:ascii="Times New Roman" w:hAnsi="Times New Roman" w:hint="default"/>
          <w:sz w:val="28"/>
          <w:szCs w:val="28"/>
          <w:lang w:eastAsia="ar-SA"/>
        </w:rPr>
        <w:t>Бестик И.В.</w:t>
      </w:r>
      <w:r w:rsidRPr="00BE3B14">
        <w:rPr>
          <w:rFonts w:ascii="Times New Roman" w:hAnsi="Times New Roman" w:hint="default"/>
          <w:sz w:val="28"/>
          <w:szCs w:val="28"/>
        </w:rPr>
        <w:t xml:space="preserve"> </w:t>
      </w:r>
      <w:r w:rsidRPr="00BE3B14">
        <w:rPr>
          <w:rFonts w:ascii="Times New Roman" w:hAnsi="Times New Roman" w:hint="default"/>
          <w:sz w:val="28"/>
          <w:szCs w:val="28"/>
          <w:lang w:eastAsia="ar-SA"/>
        </w:rPr>
        <w:t>Развитие творческих способностей младших школьников на внеклассных занятиях по изобразительной деятельности//Учительские университеты.-2016.-№4.-апр.- С. .8-10.</w:t>
      </w:r>
    </w:p>
    <w:p w:rsidR="008B5E20" w:rsidRPr="00BE3B14" w:rsidRDefault="008B5E20" w:rsidP="004539A6">
      <w:pPr>
        <w:numPr>
          <w:ilvl w:val="0"/>
          <w:numId w:val="11"/>
        </w:numPr>
        <w:spacing w:line="360" w:lineRule="auto"/>
        <w:jc w:val="both"/>
        <w:rPr>
          <w:rFonts w:ascii="Times New Roman" w:hAnsi="Times New Roman" w:hint="default"/>
          <w:sz w:val="28"/>
          <w:szCs w:val="28"/>
          <w:lang w:eastAsia="ar-SA"/>
        </w:rPr>
      </w:pPr>
      <w:r w:rsidRPr="00BE3B14">
        <w:rPr>
          <w:rFonts w:ascii="Times New Roman" w:hAnsi="Times New Roman" w:hint="default"/>
          <w:sz w:val="28"/>
          <w:szCs w:val="28"/>
          <w:lang w:eastAsia="ar-SA"/>
        </w:rPr>
        <w:t>Виноградова С.Л. Авторская программа кружка «Пластилиновые чудеса».-</w:t>
      </w:r>
      <w:r w:rsidR="002B0677" w:rsidRPr="00BE3B14">
        <w:rPr>
          <w:rFonts w:ascii="Times New Roman" w:hAnsi="Times New Roman" w:hint="default"/>
          <w:sz w:val="28"/>
          <w:szCs w:val="28"/>
          <w:lang w:eastAsia="ar-SA"/>
        </w:rPr>
        <w:t>Шарья, 2012.-41 с.</w:t>
      </w:r>
    </w:p>
    <w:p w:rsidR="002B0677" w:rsidRPr="00BE3B14" w:rsidRDefault="002B0677" w:rsidP="004539A6">
      <w:pPr>
        <w:numPr>
          <w:ilvl w:val="0"/>
          <w:numId w:val="11"/>
        </w:numPr>
        <w:spacing w:line="360" w:lineRule="auto"/>
        <w:jc w:val="both"/>
        <w:rPr>
          <w:rFonts w:ascii="Times New Roman" w:hAnsi="Times New Roman" w:hint="default"/>
          <w:sz w:val="28"/>
          <w:szCs w:val="28"/>
          <w:lang w:eastAsia="ar-SA"/>
        </w:rPr>
      </w:pPr>
      <w:r w:rsidRPr="00BE3B14">
        <w:rPr>
          <w:rFonts w:ascii="Times New Roman" w:hAnsi="Times New Roman" w:hint="default"/>
          <w:sz w:val="28"/>
          <w:szCs w:val="28"/>
          <w:lang w:eastAsia="ar-SA"/>
        </w:rPr>
        <w:t>Воробьёва Л.В. Что такое пластилинография?</w:t>
      </w:r>
      <w:r w:rsidR="004539A6">
        <w:rPr>
          <w:rFonts w:ascii="Times New Roman" w:hAnsi="Times New Roman" w:hint="default"/>
          <w:sz w:val="28"/>
          <w:szCs w:val="28"/>
          <w:lang w:eastAsia="ar-SA"/>
        </w:rPr>
        <w:t xml:space="preserve"> </w:t>
      </w:r>
      <w:r w:rsidRPr="00BE3B14">
        <w:rPr>
          <w:rFonts w:ascii="Times New Roman" w:hAnsi="Times New Roman" w:hint="default"/>
          <w:sz w:val="28"/>
          <w:szCs w:val="28"/>
          <w:lang w:eastAsia="ar-SA"/>
        </w:rPr>
        <w:t>-</w:t>
      </w:r>
      <w:r w:rsidR="004539A6">
        <w:rPr>
          <w:rFonts w:ascii="Times New Roman" w:hAnsi="Times New Roman" w:hint="default"/>
          <w:sz w:val="28"/>
          <w:szCs w:val="28"/>
          <w:lang w:eastAsia="ar-SA"/>
        </w:rPr>
        <w:t xml:space="preserve"> </w:t>
      </w:r>
      <w:r w:rsidRPr="00BE3B14">
        <w:rPr>
          <w:rFonts w:ascii="Times New Roman" w:hAnsi="Times New Roman" w:hint="default"/>
          <w:sz w:val="28"/>
          <w:szCs w:val="28"/>
          <w:lang w:eastAsia="ar-SA"/>
        </w:rPr>
        <w:t>Волгореченск,2014.-53 с.</w:t>
      </w:r>
    </w:p>
    <w:p w:rsidR="00F221CA" w:rsidRPr="00BE3B14" w:rsidRDefault="00F221CA" w:rsidP="004539A6">
      <w:pPr>
        <w:pStyle w:val="ListParagraph"/>
        <w:numPr>
          <w:ilvl w:val="0"/>
          <w:numId w:val="11"/>
        </w:numPr>
        <w:ind w:left="714" w:hanging="357"/>
        <w:rPr>
          <w:rFonts w:hint="default"/>
          <w:sz w:val="28"/>
          <w:szCs w:val="28"/>
        </w:rPr>
      </w:pPr>
      <w:r w:rsidRPr="00BE3B14">
        <w:rPr>
          <w:rFonts w:hint="default"/>
          <w:sz w:val="28"/>
          <w:szCs w:val="28"/>
        </w:rPr>
        <w:t>Григорьев Д.В. Внеурочная деятельность. Методический конструктор: пособие для учителя. – М.: Просвещение, 2014. – 223с.</w:t>
      </w:r>
    </w:p>
    <w:p w:rsidR="002B0677" w:rsidRPr="00BE3B14" w:rsidRDefault="002B0677" w:rsidP="004539A6">
      <w:pPr>
        <w:numPr>
          <w:ilvl w:val="0"/>
          <w:numId w:val="11"/>
        </w:numPr>
        <w:spacing w:line="360" w:lineRule="auto"/>
        <w:ind w:left="714" w:hanging="357"/>
        <w:jc w:val="both"/>
        <w:rPr>
          <w:rFonts w:ascii="Times New Roman" w:hAnsi="Times New Roman" w:hint="default"/>
          <w:sz w:val="28"/>
          <w:szCs w:val="28"/>
        </w:rPr>
      </w:pPr>
      <w:r w:rsidRPr="00BE3B14">
        <w:rPr>
          <w:rFonts w:ascii="Times New Roman" w:hAnsi="Times New Roman" w:hint="default"/>
          <w:sz w:val="28"/>
          <w:szCs w:val="28"/>
        </w:rPr>
        <w:t>Давыдова Г. Н. Детский</w:t>
      </w:r>
      <w:r w:rsidR="00031334" w:rsidRPr="00BE3B14">
        <w:rPr>
          <w:rFonts w:ascii="Times New Roman" w:hAnsi="Times New Roman" w:hint="default"/>
          <w:sz w:val="28"/>
          <w:szCs w:val="28"/>
        </w:rPr>
        <w:t xml:space="preserve"> дизайн. Пластилинография. – М.: </w:t>
      </w:r>
      <w:r w:rsidRPr="00BE3B14">
        <w:rPr>
          <w:rFonts w:ascii="Times New Roman" w:hAnsi="Times New Roman" w:hint="default"/>
          <w:sz w:val="28"/>
          <w:szCs w:val="28"/>
        </w:rPr>
        <w:t>«Скрипторий»</w:t>
      </w:r>
      <w:r w:rsidR="00031334" w:rsidRPr="00BE3B14">
        <w:rPr>
          <w:rFonts w:ascii="Times New Roman" w:hAnsi="Times New Roman" w:hint="default"/>
          <w:sz w:val="28"/>
          <w:szCs w:val="28"/>
        </w:rPr>
        <w:t>,-2014.-98с.</w:t>
      </w:r>
    </w:p>
    <w:p w:rsidR="002B0677" w:rsidRPr="00BE3B14" w:rsidRDefault="002B0677"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Давыдова Г. Н. Пластилинография. Анималистическая живопись.</w:t>
      </w:r>
      <w:r w:rsidR="00031334" w:rsidRPr="00BE3B14">
        <w:rPr>
          <w:rFonts w:ascii="Times New Roman" w:hAnsi="Times New Roman" w:hint="default"/>
          <w:sz w:val="28"/>
          <w:szCs w:val="28"/>
        </w:rPr>
        <w:t>-М.: «Скрипторий»,-2013- 111 с.</w:t>
      </w:r>
    </w:p>
    <w:p w:rsidR="002B0677" w:rsidRPr="00BE3B14" w:rsidRDefault="002B0677"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 xml:space="preserve">Давыдова Г. Н «Цветочные мотивы»  пластилинография </w:t>
      </w:r>
      <w:r w:rsidR="00031334" w:rsidRPr="00BE3B14">
        <w:rPr>
          <w:rFonts w:ascii="Times New Roman" w:hAnsi="Times New Roman" w:hint="default"/>
          <w:sz w:val="28"/>
          <w:szCs w:val="28"/>
        </w:rPr>
        <w:t>.-М.: «Скрипторий»,-2012.-93с.</w:t>
      </w:r>
    </w:p>
    <w:p w:rsidR="00E3503F" w:rsidRPr="00BE3B14" w:rsidRDefault="00E3503F" w:rsidP="00E3503F">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Конспект лекций по возрастной и педагогической психологии: пособие для учащихся пед. колледжей./ под. ред. М.А. Дыгуна-Мозырь:Содействие,2015-180с.</w:t>
      </w:r>
    </w:p>
    <w:p w:rsidR="00031334" w:rsidRPr="00BE3B14" w:rsidRDefault="00E3503F"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Конспект</w:t>
      </w:r>
      <w:r w:rsidR="00031334" w:rsidRPr="00BE3B14">
        <w:rPr>
          <w:rFonts w:ascii="Times New Roman" w:hAnsi="Times New Roman" w:hint="default"/>
          <w:sz w:val="28"/>
          <w:szCs w:val="28"/>
        </w:rPr>
        <w:t xml:space="preserve"> лекций по общей психологии: пособие для учащихся пед. колледжей. В 2 ч. Ч. 1/ под. ред. М.А. Дыгуна-Мозырь:Содействие,2013-152с.</w:t>
      </w:r>
    </w:p>
    <w:p w:rsidR="00031334" w:rsidRDefault="00031334" w:rsidP="004539A6">
      <w:pPr>
        <w:numPr>
          <w:ilvl w:val="0"/>
          <w:numId w:val="11"/>
        </w:numPr>
        <w:spacing w:line="360" w:lineRule="auto"/>
        <w:jc w:val="both"/>
        <w:rPr>
          <w:rFonts w:ascii="Times New Roman" w:hAnsi="Times New Roman" w:hint="default"/>
          <w:sz w:val="28"/>
          <w:szCs w:val="28"/>
          <w:lang w:val="en-US"/>
        </w:rPr>
      </w:pPr>
      <w:r w:rsidRPr="00BE3B14">
        <w:rPr>
          <w:rFonts w:ascii="Times New Roman" w:hAnsi="Times New Roman" w:hint="default"/>
          <w:sz w:val="28"/>
          <w:szCs w:val="28"/>
        </w:rPr>
        <w:t>Литовчик Н.Н. Педагогика.</w:t>
      </w:r>
      <w:r w:rsidR="004539A6">
        <w:rPr>
          <w:rFonts w:ascii="Times New Roman" w:hAnsi="Times New Roman" w:hint="default"/>
          <w:sz w:val="28"/>
          <w:szCs w:val="28"/>
        </w:rPr>
        <w:t xml:space="preserve"> </w:t>
      </w:r>
      <w:r w:rsidRPr="00BE3B14">
        <w:rPr>
          <w:rFonts w:ascii="Times New Roman" w:hAnsi="Times New Roman" w:hint="default"/>
          <w:sz w:val="28"/>
          <w:szCs w:val="28"/>
        </w:rPr>
        <w:t>Экзамен.</w:t>
      </w:r>
      <w:r w:rsidR="004539A6">
        <w:rPr>
          <w:rFonts w:ascii="Times New Roman" w:hAnsi="Times New Roman" w:hint="default"/>
          <w:sz w:val="28"/>
          <w:szCs w:val="28"/>
        </w:rPr>
        <w:t xml:space="preserve"> </w:t>
      </w:r>
      <w:r w:rsidRPr="00BE3B14">
        <w:rPr>
          <w:rFonts w:ascii="Times New Roman" w:hAnsi="Times New Roman" w:hint="default"/>
          <w:sz w:val="28"/>
          <w:szCs w:val="28"/>
        </w:rPr>
        <w:t>Вопросы и ответы.-Мозырь:Содействие,2013.-204с.</w:t>
      </w:r>
    </w:p>
    <w:p w:rsidR="00E3503F" w:rsidRPr="00E3503F" w:rsidRDefault="00E3503F" w:rsidP="00E3503F">
      <w:pPr>
        <w:numPr>
          <w:ilvl w:val="0"/>
          <w:numId w:val="11"/>
        </w:numPr>
        <w:spacing w:line="360" w:lineRule="auto"/>
        <w:rPr>
          <w:rFonts w:ascii="Times New Roman" w:hAnsi="Times New Roman" w:hint="default"/>
          <w:sz w:val="28"/>
          <w:szCs w:val="28"/>
        </w:rPr>
      </w:pPr>
      <w:r w:rsidRPr="00E3503F">
        <w:rPr>
          <w:rFonts w:ascii="Times New Roman" w:hAnsi="Times New Roman" w:hint="default"/>
          <w:sz w:val="28"/>
          <w:szCs w:val="28"/>
        </w:rPr>
        <w:t>Макеев</w:t>
      </w:r>
      <w:r>
        <w:rPr>
          <w:rFonts w:ascii="Times New Roman" w:hAnsi="Times New Roman" w:hint="default"/>
          <w:sz w:val="28"/>
          <w:szCs w:val="28"/>
        </w:rPr>
        <w:t xml:space="preserve"> А.В. Как учиться и не уставать?</w:t>
      </w:r>
      <w:r w:rsidRPr="00E3503F">
        <w:rPr>
          <w:rFonts w:ascii="Times New Roman" w:hAnsi="Times New Roman" w:hint="default"/>
          <w:sz w:val="28"/>
          <w:szCs w:val="28"/>
        </w:rPr>
        <w:t>-</w:t>
      </w:r>
      <w:r>
        <w:rPr>
          <w:rFonts w:ascii="Times New Roman" w:hAnsi="Times New Roman" w:hint="default"/>
          <w:sz w:val="28"/>
          <w:szCs w:val="28"/>
        </w:rPr>
        <w:t xml:space="preserve"> </w:t>
      </w:r>
      <w:r w:rsidRPr="00E3503F">
        <w:rPr>
          <w:rFonts w:ascii="Times New Roman" w:hAnsi="Times New Roman" w:hint="default"/>
          <w:sz w:val="28"/>
          <w:szCs w:val="28"/>
        </w:rPr>
        <w:t>М.:Эксмо,2017-272 с.</w:t>
      </w:r>
    </w:p>
    <w:p w:rsidR="00031334" w:rsidRPr="00BE3B14" w:rsidRDefault="00823701"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Миронова Л.Н. Цвет в изобразительном искусстве: Пособие для учителей.-Мн..:Беларусь,2015.-151 с.</w:t>
      </w:r>
    </w:p>
    <w:p w:rsidR="00823701" w:rsidRPr="00BE3B14" w:rsidRDefault="00823701" w:rsidP="004539A6">
      <w:pPr>
        <w:numPr>
          <w:ilvl w:val="0"/>
          <w:numId w:val="11"/>
        </w:numPr>
        <w:autoSpaceDE w:val="0"/>
        <w:autoSpaceDN w:val="0"/>
        <w:adjustRightInd w:val="0"/>
        <w:spacing w:line="360" w:lineRule="auto"/>
        <w:jc w:val="both"/>
        <w:rPr>
          <w:rFonts w:ascii="Times New Roman" w:hAnsi="Times New Roman" w:hint="default"/>
          <w:sz w:val="28"/>
          <w:szCs w:val="28"/>
        </w:rPr>
      </w:pPr>
      <w:r w:rsidRPr="00BE3B14">
        <w:rPr>
          <w:rFonts w:ascii="Times New Roman" w:hAnsi="Times New Roman" w:hint="default"/>
          <w:sz w:val="28"/>
          <w:szCs w:val="28"/>
        </w:rPr>
        <w:t xml:space="preserve">Примерные программы внеурочной деятельности. Начальное и основное образование/под ред. В. А. Горского. – М.: Просвещение, 2012.-111с. </w:t>
      </w:r>
    </w:p>
    <w:p w:rsidR="00823701" w:rsidRPr="00BE3B14" w:rsidRDefault="00823701"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 xml:space="preserve">Проснякова Т.Н. Примерные программы внеурочной деятельности. </w:t>
      </w:r>
      <w:r w:rsidR="004539A6" w:rsidRPr="00BE3B14">
        <w:rPr>
          <w:rFonts w:ascii="Times New Roman" w:hAnsi="Times New Roman" w:hint="default"/>
          <w:sz w:val="28"/>
          <w:szCs w:val="28"/>
        </w:rPr>
        <w:t>Художественное</w:t>
      </w:r>
      <w:r w:rsidRPr="00BE3B14">
        <w:rPr>
          <w:rFonts w:ascii="Times New Roman" w:hAnsi="Times New Roman" w:hint="default"/>
          <w:sz w:val="28"/>
          <w:szCs w:val="28"/>
        </w:rPr>
        <w:t xml:space="preserve"> творчество.</w:t>
      </w:r>
      <w:r w:rsidR="004539A6">
        <w:rPr>
          <w:rFonts w:ascii="Times New Roman" w:hAnsi="Times New Roman" w:hint="default"/>
          <w:sz w:val="28"/>
          <w:szCs w:val="28"/>
        </w:rPr>
        <w:t xml:space="preserve"> </w:t>
      </w:r>
      <w:r w:rsidRPr="00BE3B14">
        <w:rPr>
          <w:rFonts w:ascii="Times New Roman" w:hAnsi="Times New Roman" w:hint="default"/>
          <w:sz w:val="28"/>
          <w:szCs w:val="28"/>
        </w:rPr>
        <w:t>-</w:t>
      </w:r>
      <w:r w:rsidR="004539A6">
        <w:rPr>
          <w:rFonts w:ascii="Times New Roman" w:hAnsi="Times New Roman" w:hint="default"/>
          <w:sz w:val="28"/>
          <w:szCs w:val="28"/>
        </w:rPr>
        <w:t xml:space="preserve"> </w:t>
      </w:r>
      <w:r w:rsidRPr="00BE3B14">
        <w:rPr>
          <w:rFonts w:ascii="Times New Roman" w:hAnsi="Times New Roman" w:hint="default"/>
          <w:sz w:val="28"/>
          <w:szCs w:val="28"/>
        </w:rPr>
        <w:t>Самара:Учебная литература,2012-27с.</w:t>
      </w:r>
    </w:p>
    <w:p w:rsidR="00823701" w:rsidRPr="00BE3B14" w:rsidRDefault="00823701"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Тихомирова О.Ю., Лебедева Г.А. Пластилиновая картина: для работы с детьми дошкольного и младшего школьного возраста.</w:t>
      </w:r>
      <w:r w:rsidR="004539A6">
        <w:rPr>
          <w:rFonts w:ascii="Times New Roman" w:hAnsi="Times New Roman" w:hint="default"/>
          <w:sz w:val="28"/>
          <w:szCs w:val="28"/>
        </w:rPr>
        <w:t xml:space="preserve"> </w:t>
      </w:r>
      <w:r w:rsidRPr="00BE3B14">
        <w:rPr>
          <w:rFonts w:ascii="Times New Roman" w:hAnsi="Times New Roman" w:hint="default"/>
          <w:sz w:val="28"/>
          <w:szCs w:val="28"/>
        </w:rPr>
        <w:t>-М.:Мозаика-синтез, 2014.-64с.</w:t>
      </w:r>
    </w:p>
    <w:p w:rsidR="004539A6" w:rsidRPr="004539A6" w:rsidRDefault="00BE3B14" w:rsidP="004539A6">
      <w:pPr>
        <w:numPr>
          <w:ilvl w:val="0"/>
          <w:numId w:val="11"/>
        </w:numPr>
        <w:spacing w:line="360" w:lineRule="auto"/>
        <w:jc w:val="both"/>
        <w:rPr>
          <w:rFonts w:ascii="Times New Roman" w:hAnsi="Times New Roman" w:hint="default"/>
          <w:sz w:val="28"/>
          <w:szCs w:val="28"/>
          <w:lang w:val="en-US"/>
        </w:rPr>
      </w:pPr>
      <w:r w:rsidRPr="004539A6">
        <w:rPr>
          <w:rFonts w:ascii="Times New Roman" w:hAnsi="Times New Roman" w:hint="default"/>
          <w:sz w:val="28"/>
          <w:szCs w:val="28"/>
        </w:rPr>
        <w:t>Сокольникова  Н.М. Методика преподав</w:t>
      </w:r>
      <w:r w:rsidR="004539A6" w:rsidRPr="004539A6">
        <w:rPr>
          <w:rFonts w:ascii="Times New Roman" w:hAnsi="Times New Roman" w:hint="default"/>
          <w:sz w:val="28"/>
          <w:szCs w:val="28"/>
        </w:rPr>
        <w:t>ания изобразительного искусства</w:t>
      </w:r>
      <w:r w:rsidRPr="004539A6">
        <w:rPr>
          <w:rFonts w:ascii="Times New Roman" w:hAnsi="Times New Roman" w:hint="default"/>
          <w:sz w:val="28"/>
          <w:szCs w:val="28"/>
        </w:rPr>
        <w:t>.- М.: Академия, 2012 – 45</w:t>
      </w:r>
      <w:r w:rsidR="004539A6" w:rsidRPr="004539A6">
        <w:rPr>
          <w:rFonts w:ascii="Times New Roman" w:hAnsi="Times New Roman" w:hint="default"/>
          <w:sz w:val="28"/>
          <w:szCs w:val="28"/>
        </w:rPr>
        <w:t>8 с.</w:t>
      </w:r>
    </w:p>
    <w:p w:rsidR="004539A6" w:rsidRPr="00BE3B14" w:rsidRDefault="004539A6" w:rsidP="004539A6">
      <w:pPr>
        <w:numPr>
          <w:ilvl w:val="0"/>
          <w:numId w:val="11"/>
        </w:numPr>
        <w:spacing w:line="360" w:lineRule="auto"/>
        <w:jc w:val="both"/>
        <w:rPr>
          <w:rFonts w:ascii="Times New Roman" w:hAnsi="Times New Roman" w:hint="default"/>
          <w:sz w:val="28"/>
          <w:szCs w:val="28"/>
        </w:rPr>
      </w:pPr>
      <w:r w:rsidRPr="00BE3B14">
        <w:rPr>
          <w:rFonts w:ascii="Times New Roman" w:hAnsi="Times New Roman" w:hint="default"/>
          <w:sz w:val="28"/>
          <w:szCs w:val="28"/>
        </w:rPr>
        <w:t xml:space="preserve">Федеральный государственный образовательный стандарт начального общего образования/ Министерство образования и науки Российской федерации. – М.: Просвещение, 2012. – 31с. </w:t>
      </w:r>
    </w:p>
    <w:p w:rsidR="004539A6" w:rsidRPr="004539A6" w:rsidRDefault="004539A6" w:rsidP="004539A6">
      <w:pPr>
        <w:numPr>
          <w:ilvl w:val="0"/>
          <w:numId w:val="11"/>
        </w:numPr>
        <w:spacing w:line="360" w:lineRule="auto"/>
        <w:jc w:val="both"/>
        <w:rPr>
          <w:rFonts w:ascii="Times New Roman" w:hAnsi="Times New Roman" w:hint="default"/>
          <w:sz w:val="28"/>
          <w:szCs w:val="28"/>
        </w:rPr>
        <w:sectPr w:rsidR="004539A6" w:rsidRPr="004539A6" w:rsidSect="00F66375">
          <w:footerReference w:type="default" r:id="rId8"/>
          <w:pgSz w:w="11906" w:h="16838"/>
          <w:pgMar w:top="1134" w:right="851" w:bottom="1134" w:left="1701" w:header="709" w:footer="709" w:gutter="0"/>
          <w:cols w:space="708"/>
          <w:titlePg/>
          <w:docGrid w:linePitch="360"/>
        </w:sectPr>
      </w:pPr>
      <w:r>
        <w:rPr>
          <w:rFonts w:ascii="Times New Roman" w:hAnsi="Times New Roman" w:hint="default"/>
          <w:sz w:val="28"/>
          <w:szCs w:val="28"/>
        </w:rPr>
        <w:t xml:space="preserve"> </w:t>
      </w:r>
      <w:hyperlink r:id="rId9" w:history="1">
        <w:r w:rsidRPr="00982EC1">
          <w:rPr>
            <w:rStyle w:val="ad"/>
            <w:rFonts w:eastAsia="Calibri" w:hint="default"/>
            <w:sz w:val="28"/>
            <w:szCs w:val="28"/>
            <w:lang w:val="en-US"/>
          </w:rPr>
          <w:t>http</w:t>
        </w:r>
        <w:r w:rsidRPr="00982EC1">
          <w:rPr>
            <w:rStyle w:val="ad"/>
            <w:rFonts w:eastAsia="Calibri" w:hint="default"/>
            <w:sz w:val="28"/>
            <w:szCs w:val="28"/>
          </w:rPr>
          <w:t>://</w:t>
        </w:r>
        <w:r w:rsidRPr="00982EC1">
          <w:rPr>
            <w:rStyle w:val="ad"/>
            <w:rFonts w:eastAsia="Calibri" w:hint="default"/>
            <w:sz w:val="28"/>
            <w:szCs w:val="28"/>
            <w:lang w:val="en-US"/>
          </w:rPr>
          <w:t>vestnikpedagoga</w:t>
        </w:r>
        <w:r w:rsidRPr="00982EC1">
          <w:rPr>
            <w:rStyle w:val="ad"/>
            <w:rFonts w:eastAsia="Calibri" w:hint="default"/>
            <w:sz w:val="28"/>
            <w:szCs w:val="28"/>
          </w:rPr>
          <w:t>.</w:t>
        </w:r>
        <w:r w:rsidRPr="00982EC1">
          <w:rPr>
            <w:rStyle w:val="ad"/>
            <w:rFonts w:eastAsia="Calibri" w:hint="default"/>
            <w:sz w:val="28"/>
            <w:szCs w:val="28"/>
            <w:lang w:val="en-US"/>
          </w:rPr>
          <w:t>ru</w:t>
        </w:r>
        <w:r w:rsidRPr="00982EC1">
          <w:rPr>
            <w:rStyle w:val="ad"/>
            <w:rFonts w:eastAsia="Calibri" w:hint="default"/>
            <w:sz w:val="28"/>
            <w:szCs w:val="28"/>
          </w:rPr>
          <w:t>/</w:t>
        </w:r>
        <w:r w:rsidRPr="00982EC1">
          <w:rPr>
            <w:rStyle w:val="ad"/>
            <w:rFonts w:eastAsia="Calibri" w:hint="default"/>
            <w:sz w:val="28"/>
            <w:szCs w:val="28"/>
            <w:lang w:val="en-US"/>
          </w:rPr>
          <w:t>publikacii</w:t>
        </w:r>
        <w:r w:rsidRPr="00982EC1">
          <w:rPr>
            <w:rStyle w:val="ad"/>
            <w:rFonts w:eastAsia="Calibri" w:hint="default"/>
            <w:sz w:val="28"/>
            <w:szCs w:val="28"/>
          </w:rPr>
          <w:t>/</w:t>
        </w:r>
        <w:r w:rsidRPr="00982EC1">
          <w:rPr>
            <w:rStyle w:val="ad"/>
            <w:rFonts w:eastAsia="Calibri" w:hint="default"/>
            <w:sz w:val="28"/>
            <w:szCs w:val="28"/>
            <w:lang w:val="en-US"/>
          </w:rPr>
          <w:t>publ</w:t>
        </w:r>
        <w:r w:rsidRPr="00982EC1">
          <w:rPr>
            <w:rStyle w:val="ad"/>
            <w:rFonts w:eastAsia="Calibri" w:hint="default"/>
            <w:sz w:val="28"/>
            <w:szCs w:val="28"/>
          </w:rPr>
          <w:t>?</w:t>
        </w:r>
        <w:r w:rsidRPr="00982EC1">
          <w:rPr>
            <w:rStyle w:val="ad"/>
            <w:rFonts w:eastAsia="Calibri" w:hint="default"/>
            <w:sz w:val="28"/>
            <w:szCs w:val="28"/>
            <w:lang w:val="en-US"/>
          </w:rPr>
          <w:t>id</w:t>
        </w:r>
        <w:r w:rsidRPr="00982EC1">
          <w:rPr>
            <w:rStyle w:val="ad"/>
            <w:rFonts w:eastAsia="Calibri" w:hint="default"/>
            <w:sz w:val="28"/>
            <w:szCs w:val="28"/>
          </w:rPr>
          <w:t>=5033</w:t>
        </w:r>
      </w:hyperlink>
    </w:p>
    <w:p w:rsidR="002E46F9" w:rsidRPr="004F52DD" w:rsidRDefault="002E46F9" w:rsidP="004539A6">
      <w:pPr>
        <w:pStyle w:val="3"/>
        <w:tabs>
          <w:tab w:val="clear" w:pos="720"/>
          <w:tab w:val="clear" w:pos="5480"/>
          <w:tab w:val="num" w:pos="0"/>
          <w:tab w:val="left" w:pos="6379"/>
        </w:tabs>
        <w:spacing w:line="360" w:lineRule="auto"/>
        <w:ind w:left="0" w:firstLine="851"/>
        <w:rPr>
          <w:b/>
          <w:sz w:val="28"/>
          <w:szCs w:val="28"/>
        </w:rPr>
      </w:pPr>
      <w:bookmarkStart w:id="9" w:name="_Toc479017104"/>
      <w:r w:rsidRPr="004F52DD">
        <w:rPr>
          <w:b/>
          <w:sz w:val="28"/>
          <w:szCs w:val="28"/>
        </w:rPr>
        <w:t>Приложение</w:t>
      </w:r>
      <w:bookmarkEnd w:id="9"/>
    </w:p>
    <w:p w:rsidR="00E0480C" w:rsidRPr="002E46F9" w:rsidRDefault="002E46F9" w:rsidP="004539A6">
      <w:pPr>
        <w:tabs>
          <w:tab w:val="left" w:pos="3402"/>
        </w:tabs>
        <w:spacing w:line="360" w:lineRule="auto"/>
        <w:ind w:firstLine="709"/>
        <w:jc w:val="center"/>
        <w:rPr>
          <w:rFonts w:ascii="Times New Roman" w:hAnsi="Times New Roman" w:hint="default"/>
          <w:b/>
          <w:sz w:val="28"/>
          <w:szCs w:val="28"/>
        </w:rPr>
      </w:pPr>
      <w:r w:rsidRPr="002E46F9">
        <w:rPr>
          <w:rFonts w:ascii="Times New Roman" w:hAnsi="Times New Roman" w:hint="default"/>
          <w:b/>
          <w:sz w:val="28"/>
          <w:szCs w:val="28"/>
        </w:rPr>
        <w:t>Приложение 1</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Красный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Красный цвет (компенсирующий зеленый) наиболее активный. Это насыщенный, тяжелый, горячий, яркий цвет. Он символизирует страстную любовь, власть, огонь, войну. Светлые оттенки красного действуют возбуждающе, темные придают солидность. Красный цвет соответствует планете Марс.</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   Оранжевый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b/>
          <w:bCs/>
          <w:sz w:val="28"/>
          <w:szCs w:val="28"/>
        </w:rPr>
        <w:t>  </w:t>
      </w:r>
      <w:r w:rsidRPr="002E46F9">
        <w:rPr>
          <w:rFonts w:ascii="Times New Roman" w:hAnsi="Times New Roman" w:hint="default"/>
          <w:sz w:val="28"/>
          <w:szCs w:val="28"/>
        </w:rPr>
        <w:t>Оранжевый цвет (компенсирующий синий, голубой) малонасыщенный, теплый, легкий. Действует возбуждающе. Оранжевый цвет стимулирует эмоциональную сферу, создает ощущение благополучия и веселья. Он символизирует наслаждение, праздник, благородство. Оранжевый цвет соответствует Меркурию.</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  Желтый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b/>
          <w:bCs/>
          <w:sz w:val="28"/>
          <w:szCs w:val="28"/>
        </w:rPr>
        <w:t>  </w:t>
      </w:r>
      <w:r w:rsidRPr="002E46F9">
        <w:rPr>
          <w:rFonts w:ascii="Times New Roman" w:hAnsi="Times New Roman" w:hint="default"/>
          <w:sz w:val="28"/>
          <w:szCs w:val="28"/>
        </w:rPr>
        <w:t>Желтый цвет (компенсирующий фиолетовый) теплый, легкий, яркий, струящийся, радостный. Он вызывает приятные ощущения и символизирует движение, радость и веселье. Желтый цвет способствует активизации умственной деятельности. Желтый - долго сохраняется в памяти. Но в сочетании с другими цветами он может вызывать противоположные эмоции. Например, зеленовато-желтые оттенки олицетворяют зависть, фальшь и действуют отталкивающе. Желтый цвет соответствует Солнцу.</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  Зеленый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b/>
          <w:bCs/>
          <w:sz w:val="28"/>
          <w:szCs w:val="28"/>
        </w:rPr>
        <w:t>   </w:t>
      </w:r>
      <w:r w:rsidRPr="002E46F9">
        <w:rPr>
          <w:rFonts w:ascii="Times New Roman" w:hAnsi="Times New Roman" w:hint="default"/>
          <w:sz w:val="28"/>
          <w:szCs w:val="28"/>
        </w:rPr>
        <w:t>Зеленый цвет (компенсирующий красный) насыщенный, спокойный, свежий, нежный, умиротворяющий, живой. Действует успокаивающе. Он символизирует мир, покой, любовь, спасение. Зеленый цвет соответствует планете Венера. </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  Голубой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Голубой цвет (компенсирующий оранжевый) слабонасыщенный, легкий, воздушный, прохладный, спокойный, слегка пассивный. Он символизирует чистоту, разум, постоянство и нежность. Если голубого цвета слишком много, это может вызвать лень, апатию.</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  Синий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b/>
          <w:bCs/>
          <w:sz w:val="28"/>
          <w:szCs w:val="28"/>
        </w:rPr>
        <w:t>  </w:t>
      </w:r>
      <w:r w:rsidRPr="002E46F9">
        <w:rPr>
          <w:rFonts w:ascii="Times New Roman" w:hAnsi="Times New Roman" w:hint="default"/>
          <w:sz w:val="28"/>
          <w:szCs w:val="28"/>
        </w:rPr>
        <w:t> Синий цвет (компенсирующий оранжевый) очень насыщенный и очень холодный. Он тяжелый, строгий, таинственный, чистый. Первое чувство, которое он вызывает, - это чувство настороженности. Синий цвет символизирует вселенную, космос и соответствует планете Юпитер.</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Успокаивающий цвет. Он способствует физическому и ментальному расслаблению, создает атмосферу безопасности и доверия.</w:t>
      </w:r>
    </w:p>
    <w:p w:rsidR="002E46F9" w:rsidRPr="002E46F9" w:rsidRDefault="002E46F9" w:rsidP="004F52DD">
      <w:pPr>
        <w:spacing w:line="360" w:lineRule="auto"/>
        <w:ind w:firstLine="709"/>
        <w:jc w:val="both"/>
        <w:rPr>
          <w:rFonts w:ascii="Times New Roman" w:hAnsi="Times New Roman" w:hint="default"/>
          <w:b/>
          <w:bCs/>
          <w:sz w:val="28"/>
          <w:szCs w:val="28"/>
        </w:rPr>
      </w:pPr>
      <w:r w:rsidRPr="002E46F9">
        <w:rPr>
          <w:rFonts w:ascii="Times New Roman" w:hAnsi="Times New Roman" w:hint="default"/>
          <w:b/>
          <w:bCs/>
          <w:sz w:val="28"/>
          <w:szCs w:val="28"/>
        </w:rPr>
        <w:t>  Фиолетовый</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b/>
          <w:bCs/>
          <w:sz w:val="28"/>
          <w:szCs w:val="28"/>
        </w:rPr>
        <w:t>  </w:t>
      </w:r>
      <w:r w:rsidRPr="002E46F9">
        <w:rPr>
          <w:rFonts w:ascii="Times New Roman" w:hAnsi="Times New Roman" w:hint="default"/>
          <w:sz w:val="28"/>
          <w:szCs w:val="28"/>
        </w:rPr>
        <w:t> Фиолетовый цвет (компенсирующий желтый) насыщенный, холодный, тяжелый, спокойный, таинственный. Он символизирует мудрость, зрелость, высший разум. Фиолетовый цвет легко подавляется другими цветами, но сам по себе фиолетовый цвет глубокий и выразительный. Он придает одежде торжественный и роскошный вид. В большом количестве фиолетовый цвет вызывает меланхолию. Соответствует планете Уран.</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Связан с артистизмом, великими идеями, интуицией и мистистизмом. Он способствует вдохновению, состраданию, чувствительности.</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xml:space="preserve">  Величественный цвет, всегда присутствовавший в одежде королей и духовенства. Это цвет вдохновения, который свойственен целителям и творческим личностям. </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b/>
          <w:bCs/>
          <w:sz w:val="28"/>
          <w:szCs w:val="28"/>
        </w:rPr>
        <w:t>  Черный </w:t>
      </w:r>
      <w:r w:rsidRPr="002E46F9">
        <w:rPr>
          <w:rFonts w:ascii="Times New Roman" w:hAnsi="Times New Roman" w:hint="default"/>
          <w:sz w:val="28"/>
          <w:szCs w:val="28"/>
        </w:rPr>
        <w:t xml:space="preserve">- : мотивированное применение силы, созидание, обучение, </w:t>
      </w:r>
      <w:r w:rsidR="00737AE3" w:rsidRPr="002E46F9">
        <w:rPr>
          <w:rFonts w:ascii="Times New Roman" w:hAnsi="Times New Roman" w:hint="default"/>
          <w:sz w:val="28"/>
          <w:szCs w:val="28"/>
        </w:rPr>
        <w:t>способностью</w:t>
      </w:r>
      <w:r w:rsidRPr="002E46F9">
        <w:rPr>
          <w:rFonts w:ascii="Times New Roman" w:hAnsi="Times New Roman" w:hint="default"/>
          <w:sz w:val="28"/>
          <w:szCs w:val="28"/>
        </w:rPr>
        <w:t xml:space="preserve"> к предвидению, содержательность, скрытые сокровища, разрушительность, использование силы как проявление слабости и эгоизма, подавление, </w:t>
      </w:r>
      <w:r w:rsidR="00737AE3" w:rsidRPr="002E46F9">
        <w:rPr>
          <w:rFonts w:ascii="Times New Roman" w:hAnsi="Times New Roman" w:hint="default"/>
          <w:sz w:val="28"/>
          <w:szCs w:val="28"/>
        </w:rPr>
        <w:t>депрессия</w:t>
      </w:r>
      <w:r w:rsidRPr="002E46F9">
        <w:rPr>
          <w:rFonts w:ascii="Times New Roman" w:hAnsi="Times New Roman" w:hint="default"/>
          <w:sz w:val="28"/>
          <w:szCs w:val="28"/>
        </w:rPr>
        <w:t xml:space="preserve">, пустота, воздержание, ограничения. Черный скрывает то, чем обладает. Человек предпочитающий его, стремится скрыть свой внутренний мир от окружающих. Черный символизирует конец. Каждый вечер мы с удовольствием возвращаемся в ночь для восстановления сил. Но именно он дает начало и всему новому. </w:t>
      </w:r>
    </w:p>
    <w:p w:rsid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w:t>
      </w:r>
      <w:r w:rsidRPr="002E46F9">
        <w:rPr>
          <w:rFonts w:ascii="Times New Roman" w:hAnsi="Times New Roman" w:hint="default"/>
          <w:b/>
          <w:bCs/>
          <w:sz w:val="28"/>
          <w:szCs w:val="28"/>
        </w:rPr>
        <w:t>Белый </w:t>
      </w:r>
      <w:r w:rsidRPr="002E46F9">
        <w:rPr>
          <w:rFonts w:ascii="Times New Roman" w:hAnsi="Times New Roman" w:hint="default"/>
          <w:sz w:val="28"/>
          <w:szCs w:val="28"/>
        </w:rPr>
        <w:t xml:space="preserve">- нетронутость, полнота, самоотдача, единство, легкость, </w:t>
      </w:r>
      <w:r w:rsidR="00737AE3" w:rsidRPr="002E46F9">
        <w:rPr>
          <w:rFonts w:ascii="Times New Roman" w:hAnsi="Times New Roman" w:hint="default"/>
          <w:sz w:val="28"/>
          <w:szCs w:val="28"/>
        </w:rPr>
        <w:t>выявлении</w:t>
      </w:r>
      <w:r w:rsidRPr="002E46F9">
        <w:rPr>
          <w:rFonts w:ascii="Times New Roman" w:hAnsi="Times New Roman" w:hint="default"/>
          <w:sz w:val="28"/>
          <w:szCs w:val="28"/>
        </w:rPr>
        <w:t xml:space="preserve"> скрытого и ложного, изоляция, бесплодность, окоченение, разочарование, чопорность, скука. Основным качеством белого цвета является равенство. Белый цвет ищет справедливости. Он беспристрастен. Белый цвет символизирует невинность.</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w:t>
      </w:r>
      <w:r w:rsidRPr="002E46F9">
        <w:rPr>
          <w:rFonts w:ascii="Times New Roman" w:hAnsi="Times New Roman" w:hint="default"/>
          <w:b/>
          <w:bCs/>
          <w:sz w:val="28"/>
          <w:szCs w:val="28"/>
        </w:rPr>
        <w:t>Серый </w:t>
      </w:r>
      <w:r w:rsidRPr="002E46F9">
        <w:rPr>
          <w:rFonts w:ascii="Times New Roman" w:hAnsi="Times New Roman" w:hint="default"/>
          <w:sz w:val="28"/>
          <w:szCs w:val="28"/>
        </w:rPr>
        <w:t>- безопасность, надежность, интеллект, степенный, скромность, достоинство, завершенность, твердый, консерватор, практический, старость, печаль.</w:t>
      </w:r>
    </w:p>
    <w:p w:rsidR="002E46F9" w:rsidRPr="002E46F9" w:rsidRDefault="002E46F9" w:rsidP="004F52DD">
      <w:pPr>
        <w:spacing w:line="360" w:lineRule="auto"/>
        <w:ind w:firstLine="709"/>
        <w:jc w:val="both"/>
        <w:rPr>
          <w:rFonts w:ascii="Times New Roman" w:hAnsi="Times New Roman" w:hint="default"/>
          <w:sz w:val="28"/>
          <w:szCs w:val="28"/>
        </w:rPr>
      </w:pPr>
      <w:r w:rsidRPr="002E46F9">
        <w:rPr>
          <w:rFonts w:ascii="Times New Roman" w:hAnsi="Times New Roman" w:hint="default"/>
          <w:sz w:val="28"/>
          <w:szCs w:val="28"/>
        </w:rPr>
        <w:t>   </w:t>
      </w:r>
      <w:r w:rsidRPr="002E46F9">
        <w:rPr>
          <w:rFonts w:ascii="Times New Roman" w:hAnsi="Times New Roman" w:hint="default"/>
          <w:b/>
          <w:bCs/>
          <w:sz w:val="28"/>
          <w:szCs w:val="28"/>
        </w:rPr>
        <w:t>Серый, черный и белый </w:t>
      </w:r>
      <w:r w:rsidRPr="002E46F9">
        <w:rPr>
          <w:rFonts w:ascii="Times New Roman" w:hAnsi="Times New Roman" w:hint="default"/>
          <w:sz w:val="28"/>
          <w:szCs w:val="28"/>
        </w:rPr>
        <w:t xml:space="preserve">(тона) - являются </w:t>
      </w:r>
      <w:r w:rsidR="00737AE3" w:rsidRPr="002E46F9">
        <w:rPr>
          <w:rFonts w:ascii="Times New Roman" w:hAnsi="Times New Roman" w:hint="default"/>
          <w:sz w:val="28"/>
          <w:szCs w:val="28"/>
        </w:rPr>
        <w:t>связующим</w:t>
      </w:r>
      <w:r w:rsidRPr="002E46F9">
        <w:rPr>
          <w:rFonts w:ascii="Times New Roman" w:hAnsi="Times New Roman" w:hint="default"/>
          <w:sz w:val="28"/>
          <w:szCs w:val="28"/>
        </w:rPr>
        <w:t xml:space="preserve"> звеном для цветов. Не обладают эффектом. Являются фоном для цветов и повышают интенсивность находящегося рядом цвета, а при добавлении повышают светлоту</w:t>
      </w:r>
      <w:r>
        <w:rPr>
          <w:rFonts w:ascii="Times New Roman" w:hAnsi="Times New Roman" w:hint="default"/>
          <w:sz w:val="28"/>
          <w:szCs w:val="28"/>
        </w:rPr>
        <w:t xml:space="preserve"> </w:t>
      </w:r>
      <w:r w:rsidRPr="002E46F9">
        <w:rPr>
          <w:rFonts w:ascii="Times New Roman" w:hAnsi="Times New Roman" w:hint="default"/>
          <w:sz w:val="28"/>
          <w:szCs w:val="28"/>
        </w:rPr>
        <w:t>(светло-серый, белый) или насыщенность(темно-серый, черный) цвета.</w:t>
      </w:r>
    </w:p>
    <w:p w:rsidR="002E46F9" w:rsidRPr="002E46F9" w:rsidRDefault="002E46F9" w:rsidP="002E46F9">
      <w:pPr>
        <w:spacing w:line="360" w:lineRule="auto"/>
        <w:jc w:val="center"/>
        <w:rPr>
          <w:rFonts w:ascii="Times New Roman" w:hAnsi="Times New Roman" w:hint="default"/>
          <w:b/>
          <w:sz w:val="28"/>
          <w:szCs w:val="28"/>
        </w:rPr>
      </w:pPr>
      <w:bookmarkStart w:id="10" w:name="p"/>
      <w:bookmarkEnd w:id="10"/>
      <w:r>
        <w:rPr>
          <w:rFonts w:hint="default"/>
        </w:rPr>
        <w:br w:type="page"/>
      </w:r>
      <w:r w:rsidRPr="002E46F9">
        <w:rPr>
          <w:rFonts w:ascii="Times New Roman" w:hAnsi="Times New Roman" w:hint="default"/>
          <w:b/>
          <w:sz w:val="28"/>
          <w:szCs w:val="28"/>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956"/>
        <w:gridCol w:w="2003"/>
        <w:gridCol w:w="2015"/>
        <w:gridCol w:w="1812"/>
      </w:tblGrid>
      <w:tr w:rsidR="002E46F9" w:rsidRPr="004F52DD" w:rsidTr="004F52DD">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Название программы:</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Форма реализации техники во внеурочной деятельности.</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Кол-во часов отводимое на пластилинографию</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Кол-во часов отводимое на цветовосприятие</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Примечания</w:t>
            </w:r>
          </w:p>
        </w:tc>
      </w:tr>
      <w:tr w:rsidR="002E46F9" w:rsidRPr="004F52DD" w:rsidTr="004F52DD">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Примерная программа по внеурочной деятельности под ред. В.А. Горского.</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Кружок по изобразительной деятельности «Смотрю на мир глазами художника»</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В разделе Скульптура 15 ч. пастилинографии отводится не больше 2 уроков.</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В разделе Живопись 44 часа на изучение темы. Цвет рассматривается косвенно на каждом занятии.</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Сами понятия в программу не внесены. Выводы сделаны на основе пояснительной записки, и КТП.</w:t>
            </w:r>
          </w:p>
        </w:tc>
      </w:tr>
      <w:tr w:rsidR="002E46F9" w:rsidRPr="004F52DD" w:rsidTr="004F52DD">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Авторская программа «Внеурочная деятельность. Художественное творчество» Т.Н. Проснякова</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Кружок «Художественное творчество: станем волшебниками»</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Раздел: работа с пластическими материалами. Во всех классах.</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1 кл.-12 ч. на раздел, 2 ч. на технику.</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2 кл.- 10 ч. на раздел и 2 ч. на тему выпуклая аппликация.</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3 кл.- 8 ч., все темы направлены на выполнение различных работ в технике пластилинография.</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4 кл.-15 ч. косвенно прослеживается во всех темах.</w:t>
            </w:r>
            <w:r w:rsidRPr="004F52DD">
              <w:rPr>
                <w:rFonts w:ascii="Times New Roman" w:hAnsi="Times New Roman" w:hint="default"/>
                <w:sz w:val="28"/>
                <w:szCs w:val="28"/>
              </w:rPr>
              <w:tab/>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Работа с цветом ведется в каждом классе в разделе живопись.</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В 3 кл. в разделе работа с пластическими материалами на - 8 ч. В теме пластилинография.</w:t>
            </w:r>
          </w:p>
        </w:tc>
        <w:tc>
          <w:tcPr>
            <w:tcW w:w="1914" w:type="dxa"/>
          </w:tcPr>
          <w:p w:rsidR="002E46F9" w:rsidRPr="004F52DD" w:rsidRDefault="002E46F9" w:rsidP="004F52DD">
            <w:pPr>
              <w:spacing w:line="360" w:lineRule="auto"/>
              <w:rPr>
                <w:rFonts w:ascii="Times New Roman" w:hAnsi="Times New Roman" w:hint="default"/>
                <w:sz w:val="28"/>
                <w:szCs w:val="28"/>
              </w:rPr>
            </w:pPr>
          </w:p>
        </w:tc>
      </w:tr>
      <w:tr w:rsidR="002E46F9" w:rsidRPr="004F52DD" w:rsidTr="004F52DD">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Примерная программа по внеурочной деятельности. УМК «Планета знаний»</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Кружок: «Народное декоративно-прикладное искусство в проектной деятельности младших школьников»</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Элементы пластилинографии присутствуют, но в незначительном объёме:</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1 кл. -отсутствует</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2 кл. - раздел скульптура - 5 ч.</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3-4 кл. - отсутствует</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Присутствует в 1-2 классе, дальше проявляется в рекомендациях учителя.</w:t>
            </w:r>
            <w:r w:rsidRPr="004F52DD">
              <w:rPr>
                <w:rFonts w:ascii="Times New Roman" w:hAnsi="Times New Roman" w:hint="default"/>
                <w:sz w:val="28"/>
                <w:szCs w:val="28"/>
              </w:rPr>
              <w:tab/>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1 кл. – тема: «Знакомство с основными средствами художественной выразительнолсти» 9 ч.</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2 кл. – «Радуга цвета» 8 ч.</w:t>
            </w:r>
          </w:p>
          <w:p w:rsidR="002E46F9" w:rsidRPr="004F52DD" w:rsidRDefault="002E46F9" w:rsidP="004F52DD">
            <w:pPr>
              <w:spacing w:line="360" w:lineRule="auto"/>
              <w:rPr>
                <w:rFonts w:ascii="Times New Roman" w:hAnsi="Times New Roman" w:hint="default"/>
                <w:sz w:val="28"/>
                <w:szCs w:val="28"/>
              </w:rPr>
            </w:pP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Между собой они не взаимосвязаны. Акцент на цветовосприятие не прослеживается.  Добавлена сюда как пример программы внеурочной деятельности по конкретному УМК.</w:t>
            </w:r>
          </w:p>
        </w:tc>
      </w:tr>
      <w:tr w:rsidR="002E46F9" w:rsidRPr="004F52DD" w:rsidTr="004F52DD">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Авторская программа</w:t>
            </w:r>
            <w:r w:rsidRPr="004F52DD">
              <w:rPr>
                <w:rFonts w:ascii="Times New Roman" w:eastAsia="Batang" w:hAnsi="Times New Roman" w:hint="default"/>
                <w:bCs/>
                <w:sz w:val="28"/>
                <w:szCs w:val="28"/>
              </w:rPr>
              <w:t xml:space="preserve"> С.Л. Виноградовой «Пластилиновые чудеса»</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Кружок пластилинографии «Пластилиновые чудеса».</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1 год. 33 ч.</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Элементы цветоведения присутствуют на каждом занятии.</w:t>
            </w:r>
          </w:p>
        </w:tc>
        <w:tc>
          <w:tcPr>
            <w:tcW w:w="1914" w:type="dxa"/>
          </w:tcPr>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Например на занятии «Сенверное сияние» изучается вливания цветов друг в друга.</w:t>
            </w:r>
          </w:p>
          <w:p w:rsidR="002E46F9" w:rsidRPr="004F52DD" w:rsidRDefault="002E46F9" w:rsidP="004F52DD">
            <w:pPr>
              <w:spacing w:line="360" w:lineRule="auto"/>
              <w:rPr>
                <w:rFonts w:ascii="Times New Roman" w:hAnsi="Times New Roman" w:hint="default"/>
                <w:sz w:val="28"/>
                <w:szCs w:val="28"/>
              </w:rPr>
            </w:pPr>
            <w:r w:rsidRPr="004F52DD">
              <w:rPr>
                <w:rFonts w:ascii="Times New Roman" w:hAnsi="Times New Roman" w:hint="default"/>
                <w:sz w:val="28"/>
                <w:szCs w:val="28"/>
              </w:rPr>
              <w:t>Программа целенаправленно знакомит с данной техникой, и её особенностями.</w:t>
            </w:r>
          </w:p>
        </w:tc>
      </w:tr>
    </w:tbl>
    <w:p w:rsidR="002E46F9" w:rsidRPr="002E46F9" w:rsidRDefault="002E46F9" w:rsidP="002E46F9">
      <w:pPr>
        <w:rPr>
          <w:rFonts w:hint="default"/>
        </w:rPr>
      </w:pPr>
    </w:p>
    <w:sectPr w:rsidR="002E46F9" w:rsidRPr="002E46F9" w:rsidSect="00F66375">
      <w:footerReference w:type="default" r:id="rId1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4F" w:rsidRDefault="004E424F">
      <w:r>
        <w:separator/>
      </w:r>
    </w:p>
  </w:endnote>
  <w:endnote w:type="continuationSeparator" w:id="0">
    <w:p w:rsidR="004E424F" w:rsidRDefault="004E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B14" w:rsidRDefault="00BE3B14">
    <w:pPr>
      <w:pStyle w:val="a3"/>
      <w:jc w:val="right"/>
    </w:pPr>
    <w:r>
      <w:fldChar w:fldCharType="begin"/>
    </w:r>
    <w:r>
      <w:instrText xml:space="preserve"> PAGE   \* MERGEFORMAT </w:instrText>
    </w:r>
    <w:r>
      <w:fldChar w:fldCharType="separate"/>
    </w:r>
    <w:r w:rsidR="00CE20DB" w:rsidRPr="00CE20DB">
      <w:rPr>
        <w:rFonts w:hint="default"/>
        <w:noProof/>
        <w:lang w:val="ru-RU" w:eastAsia="ru-RU"/>
      </w:rPr>
      <w:t>3</w:t>
    </w:r>
    <w:r>
      <w:fldChar w:fldCharType="end"/>
    </w:r>
  </w:p>
  <w:p w:rsidR="00BE3B14" w:rsidRDefault="00BE3B1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E3" w:rsidRDefault="00737AE3">
    <w:pPr>
      <w:pStyle w:val="a3"/>
      <w:jc w:val="right"/>
    </w:pPr>
    <w:r>
      <w:fldChar w:fldCharType="begin"/>
    </w:r>
    <w:r>
      <w:instrText xml:space="preserve"> PAGE   \* MERGEFORMAT </w:instrText>
    </w:r>
    <w:r>
      <w:fldChar w:fldCharType="separate"/>
    </w:r>
    <w:r w:rsidR="00974502" w:rsidRPr="00974502">
      <w:rPr>
        <w:rFonts w:hint="default"/>
        <w:noProof/>
        <w:lang w:val="ru-RU" w:eastAsia="ru-RU"/>
      </w:rPr>
      <w:t>41</w:t>
    </w:r>
    <w:r>
      <w:fldChar w:fldCharType="end"/>
    </w:r>
  </w:p>
  <w:p w:rsidR="00737AE3" w:rsidRDefault="00737AE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4F" w:rsidRDefault="004E424F">
      <w:r>
        <w:separator/>
      </w:r>
    </w:p>
  </w:footnote>
  <w:footnote w:type="continuationSeparator" w:id="0">
    <w:p w:rsidR="004E424F" w:rsidRDefault="004E4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hybridMultilevel"/>
    <w:tmpl w:val="D3E8F6BC"/>
    <w:lvl w:ilvl="0" w:tplc="0E529E6A">
      <w:start w:val="1"/>
      <w:numFmt w:val="bullet"/>
      <w:lvlText w:val=""/>
      <w:lvlJc w:val="left"/>
      <w:pPr>
        <w:ind w:left="786" w:hanging="360"/>
      </w:pPr>
      <w:rPr>
        <w:rFonts w:ascii="Wingdings" w:hAnsi="Wingdings" w:hint="default"/>
        <w:b/>
        <w:color w:val="E36C0A"/>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
    <w:nsid w:val="0000000C"/>
    <w:multiLevelType w:val="hybridMultilevel"/>
    <w:tmpl w:val="BC2C920C"/>
    <w:lvl w:ilvl="0" w:tplc="5C46654A">
      <w:start w:val="1"/>
      <w:numFmt w:val="bullet"/>
      <w:lvlText w:val=""/>
      <w:lvlJc w:val="left"/>
      <w:pPr>
        <w:tabs>
          <w:tab w:val="num" w:pos="720"/>
        </w:tabs>
        <w:ind w:left="720" w:hanging="360"/>
      </w:pPr>
      <w:rPr>
        <w:rFonts w:ascii="Wingdings" w:hAnsi="Wingdings" w:hint="default"/>
        <w:b/>
        <w:color w:val="E36C0A"/>
      </w:rPr>
    </w:lvl>
    <w:lvl w:ilvl="1" w:tplc="04190003">
      <w:start w:val="1"/>
      <w:numFmt w:val="decimal"/>
      <w:lvlText w:val="%2."/>
      <w:lvlJc w:val="left"/>
      <w:pPr>
        <w:tabs>
          <w:tab w:val="num" w:pos="420"/>
        </w:tabs>
        <w:ind w:left="420" w:hanging="360"/>
      </w:pPr>
      <w:rPr>
        <w:rFonts w:cs="Times New Roman"/>
      </w:rPr>
    </w:lvl>
    <w:lvl w:ilvl="2" w:tplc="04190005">
      <w:start w:val="1"/>
      <w:numFmt w:val="decimal"/>
      <w:lvlText w:val="%3."/>
      <w:lvlJc w:val="left"/>
      <w:pPr>
        <w:tabs>
          <w:tab w:val="num" w:pos="1140"/>
        </w:tabs>
        <w:ind w:left="1140" w:hanging="360"/>
      </w:pPr>
      <w:rPr>
        <w:rFonts w:cs="Times New Roman"/>
      </w:rPr>
    </w:lvl>
    <w:lvl w:ilvl="3" w:tplc="04190001">
      <w:start w:val="1"/>
      <w:numFmt w:val="decimal"/>
      <w:lvlText w:val="%4."/>
      <w:lvlJc w:val="left"/>
      <w:pPr>
        <w:tabs>
          <w:tab w:val="num" w:pos="1860"/>
        </w:tabs>
        <w:ind w:left="1860" w:hanging="360"/>
      </w:pPr>
      <w:rPr>
        <w:rFonts w:cs="Times New Roman"/>
      </w:rPr>
    </w:lvl>
    <w:lvl w:ilvl="4" w:tplc="04190003">
      <w:start w:val="1"/>
      <w:numFmt w:val="decimal"/>
      <w:lvlText w:val="%5."/>
      <w:lvlJc w:val="left"/>
      <w:pPr>
        <w:tabs>
          <w:tab w:val="num" w:pos="2580"/>
        </w:tabs>
        <w:ind w:left="2580" w:hanging="360"/>
      </w:pPr>
      <w:rPr>
        <w:rFonts w:cs="Times New Roman"/>
      </w:rPr>
    </w:lvl>
    <w:lvl w:ilvl="5" w:tplc="04190005">
      <w:start w:val="1"/>
      <w:numFmt w:val="decimal"/>
      <w:lvlText w:val="%6."/>
      <w:lvlJc w:val="left"/>
      <w:pPr>
        <w:tabs>
          <w:tab w:val="num" w:pos="3300"/>
        </w:tabs>
        <w:ind w:left="3300" w:hanging="360"/>
      </w:pPr>
      <w:rPr>
        <w:rFonts w:cs="Times New Roman"/>
      </w:rPr>
    </w:lvl>
    <w:lvl w:ilvl="6" w:tplc="04190001">
      <w:start w:val="1"/>
      <w:numFmt w:val="decimal"/>
      <w:lvlText w:val="%7."/>
      <w:lvlJc w:val="left"/>
      <w:pPr>
        <w:tabs>
          <w:tab w:val="num" w:pos="4020"/>
        </w:tabs>
        <w:ind w:left="4020" w:hanging="360"/>
      </w:pPr>
      <w:rPr>
        <w:rFonts w:cs="Times New Roman"/>
      </w:rPr>
    </w:lvl>
    <w:lvl w:ilvl="7" w:tplc="04190003">
      <w:start w:val="1"/>
      <w:numFmt w:val="decimal"/>
      <w:lvlText w:val="%8."/>
      <w:lvlJc w:val="left"/>
      <w:pPr>
        <w:tabs>
          <w:tab w:val="num" w:pos="4740"/>
        </w:tabs>
        <w:ind w:left="4740" w:hanging="360"/>
      </w:pPr>
      <w:rPr>
        <w:rFonts w:cs="Times New Roman"/>
      </w:rPr>
    </w:lvl>
    <w:lvl w:ilvl="8" w:tplc="04190005">
      <w:start w:val="1"/>
      <w:numFmt w:val="decimal"/>
      <w:lvlText w:val="%9."/>
      <w:lvlJc w:val="left"/>
      <w:pPr>
        <w:tabs>
          <w:tab w:val="num" w:pos="5460"/>
        </w:tabs>
        <w:ind w:left="5460" w:hanging="360"/>
      </w:pPr>
      <w:rPr>
        <w:rFonts w:cs="Times New Roman"/>
      </w:rPr>
    </w:lvl>
  </w:abstractNum>
  <w:abstractNum w:abstractNumId="2">
    <w:nsid w:val="0000001E"/>
    <w:multiLevelType w:val="hybridMultilevel"/>
    <w:tmpl w:val="532AD624"/>
    <w:lvl w:ilvl="0" w:tplc="78E44908">
      <w:start w:val="5"/>
      <w:numFmt w:val="decimal"/>
      <w:lvlText w:val="%1."/>
      <w:lvlJc w:val="left"/>
      <w:pPr>
        <w:ind w:left="502" w:hanging="360"/>
      </w:pPr>
      <w:rPr>
        <w:rFonts w:cs="Times New Roman" w:hint="default"/>
      </w:rPr>
    </w:lvl>
    <w:lvl w:ilvl="1" w:tplc="0419000F">
      <w:start w:val="1"/>
      <w:numFmt w:val="decimal"/>
      <w:lvlText w:val="%2."/>
      <w:lvlJc w:val="left"/>
      <w:pPr>
        <w:ind w:left="50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nsid w:val="00000022"/>
    <w:multiLevelType w:val="hybridMultilevel"/>
    <w:tmpl w:val="2200AEC0"/>
    <w:lvl w:ilvl="0" w:tplc="7E24B308">
      <w:start w:val="1"/>
      <w:numFmt w:val="bullet"/>
      <w:lvlText w:val=""/>
      <w:lvlJc w:val="left"/>
      <w:pPr>
        <w:tabs>
          <w:tab w:val="num" w:pos="720"/>
        </w:tabs>
        <w:ind w:left="720" w:hanging="360"/>
      </w:pPr>
      <w:rPr>
        <w:rFonts w:ascii="Wingdings" w:hAnsi="Wingdings" w:hint="default"/>
        <w:b/>
        <w:color w:val="E36C0A"/>
      </w:rPr>
    </w:lvl>
    <w:lvl w:ilvl="1" w:tplc="04190003">
      <w:start w:val="1"/>
      <w:numFmt w:val="decimal"/>
      <w:lvlText w:val="%2."/>
      <w:lvlJc w:val="left"/>
      <w:pPr>
        <w:tabs>
          <w:tab w:val="num" w:pos="540"/>
        </w:tabs>
        <w:ind w:left="540" w:hanging="360"/>
      </w:pPr>
      <w:rPr>
        <w:rFonts w:cs="Times New Roman"/>
      </w:rPr>
    </w:lvl>
    <w:lvl w:ilvl="2" w:tplc="04190005">
      <w:start w:val="1"/>
      <w:numFmt w:val="decimal"/>
      <w:lvlText w:val="%3."/>
      <w:lvlJc w:val="left"/>
      <w:pPr>
        <w:tabs>
          <w:tab w:val="num" w:pos="1260"/>
        </w:tabs>
        <w:ind w:left="1260" w:hanging="360"/>
      </w:pPr>
      <w:rPr>
        <w:rFonts w:cs="Times New Roman"/>
      </w:rPr>
    </w:lvl>
    <w:lvl w:ilvl="3" w:tplc="04190001">
      <w:start w:val="1"/>
      <w:numFmt w:val="decimal"/>
      <w:lvlText w:val="%4."/>
      <w:lvlJc w:val="left"/>
      <w:pPr>
        <w:tabs>
          <w:tab w:val="num" w:pos="1980"/>
        </w:tabs>
        <w:ind w:left="1980" w:hanging="360"/>
      </w:pPr>
      <w:rPr>
        <w:rFonts w:cs="Times New Roman"/>
      </w:rPr>
    </w:lvl>
    <w:lvl w:ilvl="4" w:tplc="04190003">
      <w:start w:val="1"/>
      <w:numFmt w:val="decimal"/>
      <w:lvlText w:val="%5."/>
      <w:lvlJc w:val="left"/>
      <w:pPr>
        <w:tabs>
          <w:tab w:val="num" w:pos="2700"/>
        </w:tabs>
        <w:ind w:left="2700" w:hanging="360"/>
      </w:pPr>
      <w:rPr>
        <w:rFonts w:cs="Times New Roman"/>
      </w:rPr>
    </w:lvl>
    <w:lvl w:ilvl="5" w:tplc="04190005">
      <w:start w:val="1"/>
      <w:numFmt w:val="decimal"/>
      <w:lvlText w:val="%6."/>
      <w:lvlJc w:val="left"/>
      <w:pPr>
        <w:tabs>
          <w:tab w:val="num" w:pos="3420"/>
        </w:tabs>
        <w:ind w:left="3420" w:hanging="360"/>
      </w:pPr>
      <w:rPr>
        <w:rFonts w:cs="Times New Roman"/>
      </w:rPr>
    </w:lvl>
    <w:lvl w:ilvl="6" w:tplc="04190001">
      <w:start w:val="1"/>
      <w:numFmt w:val="decimal"/>
      <w:lvlText w:val="%7."/>
      <w:lvlJc w:val="left"/>
      <w:pPr>
        <w:tabs>
          <w:tab w:val="num" w:pos="4140"/>
        </w:tabs>
        <w:ind w:left="4140" w:hanging="360"/>
      </w:pPr>
      <w:rPr>
        <w:rFonts w:cs="Times New Roman"/>
      </w:rPr>
    </w:lvl>
    <w:lvl w:ilvl="7" w:tplc="04190003">
      <w:start w:val="1"/>
      <w:numFmt w:val="decimal"/>
      <w:lvlText w:val="%8."/>
      <w:lvlJc w:val="left"/>
      <w:pPr>
        <w:tabs>
          <w:tab w:val="num" w:pos="4860"/>
        </w:tabs>
        <w:ind w:left="4860" w:hanging="360"/>
      </w:pPr>
      <w:rPr>
        <w:rFonts w:cs="Times New Roman"/>
      </w:rPr>
    </w:lvl>
    <w:lvl w:ilvl="8" w:tplc="04190005">
      <w:start w:val="1"/>
      <w:numFmt w:val="decimal"/>
      <w:lvlText w:val="%9."/>
      <w:lvlJc w:val="left"/>
      <w:pPr>
        <w:tabs>
          <w:tab w:val="num" w:pos="5580"/>
        </w:tabs>
        <w:ind w:left="5580" w:hanging="360"/>
      </w:pPr>
      <w:rPr>
        <w:rFonts w:cs="Times New Roman"/>
      </w:rPr>
    </w:lvl>
  </w:abstractNum>
  <w:abstractNum w:abstractNumId="4">
    <w:nsid w:val="2B3A08A2"/>
    <w:multiLevelType w:val="multilevel"/>
    <w:tmpl w:val="10B2D504"/>
    <w:lvl w:ilvl="0">
      <w:start w:val="1"/>
      <w:numFmt w:val="decimal"/>
      <w:lvlText w:val="%1."/>
      <w:lvlJc w:val="left"/>
      <w:pPr>
        <w:tabs>
          <w:tab w:val="num" w:pos="720"/>
        </w:tabs>
        <w:ind w:left="720" w:hanging="360"/>
      </w:pPr>
      <w:rPr>
        <w:rFonts w:hint="default"/>
        <w:b/>
        <w:color w:val="E36C0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1E60929"/>
    <w:multiLevelType w:val="hybridMultilevel"/>
    <w:tmpl w:val="CB1C7200"/>
    <w:lvl w:ilvl="0" w:tplc="D88E64BE">
      <w:start w:val="1"/>
      <w:numFmt w:val="decimal"/>
      <w:lvlText w:val="%1."/>
      <w:lvlJc w:val="left"/>
      <w:pPr>
        <w:tabs>
          <w:tab w:val="num" w:pos="720"/>
        </w:tabs>
        <w:ind w:left="720" w:hanging="360"/>
      </w:pPr>
      <w:rPr>
        <w:rFonts w:hint="default"/>
        <w:b/>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D492CB8"/>
    <w:multiLevelType w:val="hybridMultilevel"/>
    <w:tmpl w:val="9DC2BE6E"/>
    <w:lvl w:ilvl="0" w:tplc="0419000F">
      <w:start w:val="1"/>
      <w:numFmt w:val="decimal"/>
      <w:lvlText w:val="%1."/>
      <w:lvlJc w:val="left"/>
      <w:pPr>
        <w:tabs>
          <w:tab w:val="num" w:pos="804"/>
        </w:tabs>
        <w:ind w:left="804" w:hanging="360"/>
      </w:pPr>
    </w:lvl>
    <w:lvl w:ilvl="1" w:tplc="04190019" w:tentative="1">
      <w:start w:val="1"/>
      <w:numFmt w:val="lowerLetter"/>
      <w:lvlText w:val="%2."/>
      <w:lvlJc w:val="left"/>
      <w:pPr>
        <w:tabs>
          <w:tab w:val="num" w:pos="1524"/>
        </w:tabs>
        <w:ind w:left="1524" w:hanging="360"/>
      </w:pPr>
    </w:lvl>
    <w:lvl w:ilvl="2" w:tplc="0419001B" w:tentative="1">
      <w:start w:val="1"/>
      <w:numFmt w:val="lowerRoman"/>
      <w:lvlText w:val="%3."/>
      <w:lvlJc w:val="right"/>
      <w:pPr>
        <w:tabs>
          <w:tab w:val="num" w:pos="2244"/>
        </w:tabs>
        <w:ind w:left="2244" w:hanging="180"/>
      </w:pPr>
    </w:lvl>
    <w:lvl w:ilvl="3" w:tplc="0419000F" w:tentative="1">
      <w:start w:val="1"/>
      <w:numFmt w:val="decimal"/>
      <w:lvlText w:val="%4."/>
      <w:lvlJc w:val="left"/>
      <w:pPr>
        <w:tabs>
          <w:tab w:val="num" w:pos="2964"/>
        </w:tabs>
        <w:ind w:left="2964" w:hanging="360"/>
      </w:pPr>
    </w:lvl>
    <w:lvl w:ilvl="4" w:tplc="04190019" w:tentative="1">
      <w:start w:val="1"/>
      <w:numFmt w:val="lowerLetter"/>
      <w:lvlText w:val="%5."/>
      <w:lvlJc w:val="left"/>
      <w:pPr>
        <w:tabs>
          <w:tab w:val="num" w:pos="3684"/>
        </w:tabs>
        <w:ind w:left="3684" w:hanging="360"/>
      </w:pPr>
    </w:lvl>
    <w:lvl w:ilvl="5" w:tplc="0419001B" w:tentative="1">
      <w:start w:val="1"/>
      <w:numFmt w:val="lowerRoman"/>
      <w:lvlText w:val="%6."/>
      <w:lvlJc w:val="right"/>
      <w:pPr>
        <w:tabs>
          <w:tab w:val="num" w:pos="4404"/>
        </w:tabs>
        <w:ind w:left="4404" w:hanging="180"/>
      </w:pPr>
    </w:lvl>
    <w:lvl w:ilvl="6" w:tplc="0419000F" w:tentative="1">
      <w:start w:val="1"/>
      <w:numFmt w:val="decimal"/>
      <w:lvlText w:val="%7."/>
      <w:lvlJc w:val="left"/>
      <w:pPr>
        <w:tabs>
          <w:tab w:val="num" w:pos="5124"/>
        </w:tabs>
        <w:ind w:left="5124" w:hanging="360"/>
      </w:pPr>
    </w:lvl>
    <w:lvl w:ilvl="7" w:tplc="04190019" w:tentative="1">
      <w:start w:val="1"/>
      <w:numFmt w:val="lowerLetter"/>
      <w:lvlText w:val="%8."/>
      <w:lvlJc w:val="left"/>
      <w:pPr>
        <w:tabs>
          <w:tab w:val="num" w:pos="5844"/>
        </w:tabs>
        <w:ind w:left="5844" w:hanging="360"/>
      </w:pPr>
    </w:lvl>
    <w:lvl w:ilvl="8" w:tplc="0419001B" w:tentative="1">
      <w:start w:val="1"/>
      <w:numFmt w:val="lowerRoman"/>
      <w:lvlText w:val="%9."/>
      <w:lvlJc w:val="right"/>
      <w:pPr>
        <w:tabs>
          <w:tab w:val="num" w:pos="6564"/>
        </w:tabs>
        <w:ind w:left="6564" w:hanging="180"/>
      </w:pPr>
    </w:lvl>
  </w:abstractNum>
  <w:abstractNum w:abstractNumId="7">
    <w:nsid w:val="639E5D6F"/>
    <w:multiLevelType w:val="hybridMultilevel"/>
    <w:tmpl w:val="4FCCCD08"/>
    <w:lvl w:ilvl="0" w:tplc="0419000F">
      <w:start w:val="1"/>
      <w:numFmt w:val="decimal"/>
      <w:lvlText w:val="%1."/>
      <w:lvlJc w:val="left"/>
      <w:pPr>
        <w:tabs>
          <w:tab w:val="num" w:pos="720"/>
        </w:tabs>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B6D1558"/>
    <w:multiLevelType w:val="hybridMultilevel"/>
    <w:tmpl w:val="62BAF0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C204F14"/>
    <w:multiLevelType w:val="hybridMultilevel"/>
    <w:tmpl w:val="19C01D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BCD3121"/>
    <w:multiLevelType w:val="hybridMultilevel"/>
    <w:tmpl w:val="086EDDC4"/>
    <w:lvl w:ilvl="0" w:tplc="04190011">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0"/>
  </w:num>
  <w:num w:numId="2">
    <w:abstractNumId w:val="1"/>
  </w:num>
  <w:num w:numId="3">
    <w:abstractNumId w:val="2"/>
  </w:num>
  <w:num w:numId="4">
    <w:abstractNumId w:val="3"/>
  </w:num>
  <w:num w:numId="5">
    <w:abstractNumId w:val="9"/>
  </w:num>
  <w:num w:numId="6">
    <w:abstractNumId w:val="5"/>
  </w:num>
  <w:num w:numId="7">
    <w:abstractNumId w:val="10"/>
  </w:num>
  <w:num w:numId="8">
    <w:abstractNumId w:val="4"/>
  </w:num>
  <w:num w:numId="9">
    <w:abstractNumId w:val="7"/>
  </w:num>
  <w:num w:numId="10">
    <w:abstractNumId w:val="6"/>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80C"/>
    <w:rsid w:val="00031334"/>
    <w:rsid w:val="0004328E"/>
    <w:rsid w:val="000E4218"/>
    <w:rsid w:val="001235FE"/>
    <w:rsid w:val="00133BCC"/>
    <w:rsid w:val="00180334"/>
    <w:rsid w:val="0026796B"/>
    <w:rsid w:val="002B0677"/>
    <w:rsid w:val="002E46F9"/>
    <w:rsid w:val="00312F9E"/>
    <w:rsid w:val="00323B3E"/>
    <w:rsid w:val="00334318"/>
    <w:rsid w:val="00361CDC"/>
    <w:rsid w:val="003C66E6"/>
    <w:rsid w:val="003D1602"/>
    <w:rsid w:val="004539A6"/>
    <w:rsid w:val="004838EE"/>
    <w:rsid w:val="004C012A"/>
    <w:rsid w:val="004D1CEB"/>
    <w:rsid w:val="004D3567"/>
    <w:rsid w:val="004E424F"/>
    <w:rsid w:val="004F52DD"/>
    <w:rsid w:val="00567547"/>
    <w:rsid w:val="00590A67"/>
    <w:rsid w:val="00611B64"/>
    <w:rsid w:val="006E0B7E"/>
    <w:rsid w:val="00737AE3"/>
    <w:rsid w:val="007B15E9"/>
    <w:rsid w:val="007E10B7"/>
    <w:rsid w:val="008048C2"/>
    <w:rsid w:val="00823701"/>
    <w:rsid w:val="00894612"/>
    <w:rsid w:val="008B5E20"/>
    <w:rsid w:val="008E4B35"/>
    <w:rsid w:val="00974502"/>
    <w:rsid w:val="009A34F1"/>
    <w:rsid w:val="009E538D"/>
    <w:rsid w:val="009E5919"/>
    <w:rsid w:val="009E7F1E"/>
    <w:rsid w:val="00A0291C"/>
    <w:rsid w:val="00AB1309"/>
    <w:rsid w:val="00AE1923"/>
    <w:rsid w:val="00B435C4"/>
    <w:rsid w:val="00BE3B14"/>
    <w:rsid w:val="00C652AF"/>
    <w:rsid w:val="00C7774D"/>
    <w:rsid w:val="00C927AC"/>
    <w:rsid w:val="00CE20DB"/>
    <w:rsid w:val="00D06ADF"/>
    <w:rsid w:val="00D1741A"/>
    <w:rsid w:val="00D5513A"/>
    <w:rsid w:val="00D62DF7"/>
    <w:rsid w:val="00D635E0"/>
    <w:rsid w:val="00D7290D"/>
    <w:rsid w:val="00E0480C"/>
    <w:rsid w:val="00E3503F"/>
    <w:rsid w:val="00E43263"/>
    <w:rsid w:val="00E72324"/>
    <w:rsid w:val="00F221CA"/>
    <w:rsid w:val="00F30F4D"/>
    <w:rsid w:val="00F3742D"/>
    <w:rsid w:val="00F66375"/>
    <w:rsid w:val="00F8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1DC7AD-D15E-474E-9E19-C9BEE034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80C"/>
    <w:rPr>
      <w:rFonts w:ascii="Calibri" w:eastAsia="Calibri" w:hAnsi="Calibri" w:hint="eastAsia"/>
      <w:sz w:val="21"/>
    </w:rPr>
  </w:style>
  <w:style w:type="paragraph" w:styleId="1">
    <w:name w:val="heading 1"/>
    <w:basedOn w:val="a"/>
    <w:next w:val="a"/>
    <w:link w:val="10"/>
    <w:qFormat/>
    <w:rsid w:val="004F52DD"/>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qFormat/>
    <w:rsid w:val="00E0480C"/>
    <w:pPr>
      <w:keepNext/>
      <w:tabs>
        <w:tab w:val="num" w:pos="720"/>
        <w:tab w:val="left" w:pos="5480"/>
      </w:tabs>
      <w:ind w:left="720" w:hanging="720"/>
      <w:jc w:val="center"/>
      <w:outlineLvl w:val="2"/>
    </w:pPr>
    <w:rPr>
      <w:rFonts w:ascii="Times New Roman" w:eastAsia="Batang" w:hAnsi="Times New Roman" w:hint="default"/>
      <w:bCs/>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E0480C"/>
    <w:rPr>
      <w:rFonts w:eastAsia="Batang"/>
      <w:bCs/>
      <w:sz w:val="21"/>
      <w:szCs w:val="24"/>
      <w:lang w:eastAsia="ar-SA" w:bidi="ar-SA"/>
    </w:rPr>
  </w:style>
  <w:style w:type="paragraph" w:styleId="a3">
    <w:name w:val="footer"/>
    <w:basedOn w:val="a"/>
    <w:link w:val="a4"/>
    <w:rsid w:val="00E0480C"/>
    <w:pPr>
      <w:tabs>
        <w:tab w:val="center" w:pos="4660"/>
        <w:tab w:val="right" w:pos="9340"/>
      </w:tabs>
    </w:pPr>
    <w:rPr>
      <w:rFonts w:ascii="Times New Roman" w:hAnsi="Times New Roman"/>
      <w:sz w:val="24"/>
      <w:szCs w:val="24"/>
      <w:lang w:eastAsia="ar-SA"/>
    </w:rPr>
  </w:style>
  <w:style w:type="character" w:customStyle="1" w:styleId="a4">
    <w:name w:val="Нижний колонтитул Знак"/>
    <w:link w:val="a3"/>
    <w:rsid w:val="00E0480C"/>
    <w:rPr>
      <w:rFonts w:eastAsia="Calibri"/>
      <w:sz w:val="24"/>
      <w:szCs w:val="24"/>
      <w:lang w:val="ru-RU" w:eastAsia="ar-SA" w:bidi="ar-SA"/>
    </w:rPr>
  </w:style>
  <w:style w:type="paragraph" w:styleId="a5">
    <w:name w:val="header"/>
    <w:basedOn w:val="a"/>
    <w:link w:val="a6"/>
    <w:rsid w:val="00E0480C"/>
    <w:pPr>
      <w:tabs>
        <w:tab w:val="center" w:pos="4660"/>
        <w:tab w:val="right" w:pos="9340"/>
      </w:tabs>
    </w:pPr>
    <w:rPr>
      <w:rFonts w:ascii="Times New Roman" w:hAnsi="Times New Roman"/>
      <w:sz w:val="24"/>
      <w:szCs w:val="24"/>
      <w:lang w:eastAsia="ar-SA"/>
    </w:rPr>
  </w:style>
  <w:style w:type="character" w:customStyle="1" w:styleId="a6">
    <w:name w:val="Верхний колонтитул Знак"/>
    <w:link w:val="a5"/>
    <w:rsid w:val="00E0480C"/>
    <w:rPr>
      <w:rFonts w:eastAsia="Calibri"/>
      <w:sz w:val="24"/>
      <w:szCs w:val="24"/>
      <w:lang w:val="ru-RU" w:eastAsia="ar-SA" w:bidi="ar-SA"/>
    </w:rPr>
  </w:style>
  <w:style w:type="character" w:styleId="a7">
    <w:name w:val="Strong"/>
    <w:qFormat/>
    <w:rsid w:val="00E0480C"/>
    <w:rPr>
      <w:rFonts w:ascii="Times New Roman" w:eastAsia="Times New Roman" w:hAnsi="Times New Roman" w:cs="Times New Roman" w:hint="eastAsia"/>
      <w:b/>
    </w:rPr>
  </w:style>
  <w:style w:type="paragraph" w:styleId="a8">
    <w:name w:val="Normal (Web)"/>
    <w:basedOn w:val="a"/>
    <w:rsid w:val="00E0480C"/>
    <w:pPr>
      <w:spacing w:before="100" w:beforeAutospacing="1" w:after="100" w:afterAutospacing="1"/>
    </w:pPr>
    <w:rPr>
      <w:rFonts w:ascii="Times New Roman" w:eastAsia="Times New Roman" w:hAnsi="Times New Roman"/>
      <w:sz w:val="24"/>
      <w:szCs w:val="24"/>
    </w:rPr>
  </w:style>
  <w:style w:type="character" w:styleId="a9">
    <w:name w:val="Emphasis"/>
    <w:qFormat/>
    <w:rsid w:val="00E0480C"/>
    <w:rPr>
      <w:rFonts w:ascii="Times New Roman" w:eastAsia="Times New Roman" w:hAnsi="Times New Roman" w:cs="Times New Roman" w:hint="eastAsia"/>
      <w:i/>
    </w:rPr>
  </w:style>
  <w:style w:type="paragraph" w:customStyle="1" w:styleId="ListParagraph">
    <w:name w:val="List Paragraph"/>
    <w:basedOn w:val="a"/>
    <w:rsid w:val="00E0480C"/>
    <w:pPr>
      <w:spacing w:line="360" w:lineRule="auto"/>
      <w:ind w:left="720" w:firstLine="708"/>
      <w:contextualSpacing/>
      <w:jc w:val="both"/>
    </w:pPr>
    <w:rPr>
      <w:rFonts w:ascii="Times New Roman" w:hAnsi="Times New Roman"/>
    </w:rPr>
  </w:style>
  <w:style w:type="paragraph" w:styleId="aa">
    <w:name w:val="Body Text"/>
    <w:basedOn w:val="a"/>
    <w:link w:val="ab"/>
    <w:rsid w:val="00E0480C"/>
    <w:pPr>
      <w:spacing w:after="120" w:line="360" w:lineRule="auto"/>
      <w:ind w:firstLine="708"/>
      <w:jc w:val="both"/>
    </w:pPr>
    <w:rPr>
      <w:rFonts w:ascii="Times New Roman" w:hAnsi="Times New Roman"/>
      <w:sz w:val="28"/>
      <w:szCs w:val="28"/>
    </w:rPr>
  </w:style>
  <w:style w:type="character" w:customStyle="1" w:styleId="ab">
    <w:name w:val="Основной текст Знак"/>
    <w:link w:val="aa"/>
    <w:rsid w:val="00E0480C"/>
    <w:rPr>
      <w:rFonts w:eastAsia="Calibri"/>
      <w:sz w:val="28"/>
      <w:szCs w:val="28"/>
      <w:lang w:val="ru-RU" w:eastAsia="ru-RU" w:bidi="ar-SA"/>
    </w:rPr>
  </w:style>
  <w:style w:type="paragraph" w:customStyle="1" w:styleId="ac">
    <w:name w:val="основной текст"/>
    <w:rsid w:val="00E0480C"/>
    <w:pPr>
      <w:tabs>
        <w:tab w:val="left" w:pos="283"/>
        <w:tab w:val="left" w:pos="510"/>
      </w:tabs>
      <w:autoSpaceDE w:val="0"/>
      <w:autoSpaceDN w:val="0"/>
      <w:adjustRightInd w:val="0"/>
      <w:spacing w:line="244" w:lineRule="atLeast"/>
      <w:ind w:firstLine="283"/>
      <w:jc w:val="both"/>
    </w:pPr>
    <w:rPr>
      <w:rFonts w:eastAsia="Calibri"/>
      <w:color w:val="000000"/>
    </w:rPr>
  </w:style>
  <w:style w:type="character" w:customStyle="1" w:styleId="apple-converted-space">
    <w:name w:val="apple-converted-space"/>
    <w:rsid w:val="00E0480C"/>
    <w:rPr>
      <w:rFonts w:ascii="Times New Roman" w:eastAsia="Times New Roman" w:hAnsi="Times New Roman" w:cs="Times New Roman" w:hint="eastAsia"/>
    </w:rPr>
  </w:style>
  <w:style w:type="character" w:styleId="ad">
    <w:name w:val="Hyperlink"/>
    <w:uiPriority w:val="99"/>
    <w:rsid w:val="00E0480C"/>
    <w:rPr>
      <w:rFonts w:ascii="Times New Roman" w:eastAsia="Times New Roman" w:hAnsi="Times New Roman" w:cs="Times New Roman" w:hint="eastAsia"/>
      <w:color w:val="0000FF"/>
      <w:u w:val="single"/>
    </w:rPr>
  </w:style>
  <w:style w:type="paragraph" w:customStyle="1" w:styleId="Default">
    <w:name w:val="Default"/>
    <w:rsid w:val="00E0480C"/>
    <w:pPr>
      <w:autoSpaceDE w:val="0"/>
      <w:autoSpaceDN w:val="0"/>
      <w:adjustRightInd w:val="0"/>
    </w:pPr>
    <w:rPr>
      <w:color w:val="000000"/>
      <w:sz w:val="24"/>
      <w:szCs w:val="24"/>
    </w:rPr>
  </w:style>
  <w:style w:type="paragraph" w:styleId="ae">
    <w:name w:val="Balloon Text"/>
    <w:basedOn w:val="a"/>
    <w:link w:val="af"/>
    <w:rsid w:val="00E0480C"/>
    <w:rPr>
      <w:rFonts w:ascii="Tahoma" w:hAnsi="Tahoma" w:cs="Tahoma" w:hint="default"/>
      <w:sz w:val="16"/>
      <w:szCs w:val="16"/>
      <w:lang w:eastAsia="ar-SA"/>
    </w:rPr>
  </w:style>
  <w:style w:type="character" w:customStyle="1" w:styleId="af">
    <w:name w:val="Текст выноски Знак"/>
    <w:link w:val="ae"/>
    <w:rsid w:val="00E0480C"/>
    <w:rPr>
      <w:rFonts w:ascii="Tahoma" w:eastAsia="Calibri" w:hAnsi="Tahoma" w:cs="Tahoma"/>
      <w:sz w:val="16"/>
      <w:szCs w:val="16"/>
      <w:lang w:eastAsia="ar-SA" w:bidi="ar-SA"/>
    </w:rPr>
  </w:style>
  <w:style w:type="paragraph" w:styleId="af0">
    <w:name w:val="Plain Text"/>
    <w:basedOn w:val="a"/>
    <w:link w:val="af1"/>
    <w:rsid w:val="00E0480C"/>
    <w:rPr>
      <w:rFonts w:ascii="Courier New" w:hAnsi="Courier New" w:cs="Courier New" w:hint="default"/>
      <w:sz w:val="20"/>
    </w:rPr>
  </w:style>
  <w:style w:type="character" w:customStyle="1" w:styleId="af1">
    <w:name w:val="Текст Знак"/>
    <w:link w:val="af0"/>
    <w:rsid w:val="00E0480C"/>
    <w:rPr>
      <w:rFonts w:ascii="Courier New" w:eastAsia="Calibri" w:hAnsi="Courier New" w:cs="Courier New"/>
      <w:lang w:bidi="ar-SA"/>
    </w:rPr>
  </w:style>
  <w:style w:type="paragraph" w:styleId="af2">
    <w:name w:val="caption"/>
    <w:basedOn w:val="a"/>
    <w:next w:val="a"/>
    <w:qFormat/>
    <w:rsid w:val="00E0480C"/>
    <w:pPr>
      <w:spacing w:after="200"/>
    </w:pPr>
    <w:rPr>
      <w:rFonts w:ascii="Times New Roman" w:hAnsi="Times New Roman"/>
      <w:bCs/>
      <w:color w:val="4F81BD"/>
      <w:sz w:val="18"/>
      <w:szCs w:val="18"/>
      <w:lang w:eastAsia="ar-SA"/>
    </w:rPr>
  </w:style>
  <w:style w:type="paragraph" w:customStyle="1" w:styleId="11">
    <w:name w:val="Без интервала1"/>
    <w:rsid w:val="00E0480C"/>
    <w:rPr>
      <w:rFonts w:ascii="Calibri" w:eastAsia="Calibri" w:hAnsi="Calibri" w:cs="Calibri"/>
      <w:sz w:val="22"/>
      <w:szCs w:val="22"/>
      <w:lang w:eastAsia="en-US"/>
    </w:rPr>
  </w:style>
  <w:style w:type="paragraph" w:customStyle="1" w:styleId="NoSpacing">
    <w:name w:val="No Spacing"/>
    <w:rsid w:val="00E0480C"/>
    <w:rPr>
      <w:rFonts w:ascii="Calibri" w:hAnsi="Calibri"/>
      <w:sz w:val="22"/>
      <w:szCs w:val="22"/>
      <w:lang w:eastAsia="en-US"/>
    </w:rPr>
  </w:style>
  <w:style w:type="character" w:customStyle="1" w:styleId="apple-style-span">
    <w:name w:val="apple-style-span"/>
    <w:rsid w:val="00E0480C"/>
    <w:rPr>
      <w:rFonts w:ascii="Times New Roman" w:eastAsia="Times New Roman" w:hAnsi="Times New Roman" w:cs="Times New Roman" w:hint="eastAsia"/>
    </w:rPr>
  </w:style>
  <w:style w:type="character" w:customStyle="1" w:styleId="c0">
    <w:name w:val="c0"/>
    <w:rsid w:val="00E0480C"/>
    <w:rPr>
      <w:rFonts w:ascii="Times New Roman" w:eastAsia="Times New Roman" w:hAnsi="Times New Roman" w:cs="Times New Roman" w:hint="eastAsia"/>
    </w:rPr>
  </w:style>
  <w:style w:type="table" w:styleId="af3">
    <w:name w:val="Table Grid"/>
    <w:basedOn w:val="a1"/>
    <w:rsid w:val="009E7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4F52DD"/>
    <w:rPr>
      <w:rFonts w:ascii="Cambria" w:eastAsia="Times New Roman" w:hAnsi="Cambria" w:cs="Times New Roman"/>
      <w:b/>
      <w:bCs/>
      <w:kern w:val="32"/>
      <w:sz w:val="32"/>
      <w:szCs w:val="32"/>
    </w:rPr>
  </w:style>
  <w:style w:type="paragraph" w:styleId="af4">
    <w:name w:val="TOC Heading"/>
    <w:basedOn w:val="1"/>
    <w:next w:val="a"/>
    <w:uiPriority w:val="39"/>
    <w:qFormat/>
    <w:rsid w:val="004F52DD"/>
    <w:pPr>
      <w:keepLines/>
      <w:spacing w:before="480" w:after="0" w:line="276" w:lineRule="auto"/>
      <w:outlineLvl w:val="9"/>
    </w:pPr>
    <w:rPr>
      <w:rFonts w:hint="default"/>
      <w:color w:val="365F91"/>
      <w:kern w:val="0"/>
      <w:sz w:val="28"/>
      <w:szCs w:val="28"/>
      <w:lang w:eastAsia="en-US"/>
    </w:rPr>
  </w:style>
  <w:style w:type="paragraph" w:styleId="12">
    <w:name w:val="toc 1"/>
    <w:basedOn w:val="a"/>
    <w:next w:val="a"/>
    <w:autoRedefine/>
    <w:uiPriority w:val="39"/>
    <w:rsid w:val="004F52DD"/>
  </w:style>
  <w:style w:type="paragraph" w:styleId="31">
    <w:name w:val="toc 3"/>
    <w:basedOn w:val="a"/>
    <w:next w:val="a"/>
    <w:autoRedefine/>
    <w:uiPriority w:val="39"/>
    <w:rsid w:val="004F52DD"/>
    <w:pPr>
      <w:ind w:left="420"/>
    </w:pPr>
  </w:style>
  <w:style w:type="character" w:customStyle="1" w:styleId="ed-title">
    <w:name w:val="ed-title"/>
    <w:basedOn w:val="a0"/>
    <w:rsid w:val="00334318"/>
  </w:style>
  <w:style w:type="character" w:customStyle="1" w:styleId="ed-value">
    <w:name w:val="ed-value"/>
    <w:basedOn w:val="a0"/>
    <w:rsid w:val="00334318"/>
  </w:style>
  <w:style w:type="character" w:customStyle="1" w:styleId="ed-sep">
    <w:name w:val="ed-sep"/>
    <w:basedOn w:val="a0"/>
    <w:rsid w:val="00334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80668">
      <w:bodyDiv w:val="1"/>
      <w:marLeft w:val="0"/>
      <w:marRight w:val="0"/>
      <w:marTop w:val="0"/>
      <w:marBottom w:val="0"/>
      <w:divBdr>
        <w:top w:val="none" w:sz="0" w:space="0" w:color="auto"/>
        <w:left w:val="none" w:sz="0" w:space="0" w:color="auto"/>
        <w:bottom w:val="none" w:sz="0" w:space="0" w:color="auto"/>
        <w:right w:val="none" w:sz="0" w:space="0" w:color="auto"/>
      </w:divBdr>
    </w:div>
    <w:div w:id="531724936">
      <w:bodyDiv w:val="1"/>
      <w:marLeft w:val="0"/>
      <w:marRight w:val="0"/>
      <w:marTop w:val="0"/>
      <w:marBottom w:val="0"/>
      <w:divBdr>
        <w:top w:val="none" w:sz="0" w:space="0" w:color="auto"/>
        <w:left w:val="none" w:sz="0" w:space="0" w:color="auto"/>
        <w:bottom w:val="none" w:sz="0" w:space="0" w:color="auto"/>
        <w:right w:val="none" w:sz="0" w:space="0" w:color="auto"/>
      </w:divBdr>
    </w:div>
    <w:div w:id="7468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97%D1%80%D0%B5%D0%BD%D0%B8%D0%B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vestnikpedagoga.ru/publikacii/publ?id=5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9201</Words>
  <Characters>52448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Комитет по образованию</vt:lpstr>
    </vt:vector>
  </TitlesOfParts>
  <Company>Reanimator EE</Company>
  <LinksUpToDate>false</LinksUpToDate>
  <CharactersWithSpaces>61526</CharactersWithSpaces>
  <SharedDoc>false</SharedDoc>
  <HLinks>
    <vt:vector size="66" baseType="variant">
      <vt:variant>
        <vt:i4>4915231</vt:i4>
      </vt:variant>
      <vt:variant>
        <vt:i4>60</vt:i4>
      </vt:variant>
      <vt:variant>
        <vt:i4>0</vt:i4>
      </vt:variant>
      <vt:variant>
        <vt:i4>5</vt:i4>
      </vt:variant>
      <vt:variant>
        <vt:lpwstr>http://vestnikpedagoga.ru/publikacii/publ?id=5033</vt:lpwstr>
      </vt:variant>
      <vt:variant>
        <vt:lpwstr/>
      </vt:variant>
      <vt:variant>
        <vt:i4>7143523</vt:i4>
      </vt:variant>
      <vt:variant>
        <vt:i4>57</vt:i4>
      </vt:variant>
      <vt:variant>
        <vt:i4>0</vt:i4>
      </vt:variant>
      <vt:variant>
        <vt:i4>5</vt:i4>
      </vt:variant>
      <vt:variant>
        <vt:lpwstr>https://ru.wikipedia.org/wiki/%D0%97%D1%80%D0%B5%D0%BD%D0%B8%D0%B5</vt:lpwstr>
      </vt:variant>
      <vt:variant>
        <vt:lpwstr/>
      </vt:variant>
      <vt:variant>
        <vt:i4>1507389</vt:i4>
      </vt:variant>
      <vt:variant>
        <vt:i4>50</vt:i4>
      </vt:variant>
      <vt:variant>
        <vt:i4>0</vt:i4>
      </vt:variant>
      <vt:variant>
        <vt:i4>5</vt:i4>
      </vt:variant>
      <vt:variant>
        <vt:lpwstr/>
      </vt:variant>
      <vt:variant>
        <vt:lpwstr>_Toc479017104</vt:lpwstr>
      </vt:variant>
      <vt:variant>
        <vt:i4>1507389</vt:i4>
      </vt:variant>
      <vt:variant>
        <vt:i4>44</vt:i4>
      </vt:variant>
      <vt:variant>
        <vt:i4>0</vt:i4>
      </vt:variant>
      <vt:variant>
        <vt:i4>5</vt:i4>
      </vt:variant>
      <vt:variant>
        <vt:lpwstr/>
      </vt:variant>
      <vt:variant>
        <vt:lpwstr>_Toc479017103</vt:lpwstr>
      </vt:variant>
      <vt:variant>
        <vt:i4>1507389</vt:i4>
      </vt:variant>
      <vt:variant>
        <vt:i4>38</vt:i4>
      </vt:variant>
      <vt:variant>
        <vt:i4>0</vt:i4>
      </vt:variant>
      <vt:variant>
        <vt:i4>5</vt:i4>
      </vt:variant>
      <vt:variant>
        <vt:lpwstr/>
      </vt:variant>
      <vt:variant>
        <vt:lpwstr>_Toc479017102</vt:lpwstr>
      </vt:variant>
      <vt:variant>
        <vt:i4>1507389</vt:i4>
      </vt:variant>
      <vt:variant>
        <vt:i4>32</vt:i4>
      </vt:variant>
      <vt:variant>
        <vt:i4>0</vt:i4>
      </vt:variant>
      <vt:variant>
        <vt:i4>5</vt:i4>
      </vt:variant>
      <vt:variant>
        <vt:lpwstr/>
      </vt:variant>
      <vt:variant>
        <vt:lpwstr>_Toc479017101</vt:lpwstr>
      </vt:variant>
      <vt:variant>
        <vt:i4>1507389</vt:i4>
      </vt:variant>
      <vt:variant>
        <vt:i4>26</vt:i4>
      </vt:variant>
      <vt:variant>
        <vt:i4>0</vt:i4>
      </vt:variant>
      <vt:variant>
        <vt:i4>5</vt:i4>
      </vt:variant>
      <vt:variant>
        <vt:lpwstr/>
      </vt:variant>
      <vt:variant>
        <vt:lpwstr>_Toc479017100</vt:lpwstr>
      </vt:variant>
      <vt:variant>
        <vt:i4>1966140</vt:i4>
      </vt:variant>
      <vt:variant>
        <vt:i4>20</vt:i4>
      </vt:variant>
      <vt:variant>
        <vt:i4>0</vt:i4>
      </vt:variant>
      <vt:variant>
        <vt:i4>5</vt:i4>
      </vt:variant>
      <vt:variant>
        <vt:lpwstr/>
      </vt:variant>
      <vt:variant>
        <vt:lpwstr>_Toc479017099</vt:lpwstr>
      </vt:variant>
      <vt:variant>
        <vt:i4>1966140</vt:i4>
      </vt:variant>
      <vt:variant>
        <vt:i4>14</vt:i4>
      </vt:variant>
      <vt:variant>
        <vt:i4>0</vt:i4>
      </vt:variant>
      <vt:variant>
        <vt:i4>5</vt:i4>
      </vt:variant>
      <vt:variant>
        <vt:lpwstr/>
      </vt:variant>
      <vt:variant>
        <vt:lpwstr>_Toc479017098</vt:lpwstr>
      </vt:variant>
      <vt:variant>
        <vt:i4>1966140</vt:i4>
      </vt:variant>
      <vt:variant>
        <vt:i4>8</vt:i4>
      </vt:variant>
      <vt:variant>
        <vt:i4>0</vt:i4>
      </vt:variant>
      <vt:variant>
        <vt:i4>5</vt:i4>
      </vt:variant>
      <vt:variant>
        <vt:lpwstr/>
      </vt:variant>
      <vt:variant>
        <vt:lpwstr>_Toc479017097</vt:lpwstr>
      </vt:variant>
      <vt:variant>
        <vt:i4>1966140</vt:i4>
      </vt:variant>
      <vt:variant>
        <vt:i4>2</vt:i4>
      </vt:variant>
      <vt:variant>
        <vt:i4>0</vt:i4>
      </vt:variant>
      <vt:variant>
        <vt:i4>5</vt:i4>
      </vt:variant>
      <vt:variant>
        <vt:lpwstr/>
      </vt:variant>
      <vt:variant>
        <vt:lpwstr>_Toc479017096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образованию</dc:title>
  <dc:subject/>
  <dc:creator>Leyla</dc:creator>
  <cp:keywords/>
  <cp:lastModifiedBy>stolpovskih</cp:lastModifiedBy>
  <cp:revision>2</cp:revision>
  <dcterms:created xsi:type="dcterms:W3CDTF">2017-04-07T03:38:00Z</dcterms:created>
  <dcterms:modified xsi:type="dcterms:W3CDTF">2017-04-07T03:38:00Z</dcterms:modified>
</cp:coreProperties>
</file>