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051" w:rsidRDefault="003B5489">
      <w:pPr>
        <w:spacing w:after="0" w:line="259" w:lineRule="auto"/>
        <w:ind w:left="236" w:hanging="10"/>
        <w:jc w:val="left"/>
      </w:pPr>
      <w:r>
        <w:rPr>
          <w:b/>
        </w:rPr>
        <w:t xml:space="preserve">МИНИСТЕРСТВО ПРОСВЕЩЕНИЯ РОССИЙСКОЙ ФЕДЕРАЦИИ </w:t>
      </w:r>
      <w:r>
        <w:t xml:space="preserve"> </w:t>
      </w:r>
    </w:p>
    <w:p w:rsidR="00FD2051" w:rsidRDefault="003B5489">
      <w:pPr>
        <w:spacing w:after="88" w:line="259" w:lineRule="auto"/>
        <w:ind w:left="3272" w:hanging="3116"/>
        <w:jc w:val="left"/>
      </w:pPr>
      <w:r>
        <w:rPr>
          <w:b/>
        </w:rPr>
        <w:t>Федеральное государственное бюджетное образовательное учреждение высшего образования</w:t>
      </w:r>
      <w:r>
        <w:t xml:space="preserve"> </w:t>
      </w:r>
    </w:p>
    <w:p w:rsidR="00FD2051" w:rsidRDefault="003B5489">
      <w:pPr>
        <w:pStyle w:val="4"/>
        <w:spacing w:after="41"/>
        <w:ind w:left="372" w:right="257"/>
      </w:pPr>
      <w:r>
        <w:t xml:space="preserve">«ПЕРМСКИЙ ГОСУДАРСТВЕННЫЙ ГУМАНИТАРНОПЕДАГОГИЧЕСКИЙ УНИВЕРСИТЕТ»  </w:t>
      </w:r>
    </w:p>
    <w:p w:rsidR="00FD2051" w:rsidRDefault="003B5489">
      <w:pPr>
        <w:spacing w:after="180" w:line="259" w:lineRule="auto"/>
        <w:ind w:left="241" w:firstLine="0"/>
        <w:jc w:val="center"/>
      </w:pPr>
      <w:r>
        <w:rPr>
          <w:sz w:val="14"/>
        </w:rPr>
        <w:t xml:space="preserve"> </w:t>
      </w:r>
      <w:r>
        <w:t xml:space="preserve"> </w:t>
      </w:r>
    </w:p>
    <w:p w:rsidR="00FD2051" w:rsidRDefault="003B5489">
      <w:pPr>
        <w:spacing w:after="45" w:line="259" w:lineRule="auto"/>
        <w:ind w:left="179" w:right="64" w:hanging="10"/>
        <w:jc w:val="center"/>
      </w:pPr>
      <w:r>
        <w:t xml:space="preserve">ФАКУЛЬТЕТ ПЕДАГОГИКИ И МЕТОДИКИ НАЧАЛЬНОГО  </w:t>
      </w:r>
    </w:p>
    <w:p w:rsidR="00FD2051" w:rsidRDefault="003B5489">
      <w:pPr>
        <w:spacing w:after="45" w:line="259" w:lineRule="auto"/>
        <w:ind w:left="179" w:right="63" w:hanging="10"/>
        <w:jc w:val="center"/>
      </w:pPr>
      <w:r>
        <w:t xml:space="preserve">ОБРАЗОВАНИЯ  </w:t>
      </w:r>
    </w:p>
    <w:p w:rsidR="00FD2051" w:rsidRDefault="003B5489">
      <w:pPr>
        <w:spacing w:after="230" w:line="259" w:lineRule="auto"/>
        <w:ind w:left="241" w:firstLine="0"/>
        <w:jc w:val="center"/>
      </w:pPr>
      <w:r>
        <w:rPr>
          <w:sz w:val="14"/>
        </w:rPr>
        <w:t xml:space="preserve"> </w:t>
      </w:r>
      <w:r>
        <w:t xml:space="preserve"> </w:t>
      </w:r>
    </w:p>
    <w:p w:rsidR="00FD2051" w:rsidRDefault="003B5489">
      <w:pPr>
        <w:spacing w:line="259" w:lineRule="auto"/>
        <w:ind w:left="106" w:firstLine="0"/>
      </w:pPr>
      <w:r>
        <w:t xml:space="preserve">Кафедра теории и технологии обучения и воспитания младших школьников </w:t>
      </w:r>
      <w:r>
        <w:rPr>
          <w:b/>
          <w:sz w:val="22"/>
        </w:rPr>
        <w:t xml:space="preserve"> </w:t>
      </w:r>
      <w:r>
        <w:t xml:space="preserve"> </w:t>
      </w:r>
    </w:p>
    <w:p w:rsidR="00FD2051" w:rsidRDefault="003B5489">
      <w:pPr>
        <w:spacing w:after="178" w:line="259" w:lineRule="auto"/>
        <w:ind w:left="316" w:firstLine="0"/>
        <w:jc w:val="center"/>
      </w:pPr>
      <w:r>
        <w:t xml:space="preserve">  </w:t>
      </w:r>
    </w:p>
    <w:p w:rsidR="00FD2051" w:rsidRDefault="003B5489">
      <w:pPr>
        <w:spacing w:after="169" w:line="259" w:lineRule="auto"/>
        <w:ind w:left="179" w:hanging="10"/>
        <w:jc w:val="center"/>
      </w:pPr>
      <w:r>
        <w:t xml:space="preserve">   Курсовая работа  </w:t>
      </w:r>
    </w:p>
    <w:p w:rsidR="00FD2051" w:rsidRDefault="003B5489">
      <w:pPr>
        <w:spacing w:after="194" w:line="259" w:lineRule="auto"/>
        <w:ind w:left="256" w:firstLine="0"/>
        <w:jc w:val="center"/>
      </w:pPr>
      <w:r>
        <w:rPr>
          <w:b/>
          <w:sz w:val="16"/>
        </w:rPr>
        <w:t xml:space="preserve"> </w:t>
      </w:r>
      <w:r>
        <w:t xml:space="preserve"> </w:t>
      </w:r>
    </w:p>
    <w:p w:rsidR="00FD2051" w:rsidRDefault="00D91764">
      <w:pPr>
        <w:pStyle w:val="4"/>
        <w:ind w:left="372" w:right="271"/>
      </w:pPr>
      <w:bookmarkStart w:id="0" w:name="_GoBack"/>
      <w:r>
        <w:t xml:space="preserve">Методика работы над крупнообъемными произведениями в начальной школе  </w:t>
      </w:r>
    </w:p>
    <w:bookmarkEnd w:id="0"/>
    <w:p w:rsidR="00FD2051" w:rsidRDefault="00FD2051">
      <w:pPr>
        <w:sectPr w:rsidR="00FD2051" w:rsidSect="003B5489">
          <w:headerReference w:type="even" r:id="rId8"/>
          <w:headerReference w:type="default" r:id="rId9"/>
          <w:headerReference w:type="first" r:id="rId10"/>
          <w:pgSz w:w="11905" w:h="16840"/>
          <w:pgMar w:top="1134" w:right="567" w:bottom="1134" w:left="1701" w:header="720" w:footer="720" w:gutter="0"/>
          <w:cols w:space="720"/>
          <w:titlePg/>
        </w:sectPr>
      </w:pPr>
    </w:p>
    <w:p w:rsidR="00FD2051" w:rsidRDefault="003B5489">
      <w:pPr>
        <w:spacing w:after="75" w:line="259" w:lineRule="auto"/>
        <w:ind w:left="0" w:right="14" w:firstLine="0"/>
        <w:jc w:val="right"/>
      </w:pPr>
      <w:r>
        <w:rPr>
          <w:b/>
          <w:sz w:val="24"/>
        </w:rPr>
        <w:t xml:space="preserve"> </w:t>
      </w:r>
      <w:r>
        <w:t xml:space="preserve"> </w:t>
      </w:r>
    </w:p>
    <w:p w:rsidR="00FD2051" w:rsidRDefault="003B5489">
      <w:pPr>
        <w:spacing w:after="80" w:line="259" w:lineRule="auto"/>
        <w:ind w:left="0" w:right="14" w:firstLine="0"/>
        <w:jc w:val="right"/>
      </w:pPr>
      <w:r>
        <w:rPr>
          <w:b/>
          <w:sz w:val="24"/>
        </w:rPr>
        <w:t xml:space="preserve"> </w:t>
      </w:r>
      <w:r>
        <w:t xml:space="preserve"> </w:t>
      </w:r>
    </w:p>
    <w:p w:rsidR="00FD2051" w:rsidRDefault="003B5489">
      <w:pPr>
        <w:spacing w:after="70" w:line="259" w:lineRule="auto"/>
        <w:ind w:left="0" w:right="14" w:firstLine="0"/>
        <w:jc w:val="right"/>
      </w:pPr>
      <w:r>
        <w:rPr>
          <w:b/>
          <w:sz w:val="24"/>
        </w:rPr>
        <w:t xml:space="preserve"> </w:t>
      </w:r>
      <w:r>
        <w:t xml:space="preserve"> </w:t>
      </w:r>
    </w:p>
    <w:p w:rsidR="00FD2051" w:rsidRDefault="003B5489">
      <w:pPr>
        <w:spacing w:after="80" w:line="259" w:lineRule="auto"/>
        <w:ind w:left="0" w:right="14" w:firstLine="0"/>
        <w:jc w:val="right"/>
      </w:pPr>
      <w:r>
        <w:rPr>
          <w:b/>
          <w:sz w:val="24"/>
        </w:rPr>
        <w:t xml:space="preserve"> </w:t>
      </w:r>
      <w:r>
        <w:t xml:space="preserve"> </w:t>
      </w:r>
    </w:p>
    <w:p w:rsidR="00FD2051" w:rsidRDefault="003B5489">
      <w:pPr>
        <w:spacing w:after="76" w:line="259" w:lineRule="auto"/>
        <w:ind w:left="0" w:right="14" w:firstLine="0"/>
        <w:jc w:val="right"/>
      </w:pPr>
      <w:r>
        <w:rPr>
          <w:b/>
          <w:sz w:val="24"/>
        </w:rPr>
        <w:t xml:space="preserve"> </w:t>
      </w:r>
      <w:r>
        <w:t xml:space="preserve"> </w:t>
      </w:r>
    </w:p>
    <w:p w:rsidR="00FD2051" w:rsidRDefault="003B5489">
      <w:pPr>
        <w:spacing w:after="99" w:line="259" w:lineRule="auto"/>
        <w:ind w:left="0" w:right="14" w:firstLine="0"/>
        <w:jc w:val="right"/>
      </w:pPr>
      <w:r>
        <w:rPr>
          <w:b/>
          <w:sz w:val="24"/>
        </w:rPr>
        <w:t xml:space="preserve"> </w:t>
      </w:r>
      <w:r>
        <w:t xml:space="preserve"> </w:t>
      </w:r>
    </w:p>
    <w:p w:rsidR="00FD2051" w:rsidRDefault="003B5489">
      <w:pPr>
        <w:spacing w:after="0" w:line="259" w:lineRule="auto"/>
        <w:ind w:left="15" w:firstLine="0"/>
        <w:jc w:val="left"/>
      </w:pPr>
      <w:r>
        <w:t xml:space="preserve">  </w:t>
      </w:r>
    </w:p>
    <w:p w:rsidR="00FD2051" w:rsidRDefault="003B5489">
      <w:pPr>
        <w:spacing w:after="0" w:line="259" w:lineRule="auto"/>
        <w:ind w:left="15" w:firstLine="0"/>
        <w:jc w:val="left"/>
      </w:pPr>
      <w:r>
        <w:t xml:space="preserve">  </w:t>
      </w:r>
    </w:p>
    <w:p w:rsidR="00FD2051" w:rsidRDefault="003B5489">
      <w:pPr>
        <w:spacing w:after="49" w:line="259" w:lineRule="auto"/>
        <w:ind w:left="15" w:firstLine="0"/>
        <w:jc w:val="left"/>
      </w:pPr>
      <w:r>
        <w:t xml:space="preserve">  </w:t>
      </w:r>
    </w:p>
    <w:p w:rsidR="00FD2051" w:rsidRDefault="003B5489">
      <w:pPr>
        <w:spacing w:after="69" w:line="259" w:lineRule="auto"/>
        <w:ind w:left="10" w:right="63" w:firstLine="0"/>
      </w:pPr>
      <w:r>
        <w:t xml:space="preserve">«Допущена к защите»  </w:t>
      </w:r>
    </w:p>
    <w:p w:rsidR="00FD2051" w:rsidRDefault="003B5489">
      <w:pPr>
        <w:tabs>
          <w:tab w:val="right" w:pos="4710"/>
        </w:tabs>
        <w:spacing w:after="87" w:line="259" w:lineRule="auto"/>
        <w:ind w:left="0" w:firstLine="0"/>
        <w:jc w:val="left"/>
      </w:pPr>
      <w:r>
        <w:t xml:space="preserve">Заведующий </w:t>
      </w:r>
      <w:r>
        <w:tab/>
        <w:t xml:space="preserve">кафедрой:  </w:t>
      </w:r>
    </w:p>
    <w:p w:rsidR="00FD2051" w:rsidRDefault="003B5489">
      <w:pPr>
        <w:spacing w:after="42" w:line="259" w:lineRule="auto"/>
        <w:ind w:left="10" w:right="63" w:firstLine="0"/>
      </w:pPr>
      <w:r>
        <w:t xml:space="preserve">_____________ / Коломийченко Л.В.  </w:t>
      </w:r>
    </w:p>
    <w:p w:rsidR="00FD2051" w:rsidRDefault="003B5489">
      <w:pPr>
        <w:spacing w:after="126" w:line="259" w:lineRule="auto"/>
        <w:ind w:left="10" w:hanging="10"/>
        <w:jc w:val="left"/>
      </w:pPr>
      <w:r>
        <w:rPr>
          <w:sz w:val="22"/>
        </w:rPr>
        <w:t xml:space="preserve">          (подпись) </w:t>
      </w:r>
      <w:r>
        <w:t xml:space="preserve"> </w:t>
      </w:r>
    </w:p>
    <w:p w:rsidR="00FD2051" w:rsidRDefault="003B5489">
      <w:pPr>
        <w:spacing w:after="185" w:line="259" w:lineRule="auto"/>
        <w:ind w:left="10" w:right="63" w:firstLine="0"/>
      </w:pPr>
      <w:r>
        <w:t xml:space="preserve">«____» июня 2023 г.  </w:t>
      </w:r>
    </w:p>
    <w:p w:rsidR="00FD2051" w:rsidRDefault="003B5489">
      <w:pPr>
        <w:spacing w:after="44"/>
        <w:ind w:left="10" w:right="63" w:firstLine="0"/>
      </w:pPr>
      <w:r>
        <w:t xml:space="preserve">Оценка: ______________________ Руководитель: _________________  </w:t>
      </w:r>
    </w:p>
    <w:p w:rsidR="00FD2051" w:rsidRDefault="003B5489">
      <w:pPr>
        <w:spacing w:after="0" w:line="259" w:lineRule="auto"/>
        <w:ind w:left="0" w:right="46" w:firstLine="0"/>
        <w:jc w:val="center"/>
      </w:pPr>
      <w:r>
        <w:rPr>
          <w:sz w:val="22"/>
        </w:rPr>
        <w:t>(подпись)</w:t>
      </w:r>
      <w:r>
        <w:t xml:space="preserve">  </w:t>
      </w:r>
    </w:p>
    <w:p w:rsidR="00FD2051" w:rsidRDefault="003B5489">
      <w:pPr>
        <w:spacing w:after="0" w:line="259" w:lineRule="auto"/>
        <w:ind w:left="3762" w:firstLine="0"/>
        <w:jc w:val="left"/>
      </w:pPr>
      <w:r>
        <w:t xml:space="preserve"> </w:t>
      </w:r>
    </w:p>
    <w:p w:rsidR="00FD2051" w:rsidRDefault="003B5489">
      <w:pPr>
        <w:spacing w:after="0" w:line="259" w:lineRule="auto"/>
        <w:ind w:left="0" w:firstLine="0"/>
        <w:jc w:val="right"/>
      </w:pPr>
      <w:r>
        <w:t xml:space="preserve">  </w:t>
      </w:r>
    </w:p>
    <w:p w:rsidR="00FD2051" w:rsidRDefault="003B5489">
      <w:pPr>
        <w:spacing w:line="280" w:lineRule="auto"/>
        <w:ind w:left="20" w:right="750" w:hanging="10"/>
      </w:pPr>
      <w:r>
        <w:t xml:space="preserve">Работу выполнил: обучающийся Z431 группы направления подготовки  </w:t>
      </w:r>
    </w:p>
    <w:p w:rsidR="00FD2051" w:rsidRDefault="003B5489">
      <w:pPr>
        <w:spacing w:after="1" w:line="280" w:lineRule="auto"/>
        <w:ind w:left="10" w:hanging="10"/>
        <w:jc w:val="left"/>
      </w:pPr>
      <w:r>
        <w:t xml:space="preserve">44.03.01 Педагогическое образование, профили «Начальное образование» </w:t>
      </w:r>
      <w:r>
        <w:rPr>
          <w:b/>
        </w:rPr>
        <w:t xml:space="preserve">Викторина Дарья Игоревна </w:t>
      </w:r>
      <w:r>
        <w:t xml:space="preserve"> </w:t>
      </w:r>
    </w:p>
    <w:p w:rsidR="00FD2051" w:rsidRDefault="003B5489">
      <w:pPr>
        <w:spacing w:line="259" w:lineRule="auto"/>
        <w:ind w:left="10" w:right="63" w:firstLine="0"/>
      </w:pPr>
      <w:r>
        <w:t xml:space="preserve">_________________________  </w:t>
      </w:r>
    </w:p>
    <w:p w:rsidR="00FD2051" w:rsidRDefault="003B5489">
      <w:pPr>
        <w:spacing w:after="0" w:line="259" w:lineRule="auto"/>
        <w:ind w:left="10" w:hanging="10"/>
        <w:jc w:val="left"/>
      </w:pPr>
      <w:r>
        <w:t xml:space="preserve"> </w:t>
      </w:r>
      <w:r>
        <w:rPr>
          <w:sz w:val="22"/>
        </w:rPr>
        <w:t>(подпись)</w:t>
      </w:r>
      <w:r>
        <w:t xml:space="preserve">  </w:t>
      </w:r>
    </w:p>
    <w:p w:rsidR="00FD2051" w:rsidRDefault="003B5489">
      <w:pPr>
        <w:spacing w:after="73" w:line="259" w:lineRule="auto"/>
        <w:ind w:left="15" w:firstLine="0"/>
        <w:jc w:val="left"/>
      </w:pPr>
      <w:r>
        <w:t xml:space="preserve">  </w:t>
      </w:r>
    </w:p>
    <w:p w:rsidR="00FD2051" w:rsidRDefault="003B5489">
      <w:pPr>
        <w:spacing w:after="56" w:line="280" w:lineRule="auto"/>
        <w:ind w:left="10" w:right="214" w:hanging="10"/>
        <w:jc w:val="left"/>
      </w:pPr>
      <w:r>
        <w:t xml:space="preserve">Руководитель: кандидат педагогических наук, доцент кафедры теории и технологии обучения и воспитания младших школьников  </w:t>
      </w:r>
    </w:p>
    <w:p w:rsidR="00FD2051" w:rsidRDefault="003B5489">
      <w:pPr>
        <w:spacing w:after="0" w:line="259" w:lineRule="auto"/>
        <w:ind w:left="10" w:hanging="10"/>
        <w:jc w:val="left"/>
      </w:pPr>
      <w:r>
        <w:rPr>
          <w:b/>
        </w:rPr>
        <w:t xml:space="preserve">Косикова Светлана Валерьевна  </w:t>
      </w:r>
    </w:p>
    <w:p w:rsidR="00FD2051" w:rsidRDefault="003B5489">
      <w:pPr>
        <w:spacing w:after="0" w:line="259" w:lineRule="auto"/>
        <w:ind w:left="15" w:firstLine="0"/>
        <w:jc w:val="left"/>
      </w:pPr>
      <w:r>
        <w:t xml:space="preserve">  </w:t>
      </w:r>
    </w:p>
    <w:p w:rsidR="00FD2051" w:rsidRDefault="003B5489">
      <w:pPr>
        <w:spacing w:after="0" w:line="259" w:lineRule="auto"/>
        <w:ind w:left="15" w:firstLine="0"/>
        <w:jc w:val="left"/>
      </w:pPr>
      <w:r>
        <w:t xml:space="preserve">  </w:t>
      </w:r>
    </w:p>
    <w:p w:rsidR="00FD2051" w:rsidRDefault="00FD2051">
      <w:pPr>
        <w:sectPr w:rsidR="00FD2051">
          <w:type w:val="continuous"/>
          <w:pgSz w:w="11905" w:h="16840"/>
          <w:pgMar w:top="1440" w:right="450" w:bottom="1440" w:left="1796" w:header="720" w:footer="720" w:gutter="0"/>
          <w:cols w:num="2" w:space="234"/>
        </w:sectPr>
      </w:pPr>
    </w:p>
    <w:p w:rsidR="003B5489" w:rsidRDefault="003B5489">
      <w:pPr>
        <w:spacing w:after="320" w:line="259" w:lineRule="auto"/>
        <w:ind w:left="3872" w:right="63" w:firstLine="0"/>
      </w:pPr>
      <w:r>
        <w:t xml:space="preserve">ПЕРМЬ, 2023 </w:t>
      </w:r>
    </w:p>
    <w:p w:rsidR="00480F6A" w:rsidRPr="00480F6A" w:rsidRDefault="003B5489" w:rsidP="00480F6A">
      <w:pPr>
        <w:pStyle w:val="a5"/>
        <w:spacing w:before="0" w:line="360" w:lineRule="auto"/>
        <w:jc w:val="center"/>
        <w:rPr>
          <w:rFonts w:ascii="Times New Roman" w:hAnsi="Times New Roman" w:cs="Times New Roman"/>
          <w:color w:val="auto"/>
        </w:rPr>
      </w:pPr>
      <w:r w:rsidRPr="00480F6A">
        <w:rPr>
          <w:rFonts w:ascii="Times New Roman" w:hAnsi="Times New Roman" w:cs="Times New Roman"/>
          <w:b/>
          <w:color w:val="auto"/>
        </w:rPr>
        <w:lastRenderedPageBreak/>
        <w:t>ОГЛАВЛЕНИЕ</w:t>
      </w:r>
    </w:p>
    <w:sdt>
      <w:sdtPr>
        <w:id w:val="913057423"/>
        <w:docPartObj>
          <w:docPartGallery w:val="Table of Contents"/>
          <w:docPartUnique/>
        </w:docPartObj>
      </w:sdtPr>
      <w:sdtEndPr>
        <w:rPr>
          <w:b/>
          <w:bCs/>
        </w:rPr>
      </w:sdtEndPr>
      <w:sdtContent>
        <w:p w:rsidR="00480F6A" w:rsidRPr="00480F6A" w:rsidRDefault="00480F6A" w:rsidP="00480F6A">
          <w:pPr>
            <w:spacing w:after="0" w:line="259" w:lineRule="auto"/>
            <w:ind w:left="3872" w:right="63" w:firstLine="0"/>
          </w:pPr>
        </w:p>
        <w:p w:rsidR="00480F6A" w:rsidRPr="00C31446" w:rsidRDefault="00BB3ABA" w:rsidP="00C31446">
          <w:pPr>
            <w:pStyle w:val="11"/>
            <w:tabs>
              <w:tab w:val="right" w:leader="dot" w:pos="9627"/>
            </w:tabs>
            <w:spacing w:after="0" w:line="360" w:lineRule="auto"/>
            <w:ind w:left="0" w:firstLine="709"/>
            <w:jc w:val="both"/>
            <w:rPr>
              <w:rFonts w:asciiTheme="minorHAnsi" w:eastAsiaTheme="minorEastAsia" w:hAnsiTheme="minorHAnsi" w:cstheme="minorBidi"/>
              <w:noProof/>
              <w:color w:val="auto"/>
              <w:sz w:val="22"/>
            </w:rPr>
          </w:pPr>
          <w:r w:rsidRPr="00C31446">
            <w:fldChar w:fldCharType="begin"/>
          </w:r>
          <w:r w:rsidR="00480F6A" w:rsidRPr="00C31446">
            <w:instrText xml:space="preserve"> TOC \o "1-3" \h \z \u </w:instrText>
          </w:r>
          <w:r w:rsidRPr="00C31446">
            <w:fldChar w:fldCharType="separate"/>
          </w:r>
          <w:hyperlink w:anchor="_Toc138667781" w:history="1">
            <w:r w:rsidR="00480F6A" w:rsidRPr="00C31446">
              <w:rPr>
                <w:rStyle w:val="a6"/>
                <w:noProof/>
              </w:rPr>
              <w:t>В</w:t>
            </w:r>
            <w:r w:rsidR="00C31446" w:rsidRPr="00C31446">
              <w:rPr>
                <w:rStyle w:val="a6"/>
                <w:noProof/>
              </w:rPr>
              <w:t>ведение</w:t>
            </w:r>
            <w:r w:rsidR="00480F6A" w:rsidRPr="00C31446">
              <w:rPr>
                <w:noProof/>
                <w:webHidden/>
              </w:rPr>
              <w:tab/>
            </w:r>
            <w:r w:rsidRPr="00C31446">
              <w:rPr>
                <w:noProof/>
                <w:webHidden/>
              </w:rPr>
              <w:fldChar w:fldCharType="begin"/>
            </w:r>
            <w:r w:rsidR="00480F6A" w:rsidRPr="00C31446">
              <w:rPr>
                <w:noProof/>
                <w:webHidden/>
              </w:rPr>
              <w:instrText xml:space="preserve"> PAGEREF _Toc138667781 \h </w:instrText>
            </w:r>
            <w:r w:rsidRPr="00C31446">
              <w:rPr>
                <w:noProof/>
                <w:webHidden/>
              </w:rPr>
            </w:r>
            <w:r w:rsidRPr="00C31446">
              <w:rPr>
                <w:noProof/>
                <w:webHidden/>
              </w:rPr>
              <w:fldChar w:fldCharType="separate"/>
            </w:r>
            <w:r w:rsidR="00E60F20">
              <w:rPr>
                <w:noProof/>
                <w:webHidden/>
              </w:rPr>
              <w:t>3</w:t>
            </w:r>
            <w:r w:rsidRPr="00C31446">
              <w:rPr>
                <w:noProof/>
                <w:webHidden/>
              </w:rPr>
              <w:fldChar w:fldCharType="end"/>
            </w:r>
          </w:hyperlink>
        </w:p>
        <w:p w:rsidR="00480F6A" w:rsidRPr="00C31446" w:rsidRDefault="000F2678" w:rsidP="00C31446">
          <w:pPr>
            <w:pStyle w:val="21"/>
            <w:tabs>
              <w:tab w:val="right" w:leader="dot" w:pos="9627"/>
            </w:tabs>
            <w:spacing w:after="0" w:line="360" w:lineRule="auto"/>
            <w:ind w:firstLine="709"/>
            <w:rPr>
              <w:rFonts w:asciiTheme="minorHAnsi" w:eastAsiaTheme="minorEastAsia" w:hAnsiTheme="minorHAnsi" w:cstheme="minorBidi"/>
              <w:b/>
              <w:noProof/>
              <w:color w:val="auto"/>
              <w:sz w:val="22"/>
            </w:rPr>
          </w:pPr>
          <w:hyperlink w:anchor="_Toc138667782" w:history="1">
            <w:r w:rsidR="00480F6A" w:rsidRPr="00C31446">
              <w:rPr>
                <w:rStyle w:val="a6"/>
                <w:b/>
                <w:noProof/>
              </w:rPr>
              <w:t>Глава 1. Теоретические основы работы с крупнообъёмными</w:t>
            </w:r>
          </w:hyperlink>
          <w:r w:rsidR="00480F6A" w:rsidRPr="00C31446">
            <w:rPr>
              <w:rFonts w:asciiTheme="minorHAnsi" w:eastAsiaTheme="minorEastAsia" w:hAnsiTheme="minorHAnsi" w:cstheme="minorBidi"/>
              <w:b/>
              <w:noProof/>
              <w:color w:val="auto"/>
              <w:sz w:val="22"/>
            </w:rPr>
            <w:t xml:space="preserve"> </w:t>
          </w:r>
          <w:hyperlink w:anchor="_Toc138667783" w:history="1">
            <w:r w:rsidR="00480F6A" w:rsidRPr="00C31446">
              <w:rPr>
                <w:rStyle w:val="a6"/>
                <w:b/>
                <w:noProof/>
              </w:rPr>
              <w:t>произведениями на уроках литературного чтения</w:t>
            </w:r>
            <w:r w:rsidR="00480F6A" w:rsidRPr="00C31446">
              <w:rPr>
                <w:b/>
                <w:noProof/>
                <w:webHidden/>
              </w:rPr>
              <w:tab/>
            </w:r>
            <w:r w:rsidR="00BB3ABA" w:rsidRPr="00C31446">
              <w:rPr>
                <w:b/>
                <w:noProof/>
                <w:webHidden/>
              </w:rPr>
              <w:fldChar w:fldCharType="begin"/>
            </w:r>
            <w:r w:rsidR="00480F6A" w:rsidRPr="00C31446">
              <w:rPr>
                <w:b/>
                <w:noProof/>
                <w:webHidden/>
              </w:rPr>
              <w:instrText xml:space="preserve"> PAGEREF _Toc138667783 \h </w:instrText>
            </w:r>
            <w:r w:rsidR="00BB3ABA" w:rsidRPr="00C31446">
              <w:rPr>
                <w:b/>
                <w:noProof/>
                <w:webHidden/>
              </w:rPr>
            </w:r>
            <w:r w:rsidR="00BB3ABA" w:rsidRPr="00C31446">
              <w:rPr>
                <w:b/>
                <w:noProof/>
                <w:webHidden/>
              </w:rPr>
              <w:fldChar w:fldCharType="separate"/>
            </w:r>
            <w:r w:rsidR="00E60F20">
              <w:rPr>
                <w:b/>
                <w:noProof/>
                <w:webHidden/>
              </w:rPr>
              <w:t>5</w:t>
            </w:r>
            <w:r w:rsidR="00BB3ABA" w:rsidRPr="00C31446">
              <w:rPr>
                <w:b/>
                <w:noProof/>
                <w:webHidden/>
              </w:rPr>
              <w:fldChar w:fldCharType="end"/>
            </w:r>
          </w:hyperlink>
        </w:p>
        <w:p w:rsidR="00480F6A" w:rsidRPr="00C31446" w:rsidRDefault="000F2678" w:rsidP="00C31446">
          <w:pPr>
            <w:pStyle w:val="31"/>
            <w:tabs>
              <w:tab w:val="right" w:leader="dot" w:pos="9627"/>
            </w:tabs>
            <w:spacing w:after="0" w:line="360" w:lineRule="auto"/>
            <w:ind w:firstLine="709"/>
            <w:jc w:val="both"/>
            <w:rPr>
              <w:rFonts w:asciiTheme="minorHAnsi" w:eastAsiaTheme="minorEastAsia" w:hAnsiTheme="minorHAnsi" w:cstheme="minorBidi"/>
              <w:b w:val="0"/>
              <w:noProof/>
              <w:color w:val="auto"/>
              <w:sz w:val="22"/>
            </w:rPr>
          </w:pPr>
          <w:hyperlink w:anchor="_Toc138667784" w:history="1">
            <w:r w:rsidR="00480F6A" w:rsidRPr="00C31446">
              <w:rPr>
                <w:rStyle w:val="a6"/>
                <w:b w:val="0"/>
                <w:noProof/>
              </w:rPr>
              <w:t>1.1. Особенности работы с крупнообъёмными произведениями</w:t>
            </w:r>
          </w:hyperlink>
          <w:r w:rsidR="00C31446">
            <w:rPr>
              <w:rFonts w:asciiTheme="minorHAnsi" w:eastAsiaTheme="minorEastAsia" w:hAnsiTheme="minorHAnsi" w:cstheme="minorBidi"/>
              <w:b w:val="0"/>
              <w:noProof/>
              <w:color w:val="auto"/>
              <w:sz w:val="22"/>
            </w:rPr>
            <w:t xml:space="preserve"> </w:t>
          </w:r>
          <w:hyperlink w:anchor="_Toc138667785" w:history="1">
            <w:r w:rsidR="00480F6A" w:rsidRPr="00C31446">
              <w:rPr>
                <w:rStyle w:val="a6"/>
                <w:b w:val="0"/>
                <w:noProof/>
              </w:rPr>
              <w:t>на уроках литературного чтения</w:t>
            </w:r>
            <w:r w:rsidR="00480F6A" w:rsidRPr="00C31446">
              <w:rPr>
                <w:b w:val="0"/>
                <w:noProof/>
                <w:webHidden/>
              </w:rPr>
              <w:tab/>
            </w:r>
            <w:r w:rsidR="00BB3ABA" w:rsidRPr="00C31446">
              <w:rPr>
                <w:b w:val="0"/>
                <w:noProof/>
                <w:webHidden/>
              </w:rPr>
              <w:fldChar w:fldCharType="begin"/>
            </w:r>
            <w:r w:rsidR="00480F6A" w:rsidRPr="00C31446">
              <w:rPr>
                <w:b w:val="0"/>
                <w:noProof/>
                <w:webHidden/>
              </w:rPr>
              <w:instrText xml:space="preserve"> PAGEREF _Toc138667785 \h </w:instrText>
            </w:r>
            <w:r w:rsidR="00BB3ABA" w:rsidRPr="00C31446">
              <w:rPr>
                <w:b w:val="0"/>
                <w:noProof/>
                <w:webHidden/>
              </w:rPr>
            </w:r>
            <w:r w:rsidR="00BB3ABA" w:rsidRPr="00C31446">
              <w:rPr>
                <w:b w:val="0"/>
                <w:noProof/>
                <w:webHidden/>
              </w:rPr>
              <w:fldChar w:fldCharType="separate"/>
            </w:r>
            <w:r w:rsidR="00E60F20">
              <w:rPr>
                <w:b w:val="0"/>
                <w:noProof/>
                <w:webHidden/>
              </w:rPr>
              <w:t>5</w:t>
            </w:r>
            <w:r w:rsidR="00BB3ABA" w:rsidRPr="00C31446">
              <w:rPr>
                <w:b w:val="0"/>
                <w:noProof/>
                <w:webHidden/>
              </w:rPr>
              <w:fldChar w:fldCharType="end"/>
            </w:r>
          </w:hyperlink>
        </w:p>
        <w:p w:rsidR="00480F6A" w:rsidRPr="00C31446" w:rsidRDefault="000F2678" w:rsidP="00C31446">
          <w:pPr>
            <w:pStyle w:val="31"/>
            <w:tabs>
              <w:tab w:val="right" w:leader="dot" w:pos="9627"/>
            </w:tabs>
            <w:spacing w:after="0" w:line="360" w:lineRule="auto"/>
            <w:ind w:firstLine="709"/>
            <w:jc w:val="both"/>
            <w:rPr>
              <w:rFonts w:asciiTheme="minorHAnsi" w:eastAsiaTheme="minorEastAsia" w:hAnsiTheme="minorHAnsi" w:cstheme="minorBidi"/>
              <w:b w:val="0"/>
              <w:noProof/>
              <w:color w:val="auto"/>
              <w:sz w:val="22"/>
            </w:rPr>
          </w:pPr>
          <w:hyperlink w:anchor="_Toc138667786" w:history="1">
            <w:r w:rsidR="00480F6A" w:rsidRPr="00C31446">
              <w:rPr>
                <w:rStyle w:val="a6"/>
                <w:b w:val="0"/>
                <w:noProof/>
              </w:rPr>
              <w:t>1.2. Психологические особенности восприятия художественных</w:t>
            </w:r>
          </w:hyperlink>
          <w:r w:rsidR="00C31446">
            <w:rPr>
              <w:rFonts w:asciiTheme="minorHAnsi" w:eastAsiaTheme="minorEastAsia" w:hAnsiTheme="minorHAnsi" w:cstheme="minorBidi"/>
              <w:b w:val="0"/>
              <w:noProof/>
              <w:color w:val="auto"/>
              <w:sz w:val="22"/>
            </w:rPr>
            <w:t xml:space="preserve"> </w:t>
          </w:r>
          <w:hyperlink w:anchor="_Toc138667787" w:history="1">
            <w:r w:rsidR="00480F6A" w:rsidRPr="00C31446">
              <w:rPr>
                <w:rStyle w:val="a6"/>
                <w:b w:val="0"/>
                <w:noProof/>
              </w:rPr>
              <w:t>произведений учащимися начальной школы</w:t>
            </w:r>
            <w:r w:rsidR="00480F6A" w:rsidRPr="00C31446">
              <w:rPr>
                <w:b w:val="0"/>
                <w:noProof/>
                <w:webHidden/>
              </w:rPr>
              <w:tab/>
            </w:r>
            <w:r w:rsidR="00BB3ABA" w:rsidRPr="00C31446">
              <w:rPr>
                <w:b w:val="0"/>
                <w:noProof/>
                <w:webHidden/>
              </w:rPr>
              <w:fldChar w:fldCharType="begin"/>
            </w:r>
            <w:r w:rsidR="00480F6A" w:rsidRPr="00C31446">
              <w:rPr>
                <w:b w:val="0"/>
                <w:noProof/>
                <w:webHidden/>
              </w:rPr>
              <w:instrText xml:space="preserve"> PAGEREF _Toc138667787 \h </w:instrText>
            </w:r>
            <w:r w:rsidR="00BB3ABA" w:rsidRPr="00C31446">
              <w:rPr>
                <w:b w:val="0"/>
                <w:noProof/>
                <w:webHidden/>
              </w:rPr>
            </w:r>
            <w:r w:rsidR="00BB3ABA" w:rsidRPr="00C31446">
              <w:rPr>
                <w:b w:val="0"/>
                <w:noProof/>
                <w:webHidden/>
              </w:rPr>
              <w:fldChar w:fldCharType="separate"/>
            </w:r>
            <w:r w:rsidR="00E60F20">
              <w:rPr>
                <w:b w:val="0"/>
                <w:noProof/>
                <w:webHidden/>
              </w:rPr>
              <w:t>11</w:t>
            </w:r>
            <w:r w:rsidR="00BB3ABA" w:rsidRPr="00C31446">
              <w:rPr>
                <w:b w:val="0"/>
                <w:noProof/>
                <w:webHidden/>
              </w:rPr>
              <w:fldChar w:fldCharType="end"/>
            </w:r>
          </w:hyperlink>
        </w:p>
        <w:p w:rsidR="00480F6A" w:rsidRPr="00C31446" w:rsidRDefault="000F2678" w:rsidP="00C31446">
          <w:pPr>
            <w:pStyle w:val="31"/>
            <w:tabs>
              <w:tab w:val="right" w:leader="dot" w:pos="9627"/>
            </w:tabs>
            <w:spacing w:after="0" w:line="360" w:lineRule="auto"/>
            <w:ind w:firstLine="709"/>
            <w:jc w:val="both"/>
            <w:rPr>
              <w:rFonts w:asciiTheme="minorHAnsi" w:eastAsiaTheme="minorEastAsia" w:hAnsiTheme="minorHAnsi" w:cstheme="minorBidi"/>
              <w:b w:val="0"/>
              <w:noProof/>
              <w:color w:val="auto"/>
              <w:sz w:val="22"/>
            </w:rPr>
          </w:pPr>
          <w:hyperlink w:anchor="_Toc138667788" w:history="1">
            <w:r w:rsidR="00480F6A" w:rsidRPr="00C31446">
              <w:rPr>
                <w:rStyle w:val="a6"/>
                <w:noProof/>
              </w:rPr>
              <w:t>Выводы по первой главе</w:t>
            </w:r>
            <w:r w:rsidR="00480F6A" w:rsidRPr="00C31446">
              <w:rPr>
                <w:b w:val="0"/>
                <w:noProof/>
                <w:webHidden/>
              </w:rPr>
              <w:tab/>
            </w:r>
            <w:r w:rsidR="00BB3ABA" w:rsidRPr="00C31446">
              <w:rPr>
                <w:b w:val="0"/>
                <w:noProof/>
                <w:webHidden/>
              </w:rPr>
              <w:fldChar w:fldCharType="begin"/>
            </w:r>
            <w:r w:rsidR="00480F6A" w:rsidRPr="00C31446">
              <w:rPr>
                <w:b w:val="0"/>
                <w:noProof/>
                <w:webHidden/>
              </w:rPr>
              <w:instrText xml:space="preserve"> PAGEREF _Toc138667788 \h </w:instrText>
            </w:r>
            <w:r w:rsidR="00BB3ABA" w:rsidRPr="00C31446">
              <w:rPr>
                <w:b w:val="0"/>
                <w:noProof/>
                <w:webHidden/>
              </w:rPr>
            </w:r>
            <w:r w:rsidR="00BB3ABA" w:rsidRPr="00C31446">
              <w:rPr>
                <w:b w:val="0"/>
                <w:noProof/>
                <w:webHidden/>
              </w:rPr>
              <w:fldChar w:fldCharType="separate"/>
            </w:r>
            <w:r w:rsidR="00E60F20">
              <w:rPr>
                <w:b w:val="0"/>
                <w:noProof/>
                <w:webHidden/>
              </w:rPr>
              <w:t>18</w:t>
            </w:r>
            <w:r w:rsidR="00BB3ABA" w:rsidRPr="00C31446">
              <w:rPr>
                <w:b w:val="0"/>
                <w:noProof/>
                <w:webHidden/>
              </w:rPr>
              <w:fldChar w:fldCharType="end"/>
            </w:r>
          </w:hyperlink>
        </w:p>
        <w:p w:rsidR="00480F6A" w:rsidRPr="00C31446" w:rsidRDefault="000F2678" w:rsidP="00C31446">
          <w:pPr>
            <w:pStyle w:val="21"/>
            <w:tabs>
              <w:tab w:val="right" w:leader="dot" w:pos="9627"/>
            </w:tabs>
            <w:spacing w:after="0" w:line="360" w:lineRule="auto"/>
            <w:ind w:firstLine="709"/>
            <w:rPr>
              <w:rFonts w:asciiTheme="minorHAnsi" w:eastAsiaTheme="minorEastAsia" w:hAnsiTheme="minorHAnsi" w:cstheme="minorBidi"/>
              <w:b/>
              <w:noProof/>
              <w:color w:val="auto"/>
              <w:sz w:val="22"/>
            </w:rPr>
          </w:pPr>
          <w:hyperlink w:anchor="_Toc138667789" w:history="1">
            <w:r w:rsidR="00480F6A" w:rsidRPr="00C31446">
              <w:rPr>
                <w:rStyle w:val="a6"/>
                <w:b/>
                <w:noProof/>
              </w:rPr>
              <w:t>Глава 2. Практические аспекты работы с крупнообъёмными произведениями в начальной школе</w:t>
            </w:r>
            <w:r w:rsidR="00480F6A" w:rsidRPr="00C31446">
              <w:rPr>
                <w:b/>
                <w:noProof/>
                <w:webHidden/>
              </w:rPr>
              <w:tab/>
            </w:r>
            <w:r w:rsidR="00BB3ABA" w:rsidRPr="00C31446">
              <w:rPr>
                <w:b/>
                <w:noProof/>
                <w:webHidden/>
              </w:rPr>
              <w:fldChar w:fldCharType="begin"/>
            </w:r>
            <w:r w:rsidR="00480F6A" w:rsidRPr="00C31446">
              <w:rPr>
                <w:b/>
                <w:noProof/>
                <w:webHidden/>
              </w:rPr>
              <w:instrText xml:space="preserve"> PAGEREF _Toc138667789 \h </w:instrText>
            </w:r>
            <w:r w:rsidR="00BB3ABA" w:rsidRPr="00C31446">
              <w:rPr>
                <w:b/>
                <w:noProof/>
                <w:webHidden/>
              </w:rPr>
            </w:r>
            <w:r w:rsidR="00BB3ABA" w:rsidRPr="00C31446">
              <w:rPr>
                <w:b/>
                <w:noProof/>
                <w:webHidden/>
              </w:rPr>
              <w:fldChar w:fldCharType="separate"/>
            </w:r>
            <w:r w:rsidR="00E60F20">
              <w:rPr>
                <w:b/>
                <w:noProof/>
                <w:webHidden/>
              </w:rPr>
              <w:t>19</w:t>
            </w:r>
            <w:r w:rsidR="00BB3ABA" w:rsidRPr="00C31446">
              <w:rPr>
                <w:b/>
                <w:noProof/>
                <w:webHidden/>
              </w:rPr>
              <w:fldChar w:fldCharType="end"/>
            </w:r>
          </w:hyperlink>
        </w:p>
        <w:p w:rsidR="00480F6A" w:rsidRPr="00C31446" w:rsidRDefault="000F2678" w:rsidP="00C31446">
          <w:pPr>
            <w:pStyle w:val="31"/>
            <w:tabs>
              <w:tab w:val="right" w:leader="dot" w:pos="9627"/>
            </w:tabs>
            <w:spacing w:after="0" w:line="360" w:lineRule="auto"/>
            <w:ind w:firstLine="709"/>
            <w:jc w:val="both"/>
            <w:rPr>
              <w:rFonts w:asciiTheme="minorHAnsi" w:eastAsiaTheme="minorEastAsia" w:hAnsiTheme="minorHAnsi" w:cstheme="minorBidi"/>
              <w:b w:val="0"/>
              <w:noProof/>
              <w:color w:val="auto"/>
              <w:sz w:val="22"/>
            </w:rPr>
          </w:pPr>
          <w:hyperlink w:anchor="_Toc138667790" w:history="1">
            <w:r w:rsidR="00480F6A" w:rsidRPr="00C31446">
              <w:rPr>
                <w:rStyle w:val="a6"/>
                <w:b w:val="0"/>
                <w:noProof/>
              </w:rPr>
              <w:t>2.1. Анализ изучения навыков младших школьников по работе с крупнообъемными произведениями</w:t>
            </w:r>
            <w:r w:rsidR="00480F6A" w:rsidRPr="00C31446">
              <w:rPr>
                <w:b w:val="0"/>
                <w:noProof/>
                <w:webHidden/>
              </w:rPr>
              <w:tab/>
            </w:r>
            <w:r w:rsidR="00BB3ABA" w:rsidRPr="00C31446">
              <w:rPr>
                <w:b w:val="0"/>
                <w:noProof/>
                <w:webHidden/>
              </w:rPr>
              <w:fldChar w:fldCharType="begin"/>
            </w:r>
            <w:r w:rsidR="00480F6A" w:rsidRPr="00C31446">
              <w:rPr>
                <w:b w:val="0"/>
                <w:noProof/>
                <w:webHidden/>
              </w:rPr>
              <w:instrText xml:space="preserve"> PAGEREF _Toc138667790 \h </w:instrText>
            </w:r>
            <w:r w:rsidR="00BB3ABA" w:rsidRPr="00C31446">
              <w:rPr>
                <w:b w:val="0"/>
                <w:noProof/>
                <w:webHidden/>
              </w:rPr>
            </w:r>
            <w:r w:rsidR="00BB3ABA" w:rsidRPr="00C31446">
              <w:rPr>
                <w:b w:val="0"/>
                <w:noProof/>
                <w:webHidden/>
              </w:rPr>
              <w:fldChar w:fldCharType="separate"/>
            </w:r>
            <w:r w:rsidR="00E60F20">
              <w:rPr>
                <w:b w:val="0"/>
                <w:noProof/>
                <w:webHidden/>
              </w:rPr>
              <w:t>19</w:t>
            </w:r>
            <w:r w:rsidR="00BB3ABA" w:rsidRPr="00C31446">
              <w:rPr>
                <w:b w:val="0"/>
                <w:noProof/>
                <w:webHidden/>
              </w:rPr>
              <w:fldChar w:fldCharType="end"/>
            </w:r>
          </w:hyperlink>
        </w:p>
        <w:p w:rsidR="00480F6A" w:rsidRPr="00C31446" w:rsidRDefault="000F2678" w:rsidP="00C31446">
          <w:pPr>
            <w:pStyle w:val="31"/>
            <w:tabs>
              <w:tab w:val="right" w:leader="dot" w:pos="9627"/>
            </w:tabs>
            <w:spacing w:after="0" w:line="360" w:lineRule="auto"/>
            <w:ind w:firstLine="709"/>
            <w:jc w:val="both"/>
            <w:rPr>
              <w:rFonts w:asciiTheme="minorHAnsi" w:eastAsiaTheme="minorEastAsia" w:hAnsiTheme="minorHAnsi" w:cstheme="minorBidi"/>
              <w:b w:val="0"/>
              <w:noProof/>
              <w:color w:val="auto"/>
              <w:sz w:val="22"/>
            </w:rPr>
          </w:pPr>
          <w:hyperlink w:anchor="_Toc138667791" w:history="1">
            <w:r w:rsidR="00480F6A" w:rsidRPr="00C31446">
              <w:rPr>
                <w:rStyle w:val="a6"/>
                <w:b w:val="0"/>
                <w:noProof/>
              </w:rPr>
              <w:t>2.2. Методические рекомендации к изучению крупнообъемных художественных произведений на уроках литературного чтения</w:t>
            </w:r>
            <w:r w:rsidR="00480F6A" w:rsidRPr="00C31446">
              <w:rPr>
                <w:b w:val="0"/>
                <w:noProof/>
                <w:webHidden/>
              </w:rPr>
              <w:tab/>
            </w:r>
            <w:r w:rsidR="00BB3ABA" w:rsidRPr="00C31446">
              <w:rPr>
                <w:b w:val="0"/>
                <w:noProof/>
                <w:webHidden/>
              </w:rPr>
              <w:fldChar w:fldCharType="begin"/>
            </w:r>
            <w:r w:rsidR="00480F6A" w:rsidRPr="00C31446">
              <w:rPr>
                <w:b w:val="0"/>
                <w:noProof/>
                <w:webHidden/>
              </w:rPr>
              <w:instrText xml:space="preserve"> PAGEREF _Toc138667791 \h </w:instrText>
            </w:r>
            <w:r w:rsidR="00BB3ABA" w:rsidRPr="00C31446">
              <w:rPr>
                <w:b w:val="0"/>
                <w:noProof/>
                <w:webHidden/>
              </w:rPr>
            </w:r>
            <w:r w:rsidR="00BB3ABA" w:rsidRPr="00C31446">
              <w:rPr>
                <w:b w:val="0"/>
                <w:noProof/>
                <w:webHidden/>
              </w:rPr>
              <w:fldChar w:fldCharType="separate"/>
            </w:r>
            <w:r w:rsidR="00E60F20">
              <w:rPr>
                <w:b w:val="0"/>
                <w:noProof/>
                <w:webHidden/>
              </w:rPr>
              <w:t>23</w:t>
            </w:r>
            <w:r w:rsidR="00BB3ABA" w:rsidRPr="00C31446">
              <w:rPr>
                <w:b w:val="0"/>
                <w:noProof/>
                <w:webHidden/>
              </w:rPr>
              <w:fldChar w:fldCharType="end"/>
            </w:r>
          </w:hyperlink>
        </w:p>
        <w:p w:rsidR="00480F6A" w:rsidRPr="00C31446" w:rsidRDefault="000F2678" w:rsidP="00C31446">
          <w:pPr>
            <w:pStyle w:val="31"/>
            <w:tabs>
              <w:tab w:val="right" w:leader="dot" w:pos="9627"/>
            </w:tabs>
            <w:spacing w:after="0" w:line="360" w:lineRule="auto"/>
            <w:ind w:firstLine="709"/>
            <w:jc w:val="both"/>
            <w:rPr>
              <w:rFonts w:asciiTheme="minorHAnsi" w:eastAsiaTheme="minorEastAsia" w:hAnsiTheme="minorHAnsi" w:cstheme="minorBidi"/>
              <w:b w:val="0"/>
              <w:noProof/>
              <w:color w:val="auto"/>
              <w:sz w:val="22"/>
            </w:rPr>
          </w:pPr>
          <w:hyperlink w:anchor="_Toc138667792" w:history="1">
            <w:r w:rsidR="00480F6A" w:rsidRPr="00C31446">
              <w:rPr>
                <w:rStyle w:val="a6"/>
                <w:noProof/>
              </w:rPr>
              <w:t>Выводы по 2 главе</w:t>
            </w:r>
            <w:r w:rsidR="00480F6A" w:rsidRPr="00C31446">
              <w:rPr>
                <w:b w:val="0"/>
                <w:noProof/>
                <w:webHidden/>
              </w:rPr>
              <w:tab/>
            </w:r>
            <w:r w:rsidR="00BB3ABA" w:rsidRPr="00C31446">
              <w:rPr>
                <w:b w:val="0"/>
                <w:noProof/>
                <w:webHidden/>
              </w:rPr>
              <w:fldChar w:fldCharType="begin"/>
            </w:r>
            <w:r w:rsidR="00480F6A" w:rsidRPr="00C31446">
              <w:rPr>
                <w:b w:val="0"/>
                <w:noProof/>
                <w:webHidden/>
              </w:rPr>
              <w:instrText xml:space="preserve"> PAGEREF _Toc138667792 \h </w:instrText>
            </w:r>
            <w:r w:rsidR="00BB3ABA" w:rsidRPr="00C31446">
              <w:rPr>
                <w:b w:val="0"/>
                <w:noProof/>
                <w:webHidden/>
              </w:rPr>
            </w:r>
            <w:r w:rsidR="00BB3ABA" w:rsidRPr="00C31446">
              <w:rPr>
                <w:b w:val="0"/>
                <w:noProof/>
                <w:webHidden/>
              </w:rPr>
              <w:fldChar w:fldCharType="separate"/>
            </w:r>
            <w:r w:rsidR="00E60F20">
              <w:rPr>
                <w:b w:val="0"/>
                <w:noProof/>
                <w:webHidden/>
              </w:rPr>
              <w:t>29</w:t>
            </w:r>
            <w:r w:rsidR="00BB3ABA" w:rsidRPr="00C31446">
              <w:rPr>
                <w:b w:val="0"/>
                <w:noProof/>
                <w:webHidden/>
              </w:rPr>
              <w:fldChar w:fldCharType="end"/>
            </w:r>
          </w:hyperlink>
        </w:p>
        <w:p w:rsidR="00480F6A" w:rsidRPr="00C31446" w:rsidRDefault="000F2678" w:rsidP="00C31446">
          <w:pPr>
            <w:pStyle w:val="21"/>
            <w:tabs>
              <w:tab w:val="right" w:leader="dot" w:pos="9627"/>
            </w:tabs>
            <w:spacing w:after="0" w:line="360" w:lineRule="auto"/>
            <w:rPr>
              <w:rFonts w:asciiTheme="minorHAnsi" w:eastAsiaTheme="minorEastAsia" w:hAnsiTheme="minorHAnsi" w:cstheme="minorBidi"/>
              <w:noProof/>
              <w:color w:val="auto"/>
              <w:sz w:val="22"/>
            </w:rPr>
          </w:pPr>
          <w:hyperlink w:anchor="_Toc138667793" w:history="1">
            <w:r w:rsidR="00480F6A" w:rsidRPr="00C31446">
              <w:rPr>
                <w:rStyle w:val="a6"/>
                <w:noProof/>
              </w:rPr>
              <w:t>З</w:t>
            </w:r>
            <w:r w:rsidR="00C31446" w:rsidRPr="00C31446">
              <w:rPr>
                <w:rStyle w:val="a6"/>
                <w:noProof/>
              </w:rPr>
              <w:t>аключение</w:t>
            </w:r>
            <w:r w:rsidR="00480F6A" w:rsidRPr="00C31446">
              <w:rPr>
                <w:noProof/>
                <w:webHidden/>
              </w:rPr>
              <w:tab/>
            </w:r>
            <w:r w:rsidR="00BB3ABA" w:rsidRPr="00C31446">
              <w:rPr>
                <w:noProof/>
                <w:webHidden/>
              </w:rPr>
              <w:fldChar w:fldCharType="begin"/>
            </w:r>
            <w:r w:rsidR="00480F6A" w:rsidRPr="00C31446">
              <w:rPr>
                <w:noProof/>
                <w:webHidden/>
              </w:rPr>
              <w:instrText xml:space="preserve"> PAGEREF _Toc138667793 \h </w:instrText>
            </w:r>
            <w:r w:rsidR="00BB3ABA" w:rsidRPr="00C31446">
              <w:rPr>
                <w:noProof/>
                <w:webHidden/>
              </w:rPr>
            </w:r>
            <w:r w:rsidR="00BB3ABA" w:rsidRPr="00C31446">
              <w:rPr>
                <w:noProof/>
                <w:webHidden/>
              </w:rPr>
              <w:fldChar w:fldCharType="separate"/>
            </w:r>
            <w:r w:rsidR="00E60F20">
              <w:rPr>
                <w:noProof/>
                <w:webHidden/>
              </w:rPr>
              <w:t>30</w:t>
            </w:r>
            <w:r w:rsidR="00BB3ABA" w:rsidRPr="00C31446">
              <w:rPr>
                <w:noProof/>
                <w:webHidden/>
              </w:rPr>
              <w:fldChar w:fldCharType="end"/>
            </w:r>
          </w:hyperlink>
        </w:p>
        <w:p w:rsidR="00480F6A" w:rsidRPr="00C31446" w:rsidRDefault="000F2678" w:rsidP="00C31446">
          <w:pPr>
            <w:pStyle w:val="11"/>
            <w:tabs>
              <w:tab w:val="right" w:leader="dot" w:pos="9627"/>
            </w:tabs>
            <w:spacing w:after="0" w:line="360" w:lineRule="auto"/>
            <w:ind w:left="0" w:firstLine="0"/>
            <w:jc w:val="both"/>
            <w:rPr>
              <w:rFonts w:asciiTheme="minorHAnsi" w:eastAsiaTheme="minorEastAsia" w:hAnsiTheme="minorHAnsi" w:cstheme="minorBidi"/>
              <w:noProof/>
              <w:color w:val="auto"/>
              <w:sz w:val="22"/>
            </w:rPr>
          </w:pPr>
          <w:hyperlink w:anchor="_Toc138667794" w:history="1">
            <w:r w:rsidR="00480F6A" w:rsidRPr="00C31446">
              <w:rPr>
                <w:rStyle w:val="a6"/>
                <w:noProof/>
              </w:rPr>
              <w:t>Б</w:t>
            </w:r>
            <w:r w:rsidR="00C31446" w:rsidRPr="00C31446">
              <w:rPr>
                <w:rStyle w:val="a6"/>
                <w:noProof/>
              </w:rPr>
              <w:t>иблиографический список</w:t>
            </w:r>
            <w:r w:rsidR="00480F6A" w:rsidRPr="00C31446">
              <w:rPr>
                <w:noProof/>
                <w:webHidden/>
              </w:rPr>
              <w:tab/>
            </w:r>
            <w:r w:rsidR="00BB3ABA" w:rsidRPr="00C31446">
              <w:rPr>
                <w:noProof/>
                <w:webHidden/>
              </w:rPr>
              <w:fldChar w:fldCharType="begin"/>
            </w:r>
            <w:r w:rsidR="00480F6A" w:rsidRPr="00C31446">
              <w:rPr>
                <w:noProof/>
                <w:webHidden/>
              </w:rPr>
              <w:instrText xml:space="preserve"> PAGEREF _Toc138667794 \h </w:instrText>
            </w:r>
            <w:r w:rsidR="00BB3ABA" w:rsidRPr="00C31446">
              <w:rPr>
                <w:noProof/>
                <w:webHidden/>
              </w:rPr>
            </w:r>
            <w:r w:rsidR="00BB3ABA" w:rsidRPr="00C31446">
              <w:rPr>
                <w:noProof/>
                <w:webHidden/>
              </w:rPr>
              <w:fldChar w:fldCharType="separate"/>
            </w:r>
            <w:r w:rsidR="00E60F20">
              <w:rPr>
                <w:noProof/>
                <w:webHidden/>
              </w:rPr>
              <w:t>32</w:t>
            </w:r>
            <w:r w:rsidR="00BB3ABA" w:rsidRPr="00C31446">
              <w:rPr>
                <w:noProof/>
                <w:webHidden/>
              </w:rPr>
              <w:fldChar w:fldCharType="end"/>
            </w:r>
          </w:hyperlink>
        </w:p>
        <w:p w:rsidR="00480F6A" w:rsidRPr="00C31446" w:rsidRDefault="000F2678" w:rsidP="00C31446">
          <w:pPr>
            <w:pStyle w:val="11"/>
            <w:tabs>
              <w:tab w:val="right" w:leader="dot" w:pos="9627"/>
            </w:tabs>
            <w:spacing w:after="0" w:line="360" w:lineRule="auto"/>
            <w:ind w:left="0" w:firstLine="0"/>
            <w:jc w:val="both"/>
            <w:rPr>
              <w:rFonts w:asciiTheme="minorHAnsi" w:eastAsiaTheme="minorEastAsia" w:hAnsiTheme="minorHAnsi" w:cstheme="minorBidi"/>
              <w:noProof/>
              <w:color w:val="auto"/>
              <w:sz w:val="22"/>
            </w:rPr>
          </w:pPr>
          <w:hyperlink w:anchor="_Toc138667795" w:history="1">
            <w:r w:rsidR="00480F6A" w:rsidRPr="00C31446">
              <w:rPr>
                <w:rStyle w:val="a6"/>
                <w:noProof/>
              </w:rPr>
              <w:t>П</w:t>
            </w:r>
            <w:r w:rsidR="00C31446" w:rsidRPr="00C31446">
              <w:rPr>
                <w:rStyle w:val="a6"/>
                <w:noProof/>
              </w:rPr>
              <w:t>риложения</w:t>
            </w:r>
            <w:r w:rsidR="00480F6A" w:rsidRPr="00C31446">
              <w:rPr>
                <w:noProof/>
                <w:webHidden/>
              </w:rPr>
              <w:tab/>
            </w:r>
            <w:r w:rsidR="00BB3ABA" w:rsidRPr="00C31446">
              <w:rPr>
                <w:noProof/>
                <w:webHidden/>
              </w:rPr>
              <w:fldChar w:fldCharType="begin"/>
            </w:r>
            <w:r w:rsidR="00480F6A" w:rsidRPr="00C31446">
              <w:rPr>
                <w:noProof/>
                <w:webHidden/>
              </w:rPr>
              <w:instrText xml:space="preserve"> PAGEREF _Toc138667795 \h </w:instrText>
            </w:r>
            <w:r w:rsidR="00BB3ABA" w:rsidRPr="00C31446">
              <w:rPr>
                <w:noProof/>
                <w:webHidden/>
              </w:rPr>
            </w:r>
            <w:r w:rsidR="00BB3ABA" w:rsidRPr="00C31446">
              <w:rPr>
                <w:noProof/>
                <w:webHidden/>
              </w:rPr>
              <w:fldChar w:fldCharType="separate"/>
            </w:r>
            <w:r w:rsidR="00E60F20">
              <w:rPr>
                <w:noProof/>
                <w:webHidden/>
              </w:rPr>
              <w:t>35</w:t>
            </w:r>
            <w:r w:rsidR="00BB3ABA" w:rsidRPr="00C31446">
              <w:rPr>
                <w:noProof/>
                <w:webHidden/>
              </w:rPr>
              <w:fldChar w:fldCharType="end"/>
            </w:r>
          </w:hyperlink>
        </w:p>
        <w:p w:rsidR="00480F6A" w:rsidRPr="00C31446" w:rsidRDefault="000F2678" w:rsidP="00C31446">
          <w:pPr>
            <w:pStyle w:val="31"/>
            <w:tabs>
              <w:tab w:val="right" w:leader="dot" w:pos="9627"/>
            </w:tabs>
            <w:spacing w:after="0" w:line="360" w:lineRule="auto"/>
            <w:jc w:val="both"/>
            <w:rPr>
              <w:rFonts w:asciiTheme="minorHAnsi" w:eastAsiaTheme="minorEastAsia" w:hAnsiTheme="minorHAnsi" w:cstheme="minorBidi"/>
              <w:b w:val="0"/>
              <w:noProof/>
              <w:color w:val="auto"/>
              <w:sz w:val="22"/>
            </w:rPr>
          </w:pPr>
          <w:hyperlink w:anchor="_Toc138667796" w:history="1">
            <w:r w:rsidR="00480F6A" w:rsidRPr="00C31446">
              <w:rPr>
                <w:rStyle w:val="a6"/>
                <w:b w:val="0"/>
                <w:noProof/>
              </w:rPr>
              <w:t>Приложение 1</w:t>
            </w:r>
          </w:hyperlink>
          <w:r w:rsidR="00480F6A" w:rsidRPr="00E60F20">
            <w:rPr>
              <w:rStyle w:val="a6"/>
              <w:b w:val="0"/>
              <w:noProof/>
              <w:color w:val="auto"/>
              <w:u w:val="none"/>
            </w:rPr>
            <w:t>.</w:t>
          </w:r>
          <w:r w:rsidR="00480F6A" w:rsidRPr="00C31446">
            <w:rPr>
              <w:rFonts w:asciiTheme="minorHAnsi" w:eastAsiaTheme="minorEastAsia" w:hAnsiTheme="minorHAnsi" w:cstheme="minorBidi"/>
              <w:b w:val="0"/>
              <w:noProof/>
              <w:color w:val="auto"/>
              <w:sz w:val="22"/>
            </w:rPr>
            <w:t xml:space="preserve"> </w:t>
          </w:r>
          <w:hyperlink w:anchor="_Toc138667797" w:history="1">
            <w:r w:rsidR="00480F6A" w:rsidRPr="00C31446">
              <w:rPr>
                <w:rStyle w:val="a6"/>
                <w:b w:val="0"/>
                <w:noProof/>
              </w:rPr>
              <w:t>Проверочная работа - М. Твен «Том Сойер»</w:t>
            </w:r>
            <w:r w:rsidR="00480F6A" w:rsidRPr="00C31446">
              <w:rPr>
                <w:b w:val="0"/>
                <w:noProof/>
                <w:webHidden/>
              </w:rPr>
              <w:tab/>
            </w:r>
            <w:r w:rsidR="00BB3ABA" w:rsidRPr="00C31446">
              <w:rPr>
                <w:b w:val="0"/>
                <w:noProof/>
                <w:webHidden/>
              </w:rPr>
              <w:fldChar w:fldCharType="begin"/>
            </w:r>
            <w:r w:rsidR="00480F6A" w:rsidRPr="00C31446">
              <w:rPr>
                <w:b w:val="0"/>
                <w:noProof/>
                <w:webHidden/>
              </w:rPr>
              <w:instrText xml:space="preserve"> PAGEREF _Toc138667797 \h </w:instrText>
            </w:r>
            <w:r w:rsidR="00BB3ABA" w:rsidRPr="00C31446">
              <w:rPr>
                <w:b w:val="0"/>
                <w:noProof/>
                <w:webHidden/>
              </w:rPr>
            </w:r>
            <w:r w:rsidR="00BB3ABA" w:rsidRPr="00C31446">
              <w:rPr>
                <w:b w:val="0"/>
                <w:noProof/>
                <w:webHidden/>
              </w:rPr>
              <w:fldChar w:fldCharType="separate"/>
            </w:r>
            <w:r w:rsidR="00E60F20">
              <w:rPr>
                <w:b w:val="0"/>
                <w:noProof/>
                <w:webHidden/>
              </w:rPr>
              <w:t>35</w:t>
            </w:r>
            <w:r w:rsidR="00BB3ABA" w:rsidRPr="00C31446">
              <w:rPr>
                <w:b w:val="0"/>
                <w:noProof/>
                <w:webHidden/>
              </w:rPr>
              <w:fldChar w:fldCharType="end"/>
            </w:r>
          </w:hyperlink>
        </w:p>
        <w:p w:rsidR="00480F6A" w:rsidRDefault="00BB3ABA" w:rsidP="00C31446">
          <w:pPr>
            <w:spacing w:after="0" w:line="360" w:lineRule="auto"/>
            <w:ind w:firstLine="709"/>
          </w:pPr>
          <w:r w:rsidRPr="00C31446">
            <w:rPr>
              <w:bCs/>
            </w:rPr>
            <w:fldChar w:fldCharType="end"/>
          </w:r>
        </w:p>
      </w:sdtContent>
    </w:sdt>
    <w:p w:rsidR="003B5489" w:rsidRDefault="003B5489">
      <w:pPr>
        <w:spacing w:after="145" w:line="259" w:lineRule="auto"/>
        <w:ind w:left="721" w:hanging="10"/>
        <w:jc w:val="left"/>
        <w:rPr>
          <w:b/>
        </w:rPr>
      </w:pPr>
    </w:p>
    <w:p w:rsidR="003B5489" w:rsidRDefault="003B5489">
      <w:pPr>
        <w:spacing w:after="145" w:line="259" w:lineRule="auto"/>
        <w:ind w:left="721" w:hanging="10"/>
        <w:jc w:val="left"/>
        <w:rPr>
          <w:b/>
        </w:rPr>
      </w:pPr>
    </w:p>
    <w:p w:rsidR="003B5489" w:rsidRDefault="003B5489">
      <w:pPr>
        <w:spacing w:after="145" w:line="259" w:lineRule="auto"/>
        <w:ind w:left="721" w:hanging="10"/>
        <w:jc w:val="left"/>
        <w:rPr>
          <w:b/>
        </w:rPr>
      </w:pPr>
    </w:p>
    <w:p w:rsidR="003B5489" w:rsidRDefault="003B5489">
      <w:pPr>
        <w:spacing w:after="145" w:line="259" w:lineRule="auto"/>
        <w:ind w:left="721" w:hanging="10"/>
        <w:jc w:val="left"/>
        <w:rPr>
          <w:b/>
        </w:rPr>
      </w:pPr>
    </w:p>
    <w:p w:rsidR="003B5489" w:rsidRDefault="003B5489">
      <w:pPr>
        <w:spacing w:after="145" w:line="259" w:lineRule="auto"/>
        <w:ind w:left="721" w:hanging="10"/>
        <w:jc w:val="left"/>
        <w:rPr>
          <w:b/>
        </w:rPr>
      </w:pPr>
    </w:p>
    <w:p w:rsidR="003B5489" w:rsidRDefault="003B5489">
      <w:pPr>
        <w:spacing w:after="145" w:line="259" w:lineRule="auto"/>
        <w:ind w:left="721" w:hanging="10"/>
        <w:jc w:val="left"/>
        <w:rPr>
          <w:b/>
        </w:rPr>
      </w:pPr>
    </w:p>
    <w:p w:rsidR="00480F6A" w:rsidRDefault="00480F6A">
      <w:pPr>
        <w:spacing w:after="145" w:line="259" w:lineRule="auto"/>
        <w:ind w:left="721" w:hanging="10"/>
        <w:jc w:val="left"/>
        <w:rPr>
          <w:b/>
        </w:rPr>
      </w:pPr>
    </w:p>
    <w:p w:rsidR="00FD2051" w:rsidRDefault="003B5489" w:rsidP="003B5489">
      <w:pPr>
        <w:pStyle w:val="1"/>
        <w:ind w:left="0" w:firstLine="0"/>
      </w:pPr>
      <w:bookmarkStart w:id="1" w:name="_Toc138667781"/>
      <w:r>
        <w:lastRenderedPageBreak/>
        <w:t>ВВЕДЕНИЕ</w:t>
      </w:r>
      <w:bookmarkEnd w:id="1"/>
    </w:p>
    <w:p w:rsidR="00FD2051" w:rsidRDefault="003B5489">
      <w:pPr>
        <w:spacing w:after="55" w:line="259" w:lineRule="auto"/>
        <w:ind w:left="140" w:firstLine="0"/>
        <w:jc w:val="center"/>
      </w:pPr>
      <w:r>
        <w:rPr>
          <w:b/>
        </w:rPr>
        <w:t xml:space="preserve"> </w:t>
      </w:r>
      <w:r>
        <w:t xml:space="preserve"> </w:t>
      </w:r>
    </w:p>
    <w:p w:rsidR="00FD2051" w:rsidRDefault="003B5489" w:rsidP="0044351F">
      <w:pPr>
        <w:tabs>
          <w:tab w:val="left" w:pos="993"/>
        </w:tabs>
        <w:spacing w:after="0" w:line="360" w:lineRule="auto"/>
        <w:ind w:left="0"/>
      </w:pPr>
      <w:r>
        <w:rPr>
          <w:b/>
        </w:rPr>
        <w:t xml:space="preserve"> </w:t>
      </w:r>
      <w:r>
        <w:t>В современном мире умение читать понимается гораздо шире, чем овладение собственно</w:t>
      </w:r>
      <w:r w:rsidR="00595691">
        <w:t>й</w:t>
      </w:r>
      <w:r>
        <w:t xml:space="preserve"> техникой чтения. Чтение – это способность человека к осмыслению текстов и рефлексии, к использованию их содержания при достижении собственных целей, для развития знаний и возможностей, для активного участия в жизни общества. Навык чтения является общеучебным навыком. Поэтому обучение чтению – это одна из самых актуальных проблем начального обучения. Художественная литература представляет собой величайшую ценность в плане нравственного, эстетического воспитания, формирования личностных качеств младших школьников.  </w:t>
      </w:r>
    </w:p>
    <w:p w:rsidR="00FD2051" w:rsidRDefault="003B5489" w:rsidP="0044351F">
      <w:pPr>
        <w:tabs>
          <w:tab w:val="left" w:pos="993"/>
        </w:tabs>
        <w:spacing w:after="0" w:line="360" w:lineRule="auto"/>
        <w:ind w:left="0"/>
      </w:pPr>
      <w:r>
        <w:t xml:space="preserve">Большинство текстов в школьных учебниках являются для обучающихся начальных классов «текстами большого объема»: прочитать их в полном объеме на уроке невозможно, они сложны в плане восприятия текстовой информации и её понимания, далеки от личных интересов обучающихся, да и настоящее время отличается обилием источников информации помимо чтения, что приводит к спаду интереса к учению.  </w:t>
      </w:r>
    </w:p>
    <w:p w:rsidR="00FD2051" w:rsidRDefault="003B5489" w:rsidP="00B6785D">
      <w:pPr>
        <w:tabs>
          <w:tab w:val="left" w:pos="993"/>
        </w:tabs>
        <w:spacing w:after="0" w:line="360" w:lineRule="auto"/>
        <w:ind w:left="0" w:firstLine="703"/>
      </w:pPr>
      <w:r>
        <w:t xml:space="preserve">Таким образом, в начальных классах программой предусмотрена работа с крупнообъемными художественными произведениями, т. е. такими, которые изучаются детьми в течение нескольких уроков. При этом следует учитывать специфику восприятия младшими школьниками каждого конкретного художественного текста.  </w:t>
      </w:r>
    </w:p>
    <w:p w:rsidR="00FD2051" w:rsidRDefault="003B5489" w:rsidP="00B6785D">
      <w:pPr>
        <w:tabs>
          <w:tab w:val="left" w:pos="993"/>
        </w:tabs>
        <w:spacing w:after="0" w:line="360" w:lineRule="auto"/>
        <w:ind w:left="0" w:firstLine="703"/>
      </w:pPr>
      <w:r>
        <w:t xml:space="preserve">Методика работы над крупнообъемными произведениями, как и над любыми другими, зависит от характера текста, его жанровых, стилистических и языковых особенностей. Но в любом случае работа должна проводиться так, чтобы она являлась средством более глубокого проникновения в художественное произведение, средством приближения к личности ребёнка, средством его развития. Упрощать, изменять, созданное настоящим художником-поэтом или писателем - значит портить; адаптация и сокращение </w:t>
      </w:r>
      <w:r>
        <w:lastRenderedPageBreak/>
        <w:t xml:space="preserve">произведений классиков отрицательно сказывается на приобщении детей к художественной литературе и искусству.  </w:t>
      </w:r>
    </w:p>
    <w:p w:rsidR="00FD2051" w:rsidRDefault="003B5489" w:rsidP="0044351F">
      <w:pPr>
        <w:tabs>
          <w:tab w:val="left" w:pos="993"/>
        </w:tabs>
        <w:spacing w:after="0" w:line="360" w:lineRule="auto"/>
        <w:ind w:left="0"/>
      </w:pPr>
      <w:r>
        <w:rPr>
          <w:b/>
        </w:rPr>
        <w:t>Объектом</w:t>
      </w:r>
      <w:r>
        <w:t xml:space="preserve"> нашего исследования является процесс обучения младших школьников на уроках литературного чтения.  </w:t>
      </w:r>
    </w:p>
    <w:p w:rsidR="00FD2051" w:rsidRDefault="003B5489" w:rsidP="0044351F">
      <w:pPr>
        <w:tabs>
          <w:tab w:val="left" w:pos="993"/>
        </w:tabs>
        <w:spacing w:after="0" w:line="360" w:lineRule="auto"/>
        <w:ind w:left="0"/>
      </w:pPr>
      <w:r>
        <w:rPr>
          <w:b/>
        </w:rPr>
        <w:t>Предмет исследования</w:t>
      </w:r>
      <w:r>
        <w:t xml:space="preserve"> - приемы работы младших школьников над крупнообъемным художественным произведением. </w:t>
      </w:r>
    </w:p>
    <w:p w:rsidR="003B5489" w:rsidRDefault="003B5489" w:rsidP="0044351F">
      <w:pPr>
        <w:tabs>
          <w:tab w:val="left" w:pos="993"/>
        </w:tabs>
        <w:spacing w:after="0" w:line="360" w:lineRule="auto"/>
        <w:ind w:left="0"/>
      </w:pPr>
      <w:r>
        <w:rPr>
          <w:b/>
        </w:rPr>
        <w:t>Цель работы</w:t>
      </w:r>
      <w:r>
        <w:t xml:space="preserve"> - </w:t>
      </w:r>
      <w:r w:rsidRPr="003B5489">
        <w:rPr>
          <w:color w:val="auto"/>
        </w:rPr>
        <w:t xml:space="preserve">описание методики работы над крупнообъемными произведениями в начальной школе.  </w:t>
      </w:r>
    </w:p>
    <w:p w:rsidR="00FD2051" w:rsidRDefault="003B5489" w:rsidP="0044351F">
      <w:pPr>
        <w:tabs>
          <w:tab w:val="left" w:pos="993"/>
        </w:tabs>
        <w:spacing w:after="0" w:line="360" w:lineRule="auto"/>
        <w:ind w:left="0"/>
      </w:pPr>
      <w:r>
        <w:rPr>
          <w:b/>
        </w:rPr>
        <w:t xml:space="preserve">Задачи работы: </w:t>
      </w:r>
      <w:r>
        <w:t xml:space="preserve"> </w:t>
      </w:r>
    </w:p>
    <w:p w:rsidR="00FD2051" w:rsidRPr="003B5489" w:rsidRDefault="003B5489" w:rsidP="0044351F">
      <w:pPr>
        <w:numPr>
          <w:ilvl w:val="0"/>
          <w:numId w:val="1"/>
        </w:numPr>
        <w:tabs>
          <w:tab w:val="left" w:pos="993"/>
        </w:tabs>
        <w:spacing w:after="0" w:line="360" w:lineRule="auto"/>
        <w:ind w:left="0"/>
        <w:rPr>
          <w:color w:val="auto"/>
        </w:rPr>
      </w:pPr>
      <w:r w:rsidRPr="003B5489">
        <w:rPr>
          <w:color w:val="auto"/>
        </w:rPr>
        <w:t xml:space="preserve">Выявить особенности работы с крупнообъёмными произведениями в начальных классах.   </w:t>
      </w:r>
    </w:p>
    <w:p w:rsidR="00FD2051" w:rsidRPr="003B5489" w:rsidRDefault="003B5489" w:rsidP="0044351F">
      <w:pPr>
        <w:numPr>
          <w:ilvl w:val="0"/>
          <w:numId w:val="1"/>
        </w:numPr>
        <w:tabs>
          <w:tab w:val="left" w:pos="993"/>
        </w:tabs>
        <w:spacing w:after="0" w:line="360" w:lineRule="auto"/>
        <w:ind w:left="0"/>
        <w:rPr>
          <w:color w:val="auto"/>
        </w:rPr>
      </w:pPr>
      <w:r w:rsidRPr="003B5489">
        <w:rPr>
          <w:color w:val="auto"/>
        </w:rPr>
        <w:t xml:space="preserve">Рассмотреть психологические особенности восприятия художественных произведений учащимися начальной школы.   </w:t>
      </w:r>
    </w:p>
    <w:p w:rsidR="00FD2051" w:rsidRPr="003B5489" w:rsidRDefault="003B5489" w:rsidP="0044351F">
      <w:pPr>
        <w:numPr>
          <w:ilvl w:val="0"/>
          <w:numId w:val="1"/>
        </w:numPr>
        <w:tabs>
          <w:tab w:val="left" w:pos="993"/>
        </w:tabs>
        <w:spacing w:after="0" w:line="360" w:lineRule="auto"/>
        <w:ind w:left="0"/>
        <w:rPr>
          <w:color w:val="auto"/>
        </w:rPr>
      </w:pPr>
      <w:r w:rsidRPr="003B5489">
        <w:rPr>
          <w:color w:val="auto"/>
        </w:rPr>
        <w:t xml:space="preserve">Провести анализ изучения навыков школьников по работе с крупнообъемными произведениями в начальной школе.   </w:t>
      </w:r>
    </w:p>
    <w:p w:rsidR="00FD2051" w:rsidRPr="003B5489" w:rsidRDefault="003B5489" w:rsidP="0044351F">
      <w:pPr>
        <w:numPr>
          <w:ilvl w:val="0"/>
          <w:numId w:val="1"/>
        </w:numPr>
        <w:tabs>
          <w:tab w:val="left" w:pos="993"/>
        </w:tabs>
        <w:spacing w:after="0" w:line="360" w:lineRule="auto"/>
        <w:ind w:left="0"/>
        <w:rPr>
          <w:color w:val="auto"/>
        </w:rPr>
      </w:pPr>
      <w:r w:rsidRPr="003B5489">
        <w:rPr>
          <w:color w:val="auto"/>
        </w:rPr>
        <w:t xml:space="preserve">Разработать методические рекомендации к изучению крупнообъемных художественных произведений на уроках литературного чтения. </w:t>
      </w:r>
    </w:p>
    <w:p w:rsidR="00FD2051" w:rsidRDefault="003B5489" w:rsidP="0044351F">
      <w:pPr>
        <w:tabs>
          <w:tab w:val="left" w:pos="993"/>
        </w:tabs>
        <w:spacing w:after="0" w:line="360" w:lineRule="auto"/>
        <w:ind w:left="0"/>
      </w:pPr>
      <w:r>
        <w:t>В соответствии с целью и задачами работы использовались теоретические</w:t>
      </w:r>
      <w:r>
        <w:rPr>
          <w:b/>
        </w:rPr>
        <w:t xml:space="preserve"> методы исследования: </w:t>
      </w:r>
      <w:r>
        <w:t>анализ психолого – педагогической литературы, систематизация материала; эмпирические методы: наблюдение, беседа, анкетирование, количественный и качественный анализ данных.</w:t>
      </w:r>
      <w:r>
        <w:rPr>
          <w:b/>
        </w:rPr>
        <w:t xml:space="preserve"> </w:t>
      </w:r>
      <w:r>
        <w:t xml:space="preserve"> </w:t>
      </w:r>
    </w:p>
    <w:p w:rsidR="00FD2051" w:rsidRDefault="003B5489" w:rsidP="0044351F">
      <w:pPr>
        <w:tabs>
          <w:tab w:val="left" w:pos="993"/>
        </w:tabs>
        <w:spacing w:after="0" w:line="360" w:lineRule="auto"/>
        <w:ind w:left="0"/>
      </w:pPr>
      <w:r>
        <w:rPr>
          <w:b/>
        </w:rPr>
        <w:t xml:space="preserve">Структура работы. </w:t>
      </w:r>
      <w:r>
        <w:t xml:space="preserve">Работа изложена на 33 страницах, состоит из введения, четырех параграфов, заключения, библиографического списка, включающего 22 источников, и двух приложений.  </w:t>
      </w:r>
    </w:p>
    <w:p w:rsidR="00FD2051" w:rsidRDefault="003B5489" w:rsidP="003B5489">
      <w:pPr>
        <w:tabs>
          <w:tab w:val="left" w:pos="993"/>
        </w:tabs>
        <w:spacing w:after="0" w:line="259" w:lineRule="auto"/>
        <w:ind w:left="0" w:firstLine="0"/>
        <w:jc w:val="left"/>
      </w:pPr>
      <w:r>
        <w:t xml:space="preserve"> </w:t>
      </w:r>
    </w:p>
    <w:p w:rsidR="00FD2051" w:rsidRDefault="003B5489" w:rsidP="003B5489">
      <w:pPr>
        <w:tabs>
          <w:tab w:val="left" w:pos="993"/>
        </w:tabs>
        <w:spacing w:after="0" w:line="259" w:lineRule="auto"/>
        <w:ind w:left="0" w:right="85" w:firstLine="0"/>
        <w:jc w:val="left"/>
      </w:pPr>
      <w:r>
        <w:t xml:space="preserve"> </w:t>
      </w:r>
    </w:p>
    <w:p w:rsidR="00FD2051" w:rsidRDefault="003B5489">
      <w:pPr>
        <w:spacing w:after="130" w:line="259" w:lineRule="auto"/>
        <w:ind w:left="706" w:firstLine="0"/>
        <w:jc w:val="left"/>
      </w:pPr>
      <w:r>
        <w:t xml:space="preserve"> </w:t>
      </w:r>
    </w:p>
    <w:p w:rsidR="00FD2051" w:rsidRDefault="003B5489">
      <w:pPr>
        <w:spacing w:after="0" w:line="259" w:lineRule="auto"/>
        <w:ind w:left="726" w:firstLine="0"/>
        <w:jc w:val="left"/>
      </w:pPr>
      <w:r>
        <w:t xml:space="preserve">  </w:t>
      </w:r>
    </w:p>
    <w:p w:rsidR="003B5489" w:rsidRDefault="003B5489">
      <w:pPr>
        <w:spacing w:after="0" w:line="259" w:lineRule="auto"/>
        <w:ind w:left="726" w:firstLine="0"/>
        <w:jc w:val="left"/>
      </w:pPr>
    </w:p>
    <w:p w:rsidR="003B5489" w:rsidRDefault="003B5489">
      <w:pPr>
        <w:spacing w:after="0" w:line="259" w:lineRule="auto"/>
        <w:ind w:left="726" w:firstLine="0"/>
        <w:jc w:val="left"/>
      </w:pPr>
    </w:p>
    <w:p w:rsidR="00FD2051" w:rsidRPr="003B5489" w:rsidRDefault="003B5489" w:rsidP="0044351F">
      <w:pPr>
        <w:pStyle w:val="2"/>
        <w:spacing w:line="360" w:lineRule="auto"/>
        <w:ind w:left="0" w:firstLine="0"/>
        <w:jc w:val="center"/>
      </w:pPr>
      <w:bookmarkStart w:id="2" w:name="_Toc138667782"/>
      <w:r w:rsidRPr="003B5489">
        <w:lastRenderedPageBreak/>
        <w:t>Глава 1. Теоретические основы работы с крупнообъёмными</w:t>
      </w:r>
      <w:bookmarkEnd w:id="2"/>
    </w:p>
    <w:p w:rsidR="00FD2051" w:rsidRPr="003B5489" w:rsidRDefault="003B5489" w:rsidP="0044351F">
      <w:pPr>
        <w:pStyle w:val="2"/>
        <w:spacing w:line="360" w:lineRule="auto"/>
        <w:ind w:left="0" w:firstLine="0"/>
        <w:jc w:val="center"/>
      </w:pPr>
      <w:bookmarkStart w:id="3" w:name="_Toc31405"/>
      <w:bookmarkStart w:id="4" w:name="_Toc138667783"/>
      <w:r w:rsidRPr="003B5489">
        <w:t>произведениями на уроках литературного чтения</w:t>
      </w:r>
      <w:bookmarkEnd w:id="3"/>
      <w:bookmarkEnd w:id="4"/>
    </w:p>
    <w:p w:rsidR="00FD2051" w:rsidRPr="003B5489" w:rsidRDefault="00FD2051" w:rsidP="0044351F">
      <w:pPr>
        <w:spacing w:after="0" w:line="360" w:lineRule="auto"/>
        <w:ind w:left="0" w:firstLine="0"/>
        <w:jc w:val="center"/>
      </w:pPr>
    </w:p>
    <w:p w:rsidR="00FD2051" w:rsidRPr="003B5489" w:rsidRDefault="003B5489" w:rsidP="0044351F">
      <w:pPr>
        <w:pStyle w:val="3"/>
        <w:spacing w:line="360" w:lineRule="auto"/>
        <w:ind w:left="0" w:firstLine="0"/>
        <w:jc w:val="center"/>
      </w:pPr>
      <w:bookmarkStart w:id="5" w:name="_Toc31406"/>
      <w:bookmarkStart w:id="6" w:name="_Toc138667784"/>
      <w:r w:rsidRPr="003B5489">
        <w:t>1.1. Особенности работы с крупнообъёмными произведениями</w:t>
      </w:r>
      <w:bookmarkEnd w:id="5"/>
      <w:bookmarkEnd w:id="6"/>
    </w:p>
    <w:p w:rsidR="00FD2051" w:rsidRPr="003B5489" w:rsidRDefault="003B5489" w:rsidP="0044351F">
      <w:pPr>
        <w:pStyle w:val="3"/>
        <w:spacing w:line="360" w:lineRule="auto"/>
        <w:ind w:left="0" w:firstLine="0"/>
        <w:jc w:val="center"/>
      </w:pPr>
      <w:bookmarkStart w:id="7" w:name="_Toc31407"/>
      <w:bookmarkStart w:id="8" w:name="_Toc138667785"/>
      <w:r w:rsidRPr="003B5489">
        <w:t>на уроках литературного чтения</w:t>
      </w:r>
      <w:bookmarkEnd w:id="7"/>
      <w:bookmarkEnd w:id="8"/>
    </w:p>
    <w:p w:rsidR="00FD2051" w:rsidRDefault="003B5489" w:rsidP="0044351F">
      <w:pPr>
        <w:spacing w:after="135" w:line="360" w:lineRule="auto"/>
        <w:ind w:left="701" w:firstLine="0"/>
        <w:jc w:val="left"/>
      </w:pPr>
      <w:r>
        <w:t xml:space="preserve"> </w:t>
      </w:r>
    </w:p>
    <w:p w:rsidR="00FD2051" w:rsidRDefault="003B5489" w:rsidP="0044351F">
      <w:pPr>
        <w:tabs>
          <w:tab w:val="left" w:pos="993"/>
        </w:tabs>
        <w:spacing w:after="0" w:line="360" w:lineRule="auto"/>
        <w:ind w:left="10" w:right="63"/>
      </w:pPr>
      <w:r>
        <w:t xml:space="preserve">В методике обучения литературному чтению давно использовалась такая разновидность учебного материала, как крупнообъемное произведение, в научно-методической литературе продолжительное время отсутствовало определение этого понятия. </w:t>
      </w:r>
    </w:p>
    <w:p w:rsidR="00FD2051" w:rsidRDefault="003B5489" w:rsidP="0044351F">
      <w:pPr>
        <w:tabs>
          <w:tab w:val="left" w:pos="993"/>
        </w:tabs>
        <w:spacing w:after="0" w:line="360" w:lineRule="auto"/>
        <w:ind w:left="10" w:right="63"/>
      </w:pPr>
      <w:r>
        <w:t xml:space="preserve">В учебной и методической литературе используются следующие формулировки терминов: «крупное произведение», «более или менее крупное произведение» (Д.И. Тихомиров), «длинные, законченные рассказы» (Ц.П. Балталон), «более или менее объемное произведение» (П.О. Афанасьев), «сочинение, довольно велико по объему» (Н.Ф. Бунаков), «произведение значительного объема» (Е.А. Адамович), «большие произведения» (Н.П. Каноныкин, Н.А. Щербакова), «крупнообъемное произведение» (В.Г. Горецкий). Довольно многочисленный перечень наименований, а также перечень фамилий методистов разных времен – от середины XIX века до конца XX века – указывает на неослабный, и даже возрастающий интерес к данной проблеме в теории и практике обучения детей чтению [20, c. 45]. </w:t>
      </w:r>
    </w:p>
    <w:p w:rsidR="00F92A80" w:rsidRDefault="003B5489" w:rsidP="0044351F">
      <w:pPr>
        <w:tabs>
          <w:tab w:val="left" w:pos="993"/>
        </w:tabs>
        <w:spacing w:after="0" w:line="360" w:lineRule="auto"/>
        <w:ind w:left="10" w:right="63"/>
      </w:pPr>
      <w:r>
        <w:t xml:space="preserve">При определении понятия «крупнообъемное произведение» одним из основных параметров является формальный признак – объем, размер текста. Однако даже с количественной стороны описать такой феномен, как «крупнообъемное произведение» довольно трудно. Для каждого класса оно будет иметь свои показатели: то, что для второклассника является крупнообъемным, для учащихся 3 – 4-х классов следует считать текстом обычного объема, потому что скорость чтения последних, безусловно, выше [20, c. 45]. </w:t>
      </w:r>
    </w:p>
    <w:p w:rsidR="00FD2051" w:rsidRDefault="003B5489" w:rsidP="0044351F">
      <w:pPr>
        <w:tabs>
          <w:tab w:val="left" w:pos="993"/>
        </w:tabs>
        <w:spacing w:after="0" w:line="360" w:lineRule="auto"/>
        <w:ind w:left="10" w:right="63"/>
      </w:pPr>
      <w:r>
        <w:lastRenderedPageBreak/>
        <w:t xml:space="preserve">Следует иметь в виду, что количественный признак не может быть единственным критерием отнесения текста к крупнообъемным. Абсолютное большинство читаемых на уроке текстов являются художественными, поэтому количественного показателя явно недостает для определения данного понятия. От уроков чтения требуется выполнение разнообразных образовательных, воспитательных и развивающих задач. Следовательно, для данного процесса нужны и другие критерии, более соответствующие природе художественного произведения и определяющие специфику методики работы с ним на уроке литературного чтения в начальной школе [20, c. 45].  </w:t>
      </w:r>
    </w:p>
    <w:p w:rsidR="00FD2051" w:rsidRDefault="003B5489" w:rsidP="0044351F">
      <w:pPr>
        <w:tabs>
          <w:tab w:val="left" w:pos="993"/>
        </w:tabs>
        <w:spacing w:after="0" w:line="360" w:lineRule="auto"/>
        <w:ind w:left="10" w:right="63"/>
      </w:pPr>
      <w:r>
        <w:t xml:space="preserve">В истории методики обучения литературному чтению были попытки определить понятие «крупнообъемное произведение» с разных позиций, например, с точки зрения количества персонажей: в таком произведении больше действующих лиц. Это важный показатель, потому что художественный образ является основным носителем художественно - эстетической информации, без постижения читателем художественного образа невозможно представить себе полноценное освоение литературного произведения. Но он не может быть единственным критерием, потому что художественное произведение многослойно, имеет много других разнообразных свойств, которые следует учитывать при чтении, при организации работы над ним на уроке [20, c. 47].  </w:t>
      </w:r>
    </w:p>
    <w:p w:rsidR="00FD2051" w:rsidRDefault="003B5489" w:rsidP="0044351F">
      <w:pPr>
        <w:tabs>
          <w:tab w:val="left" w:pos="993"/>
        </w:tabs>
        <w:spacing w:after="0" w:line="360" w:lineRule="auto"/>
        <w:ind w:left="10" w:right="63"/>
      </w:pPr>
      <w:r>
        <w:t xml:space="preserve">Чтение является универсальной техникой получения знаний в современном обществе, а понимание текста – это познавательная деятельность по установлению его смысла на основе читательского опыта.  </w:t>
      </w:r>
    </w:p>
    <w:p w:rsidR="00FD2051" w:rsidRDefault="003B5489" w:rsidP="0044351F">
      <w:pPr>
        <w:tabs>
          <w:tab w:val="left" w:pos="993"/>
        </w:tabs>
        <w:spacing w:after="0" w:line="360" w:lineRule="auto"/>
        <w:ind w:left="10" w:right="63"/>
      </w:pPr>
      <w:r>
        <w:t xml:space="preserve">Обобщённая цель уроков литературного чтения – научить ребенка быть читателем. Задача учителя – не только выполнить программные требования, но и расширить кругозор обучающихся, познакомить с произведениями, которые будут ему интересны. Чтение художественных произведений развивает речь детей: обогащает, уточняет и активизирует словарь обучающихся на основе формирования у них конкретных представлений и понятий, развивает умение </w:t>
      </w:r>
      <w:r>
        <w:lastRenderedPageBreak/>
        <w:t xml:space="preserve">выражать мысли в устной и письменной форме. Это развитие осуществляется благодаря тому, что художественные произведения написаны литературным языком, точным, образным, эмоциональным, согретым лиризмом, наиболее соответствующим особенностям детского восприятия [1].  </w:t>
      </w:r>
    </w:p>
    <w:p w:rsidR="00FD2051" w:rsidRDefault="003B5489" w:rsidP="0044351F">
      <w:pPr>
        <w:tabs>
          <w:tab w:val="left" w:pos="993"/>
        </w:tabs>
        <w:spacing w:after="0" w:line="360" w:lineRule="auto"/>
        <w:ind w:left="10" w:right="63"/>
      </w:pPr>
      <w:r>
        <w:t xml:space="preserve">Работа над крупнообъемными произведениями, как и над любыми другими, зависит от характера текста, его жанровых, стилистических и языковых особенностей, но в любом случае работу следует проводить так, чтобы она являлась средством более глубокого проникновения в художественное произведение, средством приближения к личности ребенка, средством его развития [11, c. 52].  </w:t>
      </w:r>
    </w:p>
    <w:p w:rsidR="00FD2051" w:rsidRDefault="003B5489" w:rsidP="0044351F">
      <w:pPr>
        <w:tabs>
          <w:tab w:val="left" w:pos="993"/>
        </w:tabs>
        <w:spacing w:after="0" w:line="360" w:lineRule="auto"/>
        <w:ind w:left="726" w:right="63" w:firstLine="0"/>
      </w:pPr>
      <w:r>
        <w:t xml:space="preserve">Именно чтение объемных произведений развивает следующие умения  </w:t>
      </w:r>
    </w:p>
    <w:p w:rsidR="00FD2051" w:rsidRDefault="003B5489" w:rsidP="0044351F">
      <w:pPr>
        <w:tabs>
          <w:tab w:val="left" w:pos="993"/>
        </w:tabs>
        <w:spacing w:after="0" w:line="360" w:lineRule="auto"/>
        <w:ind w:left="10" w:right="63" w:firstLine="0"/>
      </w:pPr>
      <w:r>
        <w:t xml:space="preserve">[1]:  </w:t>
      </w:r>
    </w:p>
    <w:p w:rsidR="00FD2051" w:rsidRDefault="003B5489" w:rsidP="0044351F">
      <w:pPr>
        <w:pStyle w:val="a3"/>
        <w:numPr>
          <w:ilvl w:val="1"/>
          <w:numId w:val="18"/>
        </w:numPr>
        <w:tabs>
          <w:tab w:val="left" w:pos="993"/>
        </w:tabs>
        <w:spacing w:after="0" w:line="360" w:lineRule="auto"/>
        <w:ind w:left="0" w:right="63" w:firstLine="709"/>
      </w:pPr>
      <w:r>
        <w:t xml:space="preserve">выполнять смысловое свертывание фактов и мыслей;  </w:t>
      </w:r>
    </w:p>
    <w:p w:rsidR="00FD2051" w:rsidRDefault="003B5489" w:rsidP="0044351F">
      <w:pPr>
        <w:pStyle w:val="a3"/>
        <w:numPr>
          <w:ilvl w:val="1"/>
          <w:numId w:val="18"/>
        </w:numPr>
        <w:tabs>
          <w:tab w:val="left" w:pos="993"/>
        </w:tabs>
        <w:spacing w:after="0" w:line="360" w:lineRule="auto"/>
        <w:ind w:left="0" w:right="63" w:firstLine="709"/>
      </w:pPr>
      <w:r>
        <w:t xml:space="preserve">понимать основную мысль, прогнозировать последовательность </w:t>
      </w:r>
      <w:r w:rsidR="00F92A80">
        <w:t>идей текста</w:t>
      </w:r>
      <w:r>
        <w:t xml:space="preserve">;   </w:t>
      </w:r>
    </w:p>
    <w:p w:rsidR="00FD2051" w:rsidRDefault="003B5489" w:rsidP="0044351F">
      <w:pPr>
        <w:pStyle w:val="a3"/>
        <w:numPr>
          <w:ilvl w:val="1"/>
          <w:numId w:val="18"/>
        </w:numPr>
        <w:tabs>
          <w:tab w:val="left" w:pos="993"/>
        </w:tabs>
        <w:spacing w:after="0" w:line="360" w:lineRule="auto"/>
        <w:ind w:left="0" w:right="63" w:firstLine="709"/>
      </w:pPr>
      <w:r>
        <w:t xml:space="preserve">понимать назначение разных видов текста;   </w:t>
      </w:r>
    </w:p>
    <w:p w:rsidR="00FD2051" w:rsidRDefault="003B5489" w:rsidP="0044351F">
      <w:pPr>
        <w:pStyle w:val="a3"/>
        <w:numPr>
          <w:ilvl w:val="1"/>
          <w:numId w:val="18"/>
        </w:numPr>
        <w:tabs>
          <w:tab w:val="left" w:pos="993"/>
        </w:tabs>
        <w:spacing w:after="0" w:line="360" w:lineRule="auto"/>
        <w:ind w:left="0" w:right="63" w:firstLine="709"/>
      </w:pPr>
      <w:r>
        <w:t xml:space="preserve">переносить информацию текста в виде кратких записей;   </w:t>
      </w:r>
    </w:p>
    <w:p w:rsidR="00FD2051" w:rsidRDefault="003B5489" w:rsidP="0044351F">
      <w:pPr>
        <w:pStyle w:val="a3"/>
        <w:numPr>
          <w:ilvl w:val="1"/>
          <w:numId w:val="18"/>
        </w:numPr>
        <w:tabs>
          <w:tab w:val="left" w:pos="993"/>
        </w:tabs>
        <w:spacing w:after="0" w:line="360" w:lineRule="auto"/>
        <w:ind w:left="0" w:right="63" w:firstLine="709"/>
      </w:pPr>
      <w:r>
        <w:t xml:space="preserve">различать темы и под темы специального текста;   </w:t>
      </w:r>
    </w:p>
    <w:p w:rsidR="00FD2051" w:rsidRDefault="003B5489" w:rsidP="0044351F">
      <w:pPr>
        <w:pStyle w:val="a3"/>
        <w:numPr>
          <w:ilvl w:val="1"/>
          <w:numId w:val="18"/>
        </w:numPr>
        <w:tabs>
          <w:tab w:val="left" w:pos="993"/>
        </w:tabs>
        <w:spacing w:after="0" w:line="360" w:lineRule="auto"/>
        <w:ind w:left="0" w:right="63" w:firstLine="709"/>
      </w:pPr>
      <w:r>
        <w:t>ставить перед собой цель чтения, н</w:t>
      </w:r>
      <w:r w:rsidR="00F92A80">
        <w:t xml:space="preserve">аправляя внимание на полезную в </w:t>
      </w:r>
      <w:r>
        <w:t xml:space="preserve">данный момент информацию;   </w:t>
      </w:r>
    </w:p>
    <w:p w:rsidR="00FD2051" w:rsidRDefault="003B5489" w:rsidP="0044351F">
      <w:pPr>
        <w:pStyle w:val="a3"/>
        <w:numPr>
          <w:ilvl w:val="1"/>
          <w:numId w:val="18"/>
        </w:numPr>
        <w:tabs>
          <w:tab w:val="left" w:pos="993"/>
        </w:tabs>
        <w:spacing w:after="0" w:line="360" w:lineRule="auto"/>
        <w:ind w:left="0" w:right="63" w:firstLine="709"/>
      </w:pPr>
      <w:r>
        <w:t>анализировать изменение своего эмоц</w:t>
      </w:r>
      <w:r w:rsidR="00F92A80">
        <w:t xml:space="preserve">ионального состояния в процессе </w:t>
      </w:r>
      <w:r>
        <w:t xml:space="preserve">чтения, получения и переработки информации и её осмысления.  </w:t>
      </w:r>
    </w:p>
    <w:p w:rsidR="00FD2051" w:rsidRDefault="003B5489" w:rsidP="0044351F">
      <w:pPr>
        <w:tabs>
          <w:tab w:val="left" w:pos="993"/>
        </w:tabs>
        <w:spacing w:after="0" w:line="360" w:lineRule="auto"/>
        <w:ind w:left="10" w:right="63"/>
      </w:pPr>
      <w:r>
        <w:t xml:space="preserve">Поскольку современные учебные хрестоматии состоят преимущественно из художественных произведений, то вполне закономерно обратиться к литературоведческой составляющей методики работы с текстом литературного произведения на уроке литературного чтения в начальной школе, выявить некоторые структурные элементы, которые можно принять за единицу измерения художественного текста.   </w:t>
      </w:r>
    </w:p>
    <w:p w:rsidR="00FD2051" w:rsidRDefault="003B5489" w:rsidP="0044351F">
      <w:pPr>
        <w:tabs>
          <w:tab w:val="left" w:pos="993"/>
        </w:tabs>
        <w:spacing w:after="0" w:line="360" w:lineRule="auto"/>
        <w:ind w:left="10" w:right="63"/>
      </w:pPr>
      <w:r>
        <w:lastRenderedPageBreak/>
        <w:t xml:space="preserve">Литературоведение трактует художественное произведение со структурной точки зрения как ряд относительно самостоятельных элементов, например, таких, как динамическое повествование, статическое описание, или характеристика, диалог персонажей, монолог, а также внутренний монолог, письмо персонажа, авторская ремарка, лирическое отступление и некоторые другие [20, c. 46].  </w:t>
      </w:r>
    </w:p>
    <w:p w:rsidR="00FD2051" w:rsidRDefault="003B5489" w:rsidP="0044351F">
      <w:pPr>
        <w:tabs>
          <w:tab w:val="left" w:pos="993"/>
        </w:tabs>
        <w:spacing w:after="0" w:line="360" w:lineRule="auto"/>
        <w:ind w:left="10" w:right="63"/>
      </w:pPr>
      <w:r>
        <w:t xml:space="preserve">В начальной школе к крупнообъемным художественным произведениям относятся произведения эпического жанра, в числе которых рассказы, некоторые народные сказки, прозаические и стихотворные литературные сказки, повести, научно-познавательные тексты, мифы и легенды, былинные сказки.  </w:t>
      </w:r>
    </w:p>
    <w:p w:rsidR="00FD2051" w:rsidRDefault="003B5489" w:rsidP="0044351F">
      <w:pPr>
        <w:tabs>
          <w:tab w:val="left" w:pos="993"/>
        </w:tabs>
        <w:spacing w:after="0" w:line="360" w:lineRule="auto"/>
        <w:ind w:left="10" w:right="63"/>
      </w:pPr>
      <w:r>
        <w:t xml:space="preserve">В начальной школе при анализе эпических произведений внимание читателя сосредотачивается на образе-персонаже. Термин </w:t>
      </w:r>
      <w:r>
        <w:rPr>
          <w:i/>
        </w:rPr>
        <w:t>образ</w:t>
      </w:r>
      <w:r>
        <w:t xml:space="preserve"> не употребляется, используется слово </w:t>
      </w:r>
      <w:r>
        <w:rPr>
          <w:i/>
        </w:rPr>
        <w:t>герой</w:t>
      </w:r>
      <w:r>
        <w:t xml:space="preserve"> произведения, действующее лицо, персонаж. При анализе художественного произведения важно донести до читателя авторскую позицию, отношение автора к изображаемым событиям и героям. Кроме того, важно обратить внимание на форму произведения и учить осмысливать формальные компоненты.  </w:t>
      </w:r>
    </w:p>
    <w:p w:rsidR="00FD2051" w:rsidRDefault="003B5489" w:rsidP="0044351F">
      <w:pPr>
        <w:tabs>
          <w:tab w:val="left" w:pos="993"/>
        </w:tabs>
        <w:spacing w:after="0" w:line="360" w:lineRule="auto"/>
        <w:ind w:left="10" w:right="63"/>
      </w:pPr>
      <w:r>
        <w:t xml:space="preserve">Именно в начальных классах начинает формироваться первое представление о крупнообъемном художественном произведении и его специфике. На данном этапе еще рано давать младшим школьникам представление о большинстве специфических для художественной литературы приемов. Но уже можно и нужно искать такие приемы изучения художественного текста, которые бы максимально способствовали раскрытию своеобразия литературного произведения. Таким образом, ученик проходит постепенную подготовку к постижению литературы как искусства слова.  </w:t>
      </w:r>
    </w:p>
    <w:p w:rsidR="00F92A80" w:rsidRDefault="003B5489" w:rsidP="0044351F">
      <w:pPr>
        <w:tabs>
          <w:tab w:val="left" w:pos="993"/>
        </w:tabs>
        <w:spacing w:after="0" w:line="360" w:lineRule="auto"/>
        <w:ind w:left="10" w:right="63"/>
      </w:pPr>
      <w:r>
        <w:t xml:space="preserve">Многие методисты-практики считают, что уроки литературного чтения младших школьников должны быть уроками воспитательного чтения, углубляющими эмоциональное восприятие художественного текста, </w:t>
      </w:r>
      <w:r>
        <w:lastRenderedPageBreak/>
        <w:t xml:space="preserve">формирующими эстетические вкусы школьников, сообщающими литературоведческие знания, развивающими мышление, речь и совершенствующими навыки чтения.  </w:t>
      </w:r>
    </w:p>
    <w:p w:rsidR="00FD2051" w:rsidRDefault="003B5489" w:rsidP="0044351F">
      <w:pPr>
        <w:tabs>
          <w:tab w:val="left" w:pos="993"/>
        </w:tabs>
        <w:spacing w:after="0" w:line="360" w:lineRule="auto"/>
        <w:ind w:left="10" w:right="63"/>
      </w:pPr>
      <w:r>
        <w:t xml:space="preserve">Методика работы над крупнообъемными художественными произведениями, как и над любыми другими, зависит от характера текста, его жанровых, стилистических и языковых особенностей. Но в любом случае работа должна проводиться так, чтобы она являлась средством более глубокого проникновения в художественное произведение, средством приближения к личности ребенка, средством его развития.  </w:t>
      </w:r>
    </w:p>
    <w:p w:rsidR="00FD2051" w:rsidRDefault="003B5489" w:rsidP="0044351F">
      <w:pPr>
        <w:tabs>
          <w:tab w:val="left" w:pos="993"/>
        </w:tabs>
        <w:spacing w:after="0" w:line="360" w:lineRule="auto"/>
        <w:ind w:left="701" w:right="63" w:firstLine="0"/>
      </w:pPr>
      <w:r>
        <w:t xml:space="preserve">Существует несколько подходов к анализу литературного произведения: </w:t>
      </w:r>
    </w:p>
    <w:p w:rsidR="00FD2051" w:rsidRDefault="003B5489" w:rsidP="0044351F">
      <w:pPr>
        <w:tabs>
          <w:tab w:val="left" w:pos="993"/>
        </w:tabs>
        <w:spacing w:after="0" w:line="360" w:lineRule="auto"/>
        <w:ind w:left="10" w:right="63" w:firstLine="0"/>
      </w:pPr>
      <w:r>
        <w:t xml:space="preserve">[16, c. 277].  </w:t>
      </w:r>
    </w:p>
    <w:p w:rsidR="00FD2051" w:rsidRDefault="003B5489" w:rsidP="0044351F">
      <w:pPr>
        <w:pStyle w:val="a3"/>
        <w:numPr>
          <w:ilvl w:val="0"/>
          <w:numId w:val="19"/>
        </w:numPr>
        <w:tabs>
          <w:tab w:val="left" w:pos="993"/>
        </w:tabs>
        <w:spacing w:after="0" w:line="360" w:lineRule="auto"/>
        <w:ind w:right="63" w:hanging="737"/>
      </w:pPr>
      <w:r>
        <w:t xml:space="preserve">стилистический анализ;  </w:t>
      </w:r>
    </w:p>
    <w:p w:rsidR="00FD2051" w:rsidRDefault="003B5489" w:rsidP="0044351F">
      <w:pPr>
        <w:pStyle w:val="a3"/>
        <w:numPr>
          <w:ilvl w:val="0"/>
          <w:numId w:val="19"/>
        </w:numPr>
        <w:tabs>
          <w:tab w:val="left" w:pos="993"/>
        </w:tabs>
        <w:spacing w:after="0" w:line="360" w:lineRule="auto"/>
        <w:ind w:right="63" w:hanging="737"/>
      </w:pPr>
      <w:r>
        <w:t xml:space="preserve">проблемный анализ;  </w:t>
      </w:r>
    </w:p>
    <w:p w:rsidR="00FD2051" w:rsidRDefault="003B5489" w:rsidP="0044351F">
      <w:pPr>
        <w:pStyle w:val="a3"/>
        <w:numPr>
          <w:ilvl w:val="0"/>
          <w:numId w:val="19"/>
        </w:numPr>
        <w:tabs>
          <w:tab w:val="left" w:pos="993"/>
        </w:tabs>
        <w:spacing w:after="0" w:line="360" w:lineRule="auto"/>
        <w:ind w:right="63" w:hanging="737"/>
      </w:pPr>
      <w:r>
        <w:t xml:space="preserve">анализ развития действия;  </w:t>
      </w:r>
    </w:p>
    <w:p w:rsidR="00FD2051" w:rsidRDefault="003B5489" w:rsidP="0044351F">
      <w:pPr>
        <w:pStyle w:val="a3"/>
        <w:numPr>
          <w:ilvl w:val="0"/>
          <w:numId w:val="19"/>
        </w:numPr>
        <w:tabs>
          <w:tab w:val="left" w:pos="993"/>
        </w:tabs>
        <w:spacing w:after="0" w:line="360" w:lineRule="auto"/>
        <w:ind w:right="63" w:hanging="737"/>
      </w:pPr>
      <w:r>
        <w:t xml:space="preserve">анализ художественных образов.  </w:t>
      </w:r>
    </w:p>
    <w:p w:rsidR="00FD2051" w:rsidRDefault="003B5489" w:rsidP="0044351F">
      <w:pPr>
        <w:tabs>
          <w:tab w:val="left" w:pos="993"/>
        </w:tabs>
        <w:spacing w:after="0" w:line="360" w:lineRule="auto"/>
        <w:ind w:left="10" w:right="63"/>
      </w:pPr>
      <w:r>
        <w:t xml:space="preserve">Стилистический (языковой) анализ показывает, что как в подборе слов образов проявляется авторское отношение к изображаемому. Это прежде всего анализ использования автором языковых средств в художественно организованной речи. Толковаться должны не слова, а образы, созданные из этих слов. Работа над словом должна быть направлена на то, чтобы помогать детям, уяснить образный смысл произведения, мысли и чувства писателя, которые воплощаются в подборе лексики, в ритме фразы, в каждой художественной детали. Поэтому для языкового анализа выбираются те слова и выражения, которые помогают лучше понять образный смысл произведения (рисуют картины природы, выявляют авторские чувства) и в то же время наиболее выразительны и точны [16, c. 277].  </w:t>
      </w:r>
    </w:p>
    <w:p w:rsidR="00FD2051" w:rsidRDefault="003B5489" w:rsidP="0044351F">
      <w:pPr>
        <w:tabs>
          <w:tab w:val="left" w:pos="993"/>
        </w:tabs>
        <w:spacing w:after="0" w:line="360" w:lineRule="auto"/>
        <w:ind w:left="10" w:right="63"/>
      </w:pPr>
      <w:r>
        <w:t xml:space="preserve">В методике чтения существует определенный порядок работы на уроке, отражающий процесс осмысления младшими школьниками любого художественного произведения: [16, c. 277].  </w:t>
      </w:r>
    </w:p>
    <w:p w:rsidR="00FD2051" w:rsidRDefault="003B5489" w:rsidP="0044351F">
      <w:pPr>
        <w:pStyle w:val="a3"/>
        <w:numPr>
          <w:ilvl w:val="0"/>
          <w:numId w:val="20"/>
        </w:numPr>
        <w:tabs>
          <w:tab w:val="left" w:pos="993"/>
        </w:tabs>
        <w:spacing w:after="0" w:line="360" w:lineRule="auto"/>
        <w:ind w:left="0" w:right="63" w:firstLine="709"/>
      </w:pPr>
      <w:r>
        <w:lastRenderedPageBreak/>
        <w:t xml:space="preserve">подготовительная работа;  </w:t>
      </w:r>
    </w:p>
    <w:p w:rsidR="00FD2051" w:rsidRDefault="003B5489" w:rsidP="0044351F">
      <w:pPr>
        <w:pStyle w:val="a3"/>
        <w:numPr>
          <w:ilvl w:val="0"/>
          <w:numId w:val="20"/>
        </w:numPr>
        <w:tabs>
          <w:tab w:val="left" w:pos="993"/>
        </w:tabs>
        <w:spacing w:after="0" w:line="360" w:lineRule="auto"/>
        <w:ind w:left="0" w:right="63" w:firstLine="709"/>
      </w:pPr>
      <w:r>
        <w:t xml:space="preserve">чтение всего произведения в целом;  </w:t>
      </w:r>
    </w:p>
    <w:p w:rsidR="00FD2051" w:rsidRDefault="003B5489" w:rsidP="0044351F">
      <w:pPr>
        <w:pStyle w:val="a3"/>
        <w:numPr>
          <w:ilvl w:val="0"/>
          <w:numId w:val="20"/>
        </w:numPr>
        <w:tabs>
          <w:tab w:val="left" w:pos="993"/>
        </w:tabs>
        <w:spacing w:after="0" w:line="360" w:lineRule="auto"/>
        <w:ind w:left="0" w:right="63" w:firstLine="709"/>
      </w:pPr>
      <w:r>
        <w:t xml:space="preserve">краткая беседа по проверке первичного восприятия;  </w:t>
      </w:r>
    </w:p>
    <w:p w:rsidR="00FD2051" w:rsidRDefault="003B5489" w:rsidP="0044351F">
      <w:pPr>
        <w:pStyle w:val="a3"/>
        <w:numPr>
          <w:ilvl w:val="0"/>
          <w:numId w:val="20"/>
        </w:numPr>
        <w:tabs>
          <w:tab w:val="left" w:pos="993"/>
        </w:tabs>
        <w:spacing w:after="0" w:line="360" w:lineRule="auto"/>
        <w:ind w:left="0" w:right="63" w:firstLine="709"/>
      </w:pPr>
      <w:r>
        <w:t xml:space="preserve">чтение произведения по частям и анализ частей;   </w:t>
      </w:r>
    </w:p>
    <w:p w:rsidR="00FD2051" w:rsidRDefault="003B5489" w:rsidP="0044351F">
      <w:pPr>
        <w:pStyle w:val="a3"/>
        <w:numPr>
          <w:ilvl w:val="0"/>
          <w:numId w:val="20"/>
        </w:numPr>
        <w:tabs>
          <w:tab w:val="left" w:pos="993"/>
        </w:tabs>
        <w:spacing w:after="0" w:line="360" w:lineRule="auto"/>
        <w:ind w:left="0" w:right="63" w:firstLine="709"/>
      </w:pPr>
      <w:r>
        <w:t xml:space="preserve">работа над планом произведения, подготовка к выразительному чтению;   </w:t>
      </w:r>
    </w:p>
    <w:p w:rsidR="00F92A80" w:rsidRPr="00F92A80" w:rsidRDefault="00F92A80" w:rsidP="0044351F">
      <w:pPr>
        <w:pStyle w:val="a3"/>
        <w:numPr>
          <w:ilvl w:val="0"/>
          <w:numId w:val="20"/>
        </w:numPr>
        <w:tabs>
          <w:tab w:val="left" w:pos="993"/>
          <w:tab w:val="left" w:pos="3544"/>
        </w:tabs>
        <w:spacing w:after="0" w:line="360" w:lineRule="auto"/>
        <w:ind w:left="0" w:right="-2" w:firstLine="709"/>
      </w:pPr>
      <w:r>
        <w:t xml:space="preserve">творческие работы в связи с </w:t>
      </w:r>
      <w:r w:rsidR="003B5489">
        <w:t xml:space="preserve">чтением; </w:t>
      </w:r>
    </w:p>
    <w:p w:rsidR="00FD2051" w:rsidRDefault="003B5489" w:rsidP="0044351F">
      <w:pPr>
        <w:pStyle w:val="a3"/>
        <w:numPr>
          <w:ilvl w:val="0"/>
          <w:numId w:val="20"/>
        </w:numPr>
        <w:tabs>
          <w:tab w:val="left" w:pos="993"/>
          <w:tab w:val="left" w:pos="3544"/>
        </w:tabs>
        <w:spacing w:after="0" w:line="360" w:lineRule="auto"/>
        <w:ind w:left="0" w:right="-2" w:firstLine="709"/>
      </w:pPr>
      <w:r>
        <w:t xml:space="preserve">заключительное итоговое чтение.   </w:t>
      </w:r>
    </w:p>
    <w:p w:rsidR="00FD2051" w:rsidRDefault="003B5489" w:rsidP="0044351F">
      <w:pPr>
        <w:tabs>
          <w:tab w:val="left" w:pos="993"/>
        </w:tabs>
        <w:spacing w:after="0" w:line="360" w:lineRule="auto"/>
        <w:ind w:left="701" w:right="63" w:firstLine="0"/>
      </w:pPr>
      <w:r>
        <w:t xml:space="preserve">Рассмотрим основные этапы работы с литературным произведением [9, c. </w:t>
      </w:r>
    </w:p>
    <w:p w:rsidR="00FD2051" w:rsidRDefault="003B5489" w:rsidP="0044351F">
      <w:pPr>
        <w:tabs>
          <w:tab w:val="left" w:pos="993"/>
        </w:tabs>
        <w:spacing w:after="0" w:line="360" w:lineRule="auto"/>
        <w:ind w:left="10" w:right="63" w:firstLine="0"/>
      </w:pPr>
      <w:r>
        <w:t>43]</w:t>
      </w:r>
      <w:r>
        <w:rPr>
          <w:color w:val="FF0000"/>
        </w:rPr>
        <w:t>:</w:t>
      </w:r>
      <w:r>
        <w:t xml:space="preserve">  </w:t>
      </w:r>
    </w:p>
    <w:p w:rsidR="00FD2051" w:rsidRDefault="003B5489" w:rsidP="0044351F">
      <w:pPr>
        <w:numPr>
          <w:ilvl w:val="0"/>
          <w:numId w:val="2"/>
        </w:numPr>
        <w:tabs>
          <w:tab w:val="left" w:pos="993"/>
        </w:tabs>
        <w:spacing w:after="0" w:line="360" w:lineRule="auto"/>
        <w:ind w:right="63"/>
      </w:pPr>
      <w:r>
        <w:rPr>
          <w:u w:val="single" w:color="000000"/>
        </w:rPr>
        <w:t>этап – Подготовка к чтению. Введение в тему.</w:t>
      </w:r>
      <w:r>
        <w:t xml:space="preserve"> На этом этапе учитель предлагает рассмотреть иллюстрации к произведению, прочитать заглавие, имя и фамилию автора, высказать предположение о теме, героях, содержании текста. Важным этапом работы с текстом является знакомство с ключевыми словами.   </w:t>
      </w:r>
    </w:p>
    <w:p w:rsidR="00FD2051" w:rsidRDefault="003B5489" w:rsidP="0044351F">
      <w:pPr>
        <w:numPr>
          <w:ilvl w:val="0"/>
          <w:numId w:val="2"/>
        </w:numPr>
        <w:tabs>
          <w:tab w:val="left" w:pos="993"/>
        </w:tabs>
        <w:spacing w:after="0" w:line="360" w:lineRule="auto"/>
        <w:ind w:right="63"/>
      </w:pPr>
      <w:r>
        <w:rPr>
          <w:u w:val="single" w:color="000000"/>
        </w:rPr>
        <w:t>этап – Первичное целостное восприятие произведения.</w:t>
      </w:r>
      <w:r>
        <w:t xml:space="preserve"> Первичное восприятие текста, как правило, обеспечиваются таким приемом, как чтение учителем вслух. Однако могут быть использованы и другие приемы: чтение текста специально подготовленными детьми; чтение текста детьми по цепочке; комбинированное чтение – когда учитель и вызванные ученики читают текст попеременно.   </w:t>
      </w:r>
    </w:p>
    <w:p w:rsidR="00FD2051" w:rsidRDefault="003B5489" w:rsidP="0044351F">
      <w:pPr>
        <w:numPr>
          <w:ilvl w:val="0"/>
          <w:numId w:val="2"/>
        </w:numPr>
        <w:tabs>
          <w:tab w:val="left" w:pos="993"/>
        </w:tabs>
        <w:spacing w:after="0" w:line="360" w:lineRule="auto"/>
        <w:ind w:right="63"/>
      </w:pPr>
      <w:r>
        <w:rPr>
          <w:u w:val="single" w:color="000000"/>
        </w:rPr>
        <w:t>этап – Проверка первичного восприятия.</w:t>
      </w:r>
      <w:r>
        <w:t xml:space="preserve"> Проверка первичного восприятия – это уяснение учителем эмоциональной реакции детей на произведение и их понимания общего смысла произведения. Самый удобный прием для этого – беседа [9, c. 43].  </w:t>
      </w:r>
    </w:p>
    <w:p w:rsidR="00FD2051" w:rsidRDefault="003B5489" w:rsidP="0044351F">
      <w:pPr>
        <w:tabs>
          <w:tab w:val="left" w:pos="993"/>
        </w:tabs>
        <w:spacing w:after="0" w:line="360" w:lineRule="auto"/>
        <w:ind w:left="10" w:right="63"/>
      </w:pPr>
      <w:r>
        <w:t xml:space="preserve">Совершенно очевидно, что порядок работы с крупнообъёмным произведением должен быть иным, так как большой объём текста не позволяет провести на одном уроке все виды работ по восприятию и освоению такого </w:t>
      </w:r>
      <w:r>
        <w:lastRenderedPageBreak/>
        <w:t xml:space="preserve">рода произведений. Организовать работу над крупнообъёмным произведением можно по - разному.   </w:t>
      </w:r>
    </w:p>
    <w:p w:rsidR="00FD2051" w:rsidRDefault="003B5489" w:rsidP="0044351F">
      <w:pPr>
        <w:tabs>
          <w:tab w:val="left" w:pos="993"/>
        </w:tabs>
        <w:spacing w:after="0" w:line="360" w:lineRule="auto"/>
        <w:ind w:left="706" w:hanging="10"/>
        <w:jc w:val="left"/>
      </w:pPr>
      <w:r>
        <w:rPr>
          <w:b/>
          <w:i/>
        </w:rPr>
        <w:t>Первый вариант.</w:t>
      </w:r>
      <w:r>
        <w:t xml:space="preserve">   </w:t>
      </w:r>
    </w:p>
    <w:p w:rsidR="00FD2051" w:rsidRDefault="003B5489" w:rsidP="0044351F">
      <w:pPr>
        <w:tabs>
          <w:tab w:val="left" w:pos="993"/>
        </w:tabs>
        <w:spacing w:after="0" w:line="360" w:lineRule="auto"/>
        <w:ind w:left="10" w:right="63"/>
      </w:pPr>
      <w:r>
        <w:t xml:space="preserve">Разбить сказку, рассказ, статью на определенные части и на каждом из двух - трёх уроков читать только эту часть, включая работу по содержанию, словарную работу, работу над художественно-изобразительными средствами этой части [16, c. 277].  </w:t>
      </w:r>
    </w:p>
    <w:p w:rsidR="00FD2051" w:rsidRDefault="003B5489" w:rsidP="0044351F">
      <w:pPr>
        <w:tabs>
          <w:tab w:val="left" w:pos="993"/>
        </w:tabs>
        <w:spacing w:after="0" w:line="360" w:lineRule="auto"/>
        <w:ind w:left="706" w:hanging="10"/>
        <w:jc w:val="left"/>
      </w:pPr>
      <w:r>
        <w:t xml:space="preserve"> </w:t>
      </w:r>
      <w:r>
        <w:rPr>
          <w:b/>
          <w:i/>
        </w:rPr>
        <w:t>Второй вариант.</w:t>
      </w:r>
      <w:r>
        <w:t xml:space="preserve">  </w:t>
      </w:r>
    </w:p>
    <w:p w:rsidR="00FD2051" w:rsidRDefault="003B5489" w:rsidP="0044351F">
      <w:pPr>
        <w:numPr>
          <w:ilvl w:val="0"/>
          <w:numId w:val="3"/>
        </w:numPr>
        <w:tabs>
          <w:tab w:val="left" w:pos="993"/>
        </w:tabs>
        <w:spacing w:after="0" w:line="360" w:lineRule="auto"/>
        <w:ind w:right="63"/>
      </w:pPr>
      <w:r>
        <w:rPr>
          <w:i/>
        </w:rPr>
        <w:t>урок:</w:t>
      </w:r>
      <w:r>
        <w:t xml:space="preserve"> чтение всего произведения, словарная работа, обращение к сюжету.   </w:t>
      </w:r>
    </w:p>
    <w:p w:rsidR="00FD2051" w:rsidRDefault="003B5489" w:rsidP="0044351F">
      <w:pPr>
        <w:numPr>
          <w:ilvl w:val="0"/>
          <w:numId w:val="3"/>
        </w:numPr>
        <w:tabs>
          <w:tab w:val="left" w:pos="993"/>
        </w:tabs>
        <w:spacing w:after="0" w:line="360" w:lineRule="auto"/>
        <w:ind w:right="63"/>
      </w:pPr>
      <w:r>
        <w:rPr>
          <w:i/>
        </w:rPr>
        <w:t>урок:</w:t>
      </w:r>
      <w:r>
        <w:t xml:space="preserve"> художественный анализ прочитанного.   </w:t>
      </w:r>
    </w:p>
    <w:p w:rsidR="00FD2051" w:rsidRDefault="003B5489" w:rsidP="0044351F">
      <w:pPr>
        <w:numPr>
          <w:ilvl w:val="0"/>
          <w:numId w:val="3"/>
        </w:numPr>
        <w:tabs>
          <w:tab w:val="left" w:pos="993"/>
        </w:tabs>
        <w:spacing w:after="0" w:line="360" w:lineRule="auto"/>
        <w:ind w:right="63"/>
      </w:pPr>
      <w:r>
        <w:rPr>
          <w:i/>
        </w:rPr>
        <w:t>урок:</w:t>
      </w:r>
      <w:r>
        <w:t xml:space="preserve"> работа над художественно изобразительными средствами всего произведения  </w:t>
      </w:r>
    </w:p>
    <w:p w:rsidR="00FD2051" w:rsidRDefault="003B5489" w:rsidP="0044351F">
      <w:pPr>
        <w:tabs>
          <w:tab w:val="left" w:pos="993"/>
        </w:tabs>
        <w:spacing w:after="0" w:line="360" w:lineRule="auto"/>
        <w:ind w:left="10" w:right="63"/>
      </w:pPr>
      <w:r>
        <w:t xml:space="preserve">Итак, крупнообъёмное произведение - это художественное произведение, с которым из-за большого объёма текста меняется традиционная структура урока литературного чтения, требует к себе особого методического подхода, так как восприятие и осмысление младшими школьниками такого художественного произведения происходит в течение нескольких уроков.  </w:t>
      </w:r>
    </w:p>
    <w:p w:rsidR="00FD2051" w:rsidRDefault="003B5489" w:rsidP="0044351F">
      <w:pPr>
        <w:tabs>
          <w:tab w:val="left" w:pos="993"/>
        </w:tabs>
        <w:spacing w:after="0" w:line="360" w:lineRule="auto"/>
        <w:ind w:left="10" w:right="63"/>
      </w:pPr>
      <w:r>
        <w:t xml:space="preserve">Таким образом, итогом изучения крупнообъемного художественного произведения будет развернутое и мотивированное суждение о нем, выразительное чтение, понимание читаемого, а также желание поделиться этим пониманием со своими одноклассниками.  </w:t>
      </w:r>
    </w:p>
    <w:p w:rsidR="00FD2051" w:rsidRPr="00F92A80" w:rsidRDefault="00FD2051" w:rsidP="00F92A80">
      <w:pPr>
        <w:pStyle w:val="3"/>
        <w:spacing w:line="360" w:lineRule="auto"/>
        <w:jc w:val="center"/>
        <w:rPr>
          <w:szCs w:val="28"/>
        </w:rPr>
      </w:pPr>
    </w:p>
    <w:p w:rsidR="00FD2051" w:rsidRPr="00F92A80" w:rsidRDefault="003B5489" w:rsidP="00F92A80">
      <w:pPr>
        <w:pStyle w:val="3"/>
        <w:spacing w:line="360" w:lineRule="auto"/>
        <w:jc w:val="center"/>
        <w:rPr>
          <w:szCs w:val="28"/>
        </w:rPr>
      </w:pPr>
      <w:bookmarkStart w:id="9" w:name="_Toc31408"/>
      <w:bookmarkStart w:id="10" w:name="_Toc138667786"/>
      <w:r w:rsidRPr="00F92A80">
        <w:rPr>
          <w:szCs w:val="28"/>
        </w:rPr>
        <w:t>1.2. Психологические особенности восприятия художественных</w:t>
      </w:r>
      <w:bookmarkEnd w:id="9"/>
      <w:bookmarkEnd w:id="10"/>
    </w:p>
    <w:p w:rsidR="00FD2051" w:rsidRPr="00F92A80" w:rsidRDefault="003B5489" w:rsidP="00F92A80">
      <w:pPr>
        <w:pStyle w:val="3"/>
        <w:spacing w:line="360" w:lineRule="auto"/>
        <w:jc w:val="center"/>
        <w:rPr>
          <w:szCs w:val="28"/>
        </w:rPr>
      </w:pPr>
      <w:bookmarkStart w:id="11" w:name="_Toc31409"/>
      <w:bookmarkStart w:id="12" w:name="_Toc138667787"/>
      <w:r w:rsidRPr="00F92A80">
        <w:rPr>
          <w:szCs w:val="28"/>
        </w:rPr>
        <w:t>произведений учащимися начальной школы</w:t>
      </w:r>
      <w:bookmarkEnd w:id="11"/>
      <w:bookmarkEnd w:id="12"/>
    </w:p>
    <w:p w:rsidR="00FD2051" w:rsidRDefault="003B5489" w:rsidP="0044351F">
      <w:pPr>
        <w:spacing w:after="130" w:line="360" w:lineRule="auto"/>
        <w:ind w:left="850" w:firstLine="0"/>
        <w:jc w:val="center"/>
      </w:pPr>
      <w:r>
        <w:rPr>
          <w:b/>
        </w:rPr>
        <w:t xml:space="preserve"> </w:t>
      </w:r>
      <w:r>
        <w:t xml:space="preserve"> </w:t>
      </w:r>
    </w:p>
    <w:p w:rsidR="00FD2051" w:rsidRDefault="003B5489" w:rsidP="0044351F">
      <w:pPr>
        <w:spacing w:after="0" w:line="360" w:lineRule="auto"/>
        <w:ind w:left="10" w:right="63"/>
      </w:pPr>
      <w:r>
        <w:t xml:space="preserve">Художественная литература является одним из основных средств всестороннего гармоничного развития личности и позволяет расширить жизненный опыт человека. Данный вид искусства помогает почувствовать, </w:t>
      </w:r>
      <w:r>
        <w:lastRenderedPageBreak/>
        <w:t xml:space="preserve">узнать и пережить те эмоции, которые читатель, возможно, никогда не испытывал или не переживёт в действительной жизни. Художественная литература несёт в себе огромный развивающий и воспитательный потенциал, так как приобщает ребёнка к духовному опыту человечества, способствует развитию мышления и формированию эмоциональной сферы.  </w:t>
      </w:r>
    </w:p>
    <w:p w:rsidR="00F92A80" w:rsidRDefault="003B5489" w:rsidP="0044351F">
      <w:pPr>
        <w:spacing w:after="0" w:line="360" w:lineRule="auto"/>
        <w:ind w:left="10" w:right="63"/>
      </w:pPr>
      <w:r>
        <w:t xml:space="preserve">Во время чтения художественных произведений развивается детская речь. Оно расширяет словарный запас обучающихся на основе формирования у них определенных понятий и представлений, а также развивает умение высказывать свои мысли в устной и письменной форме. Такое развитие происходит вследствие того, что художественные произведения написаны точным, образным, эмоциональным литературным языком. Именно он соответствует особенностям восприятия детей.   </w:t>
      </w:r>
    </w:p>
    <w:p w:rsidR="00FD2051" w:rsidRDefault="003B5489" w:rsidP="0044351F">
      <w:pPr>
        <w:spacing w:after="0" w:line="360" w:lineRule="auto"/>
        <w:ind w:left="10" w:right="63"/>
      </w:pPr>
      <w:r>
        <w:t xml:space="preserve">С помощью простых рассказов дети постепенно учатся понимать основную мысль произведения, его содержание, знакомятся с персонажами, их характерами, оценивают определенные поступки. В доступной форме дети знакомятся с изобразительными средствами языка через художественные произведения [12].  </w:t>
      </w:r>
    </w:p>
    <w:p w:rsidR="00FD2051" w:rsidRDefault="003B5489" w:rsidP="0044351F">
      <w:pPr>
        <w:spacing w:after="0" w:line="360" w:lineRule="auto"/>
        <w:ind w:left="10" w:right="63"/>
      </w:pPr>
      <w:r>
        <w:t>Становление культурной, интеллектуально развитой, нравственной личности является основной целью образования и воспитания в начальной школе. В процессе слушания и чтения произведений художественной литературы у ребёнка формируется опыт разнообразных непосредственных читательских впечатлений и переживаний, которые являются основой сравнения и даже некоторой систематизации своих житейских представлений и пережитых чувств. Безусловно, сначала это происходит с помощью взрослого человека – родителей, учителя, которые выполняют функцию посредника между ребенком младшего возраста и текстом художественного произведения [7, c. 185].</w:t>
      </w:r>
      <w:r>
        <w:rPr>
          <w:rFonts w:ascii="Calibri" w:eastAsia="Calibri" w:hAnsi="Calibri" w:cs="Calibri"/>
          <w:sz w:val="22"/>
        </w:rPr>
        <w:t xml:space="preserve"> </w:t>
      </w:r>
      <w:r>
        <w:t xml:space="preserve"> </w:t>
      </w:r>
    </w:p>
    <w:p w:rsidR="00FD2051" w:rsidRDefault="003B5489" w:rsidP="0044351F">
      <w:pPr>
        <w:spacing w:after="0" w:line="360" w:lineRule="auto"/>
        <w:ind w:left="10" w:right="63"/>
      </w:pPr>
      <w:r>
        <w:t xml:space="preserve">Чем глубже и полнее воспринято читателем то или иное художественное произведение, тем значительнее его влияние на личность. В соответствии с </w:t>
      </w:r>
      <w:r>
        <w:lastRenderedPageBreak/>
        <w:t xml:space="preserve">этим, в качестве одного из результатов изучения учебного предмета примерная программа по литературному чтению выдвигает следующий результат обучения: полноценное восприятие произведений художественной литературы. С одной стороны, это личностный результат в восприятии любого человека текста художественного произведения, с другой стороны, это следует квалифицировать как важный предметный результат начального литературного образования.  </w:t>
      </w:r>
    </w:p>
    <w:p w:rsidR="0044351F" w:rsidRDefault="003B5489" w:rsidP="0044351F">
      <w:pPr>
        <w:spacing w:after="0" w:line="360" w:lineRule="auto"/>
        <w:ind w:left="10" w:right="63"/>
      </w:pPr>
      <w:r>
        <w:t>Всесторонняя работа с текстами различных литературных жанров заложена в Федеральном государственном стандарте начального общего образования (далее - ФГОС НОО), где акцент делается на полноценное восприятие младшими школьниками того или иного художественного текста, понимание содержания произведения,</w:t>
      </w:r>
      <w:r w:rsidR="0044351F">
        <w:t xml:space="preserve"> активизацию интеллектуальной </w:t>
      </w:r>
      <w:r>
        <w:t xml:space="preserve">эмоционально-эстетической стороны читателя. </w:t>
      </w:r>
    </w:p>
    <w:p w:rsidR="00FD2051" w:rsidRDefault="003B5489" w:rsidP="0044351F">
      <w:pPr>
        <w:spacing w:after="0" w:line="360" w:lineRule="auto"/>
        <w:ind w:left="10" w:right="63"/>
      </w:pPr>
      <w:r>
        <w:t xml:space="preserve">Литературное развитие младшего школьника представлено как триединый процесс, связанный с [8, c. 275]:  </w:t>
      </w:r>
    </w:p>
    <w:p w:rsidR="00FD2051" w:rsidRDefault="003B5489" w:rsidP="0044351F">
      <w:pPr>
        <w:numPr>
          <w:ilvl w:val="0"/>
          <w:numId w:val="4"/>
        </w:numPr>
        <w:tabs>
          <w:tab w:val="left" w:pos="993"/>
        </w:tabs>
        <w:spacing w:after="0" w:line="360" w:lineRule="auto"/>
        <w:ind w:left="0" w:right="63" w:firstLine="709"/>
      </w:pPr>
      <w:r>
        <w:t xml:space="preserve">совершенствованием читательской деятельности, что подразумевает полноценное восприятие произведения, видение художественного текста в единстве формы и содержания, выработку оценки и определение собственного отношения к прочитанному;  </w:t>
      </w:r>
    </w:p>
    <w:p w:rsidR="00FD2051" w:rsidRDefault="003B5489" w:rsidP="0044351F">
      <w:pPr>
        <w:numPr>
          <w:ilvl w:val="0"/>
          <w:numId w:val="4"/>
        </w:numPr>
        <w:tabs>
          <w:tab w:val="left" w:pos="993"/>
        </w:tabs>
        <w:spacing w:after="0" w:line="360" w:lineRule="auto"/>
        <w:ind w:left="0" w:right="63" w:firstLine="709"/>
      </w:pPr>
      <w:r>
        <w:t xml:space="preserve">развитием способности выразить себя в слове (проба пера).  </w:t>
      </w:r>
    </w:p>
    <w:p w:rsidR="00FD2051" w:rsidRDefault="003B5489" w:rsidP="0044351F">
      <w:pPr>
        <w:numPr>
          <w:ilvl w:val="0"/>
          <w:numId w:val="4"/>
        </w:numPr>
        <w:tabs>
          <w:tab w:val="left" w:pos="993"/>
        </w:tabs>
        <w:spacing w:after="0" w:line="360" w:lineRule="auto"/>
        <w:ind w:left="0" w:right="63" w:firstLine="709"/>
      </w:pPr>
      <w:r>
        <w:t xml:space="preserve">расширением читательского кругозора и культуры чтения.  </w:t>
      </w:r>
    </w:p>
    <w:p w:rsidR="00FD2051" w:rsidRDefault="003B5489" w:rsidP="0044351F">
      <w:pPr>
        <w:spacing w:after="0" w:line="360" w:lineRule="auto"/>
        <w:ind w:left="10" w:right="63"/>
      </w:pPr>
      <w:r>
        <w:t>Восприятие представляет соб</w:t>
      </w:r>
      <w:r w:rsidR="0044351F">
        <w:t xml:space="preserve">ой сложный психический процесс. </w:t>
      </w:r>
      <w:r>
        <w:t xml:space="preserve">Психологи определяют восприятие как познавательный психический процесс, который состоит в целостном отражении предметов, ситуаций и событий и возникает при прямом воздействии физических раздражителей на рецепторные поверхности органов чувств. Многие художественные произведения также непосредственно воздействуют на органы чувств, например, произведения изобразительного искусства, музыкальные произведения [8, c. 275].  </w:t>
      </w:r>
    </w:p>
    <w:p w:rsidR="00FD2051" w:rsidRDefault="003B5489" w:rsidP="0044351F">
      <w:pPr>
        <w:spacing w:after="0" w:line="360" w:lineRule="auto"/>
        <w:ind w:left="10" w:right="63"/>
      </w:pPr>
      <w:r>
        <w:lastRenderedPageBreak/>
        <w:t xml:space="preserve">Анализ психолого-педагогической литературы выявил различные подходы к понятию «художественное восприятие». Так, Т.В. Рыжкова рассматривает восприятие художественного литературного произведения как «сложный психический и психологический процесс, особый вид деятельности, в котором задействованы разные сферы психики» [17, c. 413].   </w:t>
      </w:r>
    </w:p>
    <w:p w:rsidR="00FD2051" w:rsidRDefault="003B5489" w:rsidP="0044351F">
      <w:pPr>
        <w:spacing w:after="0" w:line="360" w:lineRule="auto"/>
        <w:ind w:left="10" w:right="63"/>
      </w:pPr>
      <w:r>
        <w:t xml:space="preserve">В настоящее время проблема полноценного восприятия художественного произведения является недостаточно изученной, так как не создано единой классификации уровней восприятия. Мнения ученых разделились относительно терминологии, количества уровней восприятия, умений, которыми должен обладать ученик на каждом из уровней. Кроме того, позиции исследователей и методистов расходятся по поводу того, когда начинать обучать детей пониманию авторской позиции, овладение которой предполагает полноценное восприятие художественного произведения.  </w:t>
      </w:r>
    </w:p>
    <w:p w:rsidR="00FD2051" w:rsidRDefault="003B5489" w:rsidP="0044351F">
      <w:pPr>
        <w:spacing w:after="0" w:line="360" w:lineRule="auto"/>
        <w:ind w:left="10" w:right="63"/>
      </w:pPr>
      <w:r>
        <w:t xml:space="preserve">Д. П. Неводова считает, что восприятие - это довольно трудный процесс. Произведения изобразительного искусства и музыки воспринимаются органами чувств. А читатель осознает графические знаки, которые напечатаны на бумаге. Эти графические знаки преобразуются в слова только с помощью работы психических механизмов мозга. Благодаря словам и воссоздающему воображению возникают образы, которые вызывают эмоциональную реакцию читателя, рождают сопереживание героям и автору. Возникает понимание произведения и собственного отношения к прочитанному [12]. </w:t>
      </w:r>
    </w:p>
    <w:p w:rsidR="00FD2051" w:rsidRDefault="003B5489" w:rsidP="0044351F">
      <w:pPr>
        <w:spacing w:after="0" w:line="360" w:lineRule="auto"/>
        <w:ind w:left="10" w:right="63"/>
      </w:pPr>
      <w:r>
        <w:t xml:space="preserve">По мнению Л. Д. Столяренко «восприятие ‒ психический процесс отражения предметов и явлений действительности в совокупности их различных свойств и частей при непосредственном воздействии их на органы чувств» [21, c. 139].   </w:t>
      </w:r>
    </w:p>
    <w:p w:rsidR="00FD2051" w:rsidRDefault="003B5489" w:rsidP="0044351F">
      <w:pPr>
        <w:spacing w:after="0" w:line="360" w:lineRule="auto"/>
        <w:ind w:left="10" w:right="63"/>
      </w:pPr>
      <w:r>
        <w:t xml:space="preserve">Психологи считают, что обучающиеся начальных классов проявляю два типа отношения к художественному миру произведения.   </w:t>
      </w:r>
    </w:p>
    <w:p w:rsidR="00FD2051" w:rsidRDefault="003B5489" w:rsidP="0044351F">
      <w:pPr>
        <w:spacing w:after="0" w:line="360" w:lineRule="auto"/>
        <w:ind w:left="10" w:right="63"/>
      </w:pPr>
      <w:r>
        <w:lastRenderedPageBreak/>
        <w:t xml:space="preserve">Первый тип отношения - </w:t>
      </w:r>
      <w:r>
        <w:rPr>
          <w:b/>
        </w:rPr>
        <w:t>эмоционально-образный</w:t>
      </w:r>
      <w:r>
        <w:t xml:space="preserve"> - представляет собой непосредственную эмоциональную реакцию ребенка на образы, стоящие в центре произведения.   </w:t>
      </w:r>
    </w:p>
    <w:p w:rsidR="00FD2051" w:rsidRDefault="003B5489" w:rsidP="0044351F">
      <w:pPr>
        <w:spacing w:after="0" w:line="360" w:lineRule="auto"/>
        <w:ind w:left="10" w:right="63"/>
      </w:pPr>
      <w:r>
        <w:t xml:space="preserve">Второй тип отношения - </w:t>
      </w:r>
      <w:r>
        <w:rPr>
          <w:b/>
        </w:rPr>
        <w:t>интеллектуально-оценочный</w:t>
      </w:r>
      <w:r>
        <w:t xml:space="preserve"> - зависит от житейского и читательского опыта ребенка, в котором присутствуют элементы анализа.  </w:t>
      </w:r>
    </w:p>
    <w:p w:rsidR="00FD2051" w:rsidRDefault="003B5489" w:rsidP="0044351F">
      <w:pPr>
        <w:spacing w:after="0" w:line="360" w:lineRule="auto"/>
        <w:ind w:left="10" w:right="63"/>
      </w:pPr>
      <w:r>
        <w:t xml:space="preserve">Выделяют следующие виды восприятия младшими школьниками литературных произведений [22, c. 188]:  </w:t>
      </w:r>
    </w:p>
    <w:p w:rsidR="00FD2051" w:rsidRDefault="003B5489" w:rsidP="0044351F">
      <w:pPr>
        <w:numPr>
          <w:ilvl w:val="0"/>
          <w:numId w:val="5"/>
        </w:numPr>
        <w:tabs>
          <w:tab w:val="left" w:pos="1134"/>
        </w:tabs>
        <w:spacing w:after="0" w:line="360" w:lineRule="auto"/>
        <w:ind w:right="63"/>
      </w:pPr>
      <w:r>
        <w:t xml:space="preserve">эмоционально-образное (непосредственная эмоциональная реакция ребенка на центральные образы произведения);   </w:t>
      </w:r>
    </w:p>
    <w:p w:rsidR="00FD2051" w:rsidRDefault="003B5489" w:rsidP="0044351F">
      <w:pPr>
        <w:numPr>
          <w:ilvl w:val="0"/>
          <w:numId w:val="5"/>
        </w:numPr>
        <w:tabs>
          <w:tab w:val="left" w:pos="1134"/>
        </w:tabs>
        <w:spacing w:after="0" w:line="360" w:lineRule="auto"/>
        <w:ind w:right="63"/>
      </w:pPr>
      <w:r>
        <w:t xml:space="preserve">интеллектуально - оценочное, основывается на жизненном и читательском опыте ребенка с элементами простого анализа.  </w:t>
      </w:r>
    </w:p>
    <w:p w:rsidR="00FD2051" w:rsidRDefault="003B5489" w:rsidP="0044351F">
      <w:pPr>
        <w:spacing w:after="0" w:line="360" w:lineRule="auto"/>
        <w:ind w:left="10" w:right="63"/>
      </w:pPr>
      <w:r>
        <w:t xml:space="preserve">Согласно исследованиям М.Р. Львова существует два уровня восприятия художественного произведения, характерных для обучающихся III классов и IIIIV классов.  </w:t>
      </w:r>
    </w:p>
    <w:p w:rsidR="00FD2051" w:rsidRDefault="003B5489" w:rsidP="0044351F">
      <w:pPr>
        <w:spacing w:after="0" w:line="360" w:lineRule="auto"/>
        <w:ind w:left="10" w:right="63"/>
      </w:pPr>
      <w:r>
        <w:t xml:space="preserve">Обучающиеся I-II классов не могут самостоятельно, без помощи взрослого осознать идейное содержание произведения; дети этого возраста не могут по описанию воссоздать в воображении образ ранее неизвестного предмета, а воспринимают его только на эмоциональном уровне: «страшно», «смешно»; читатель шести - восьми лет не осознает, что в художественном произведении воссоздается не реальная действительность, а отношение автора к реальной действительности, поэтому ими не ощущается авторская позиция, а значит, и не замечается форма произведения. Читатель этого уровня подготовки не может оценить соответствие содержания и формы [1].  </w:t>
      </w:r>
    </w:p>
    <w:p w:rsidR="00FD2051" w:rsidRDefault="003B5489" w:rsidP="0044351F">
      <w:pPr>
        <w:spacing w:after="0" w:line="360" w:lineRule="auto"/>
        <w:ind w:left="10" w:right="63"/>
      </w:pPr>
      <w:r>
        <w:t xml:space="preserve">Обучающиеся III-IV классов уже приобрели некоторый читательский опыт, их жизненный багаж стал значительнее. Как читатели они проявляют себя уже на более высоком уровне. Они способны самостоятельно уяснить идею произведения, если его композиция не осложнена и ранее обсуждалось произведение похожей структуры. Воображение этих обучающихся </w:t>
      </w:r>
      <w:r>
        <w:lastRenderedPageBreak/>
        <w:t xml:space="preserve">достаточно развито для того, чтобы по описанию воссоздать не виденный ранее объект, если для его описания использованы освоенные языковые средства. У обучающихся, находящихся на этом уровне, появляется сопереживание автору, то есть они разводят свою собственную читательскую позицию и позицию автора. Они могут без посторонней помощи уяснить формальные признаки произведения, если ранее в своей читательской деятельности уже наблюдали подобные изобразительно-выразительные приемы [1].  </w:t>
      </w:r>
    </w:p>
    <w:p w:rsidR="00FD2051" w:rsidRDefault="003B5489" w:rsidP="0044351F">
      <w:pPr>
        <w:spacing w:after="0" w:line="360" w:lineRule="auto"/>
        <w:ind w:left="10" w:right="63"/>
      </w:pPr>
      <w:r>
        <w:t xml:space="preserve">Во 2-4 классах к крупнообъёмным произведениям относятся некоторые народные сказки, прозаические и стихотворные литературные сказки, рассказы, научно-познавательные тексты, мифы и легенды, былинные сказки. Авторы «Литературного чтения» в начальной школе составили учебники таким образом, что соединили повышенный уровень трудности с необходимым принципом доступности. В понятие доступность вкладывается определенное содержание. Произведение, сохраняя свою поэтичность, высокое достоинство, должно быть: «...во - первых доступно обучающимся по языку, так чтобы они смогли его самостоятельно прочитать; во - вторых, не перегружено событиями и действующими лицами; в - третьих понятно с точки зрения рассматриваемых в них проблем и вопросов, чтобы не навязывать ребятам тех чувств, которых у них нет» [16, c. 277].  </w:t>
      </w:r>
    </w:p>
    <w:p w:rsidR="00FD2051" w:rsidRDefault="003B5489" w:rsidP="0044351F">
      <w:pPr>
        <w:spacing w:after="0" w:line="360" w:lineRule="auto"/>
        <w:ind w:left="10" w:right="63"/>
      </w:pPr>
      <w:r>
        <w:t xml:space="preserve">При работе с произведениями значительного объёма, т.е. такими, которые изучаются в течение нескольких уроков, следует полнее учитывать специфику восприятия младшими школьниками каждого конкретного художественного текста. По мнению психологов «воображение читателей не сразу, не с самого начала чтения произведения становится творчески активным и эмоциональным».   </w:t>
      </w:r>
    </w:p>
    <w:p w:rsidR="00FD2051" w:rsidRDefault="003B5489" w:rsidP="0044351F">
      <w:pPr>
        <w:spacing w:after="0" w:line="360" w:lineRule="auto"/>
        <w:ind w:left="10" w:right="63"/>
      </w:pPr>
      <w:r>
        <w:t xml:space="preserve">Требуется более или менее длительное время для того, чтобы оно заработало. Это обусловлено самой природой художественного произведения, которое имеет не только логическую, но и эмоциональную структуру. </w:t>
      </w:r>
      <w:r>
        <w:lastRenderedPageBreak/>
        <w:t xml:space="preserve">Последняя как раз и призвана включить эмоциональную реакцию читателя, активизировать его воображение после окончания чтения экспозиции.  </w:t>
      </w:r>
    </w:p>
    <w:p w:rsidR="00FD2051" w:rsidRDefault="003B5489" w:rsidP="0044351F">
      <w:pPr>
        <w:spacing w:after="0" w:line="360" w:lineRule="auto"/>
        <w:ind w:left="10" w:right="63"/>
      </w:pPr>
      <w:r>
        <w:t xml:space="preserve">Однако именно в младшем школьном возрасте происходит формирование будущего грамотного читателя: воспитывается эстетический вкус, формируются представления о языке художественной литературы, развивается умение анализировать художественный текст в единстве чувственного и рационального восприятия, идёт приобщение к духовным ценностям отечественного и мирового искусства слова. Уже в начальной школе (согласно большинству программ по литературному чтению) перед педагогами стоит задача формирования эстетического отношения к слову и умения понимать художественное произведение; воспитание грамотного, компетентного читателя [16, c. 277].  </w:t>
      </w:r>
    </w:p>
    <w:p w:rsidR="00FD2051" w:rsidRDefault="003B5489" w:rsidP="0044351F">
      <w:pPr>
        <w:spacing w:after="0" w:line="360" w:lineRule="auto"/>
        <w:ind w:left="10" w:right="63"/>
      </w:pPr>
      <w:r>
        <w:t xml:space="preserve">Кроме того, дети младшего школьного возраста ещё не имеют чётких представлений о приёмах анализа произведения, не знакомы с устоявшимися в обществе взглядами на творчество каждого конкретного писателя, поэтому обладают уникальной способностью к живому, чистому и непосредственному восприятию произведения словесного искусства, свободному от клише и схем. Всё это даёт педагогу, работающему с данной возрастной группой школьников, определённые преимущества в воспитании будущего читателя  </w:t>
      </w:r>
    </w:p>
    <w:p w:rsidR="00FD2051" w:rsidRDefault="003B5489" w:rsidP="0044351F">
      <w:pPr>
        <w:spacing w:after="0" w:line="360" w:lineRule="auto"/>
        <w:ind w:left="10" w:right="63" w:firstLine="0"/>
      </w:pPr>
      <w:r>
        <w:t xml:space="preserve">[4, c. 127].  </w:t>
      </w:r>
    </w:p>
    <w:p w:rsidR="00FD2051" w:rsidRDefault="003B5489" w:rsidP="0044351F">
      <w:pPr>
        <w:spacing w:after="0" w:line="360" w:lineRule="auto"/>
        <w:ind w:left="10" w:right="63"/>
      </w:pPr>
      <w:r>
        <w:t xml:space="preserve">Следовательно, для полноценного восприятия художественной литературы ребенок должен овладеть рядом умений:  </w:t>
      </w:r>
    </w:p>
    <w:p w:rsidR="00FD2051" w:rsidRDefault="003B5489" w:rsidP="0044351F">
      <w:pPr>
        <w:pStyle w:val="a3"/>
        <w:numPr>
          <w:ilvl w:val="0"/>
          <w:numId w:val="21"/>
        </w:numPr>
        <w:tabs>
          <w:tab w:val="left" w:pos="993"/>
        </w:tabs>
        <w:spacing w:after="0" w:line="360" w:lineRule="auto"/>
        <w:ind w:left="0" w:right="62" w:firstLine="709"/>
      </w:pPr>
      <w:r>
        <w:t xml:space="preserve">замечать и распознавать художественные средства выразительности и, прежде всего - язык произведения;  </w:t>
      </w:r>
    </w:p>
    <w:p w:rsidR="00FD2051" w:rsidRDefault="003B5489" w:rsidP="0044351F">
      <w:pPr>
        <w:pStyle w:val="a3"/>
        <w:numPr>
          <w:ilvl w:val="0"/>
          <w:numId w:val="21"/>
        </w:numPr>
        <w:tabs>
          <w:tab w:val="left" w:pos="993"/>
        </w:tabs>
        <w:spacing w:after="0" w:line="360" w:lineRule="auto"/>
        <w:ind w:left="0" w:right="62" w:firstLine="709"/>
      </w:pPr>
      <w:r>
        <w:t xml:space="preserve">определять жанровые особенности произведения (отличать прозу от стихотворения, сказку от рассказа);  </w:t>
      </w:r>
    </w:p>
    <w:p w:rsidR="00FD2051" w:rsidRDefault="003B5489" w:rsidP="0044351F">
      <w:pPr>
        <w:pStyle w:val="a3"/>
        <w:numPr>
          <w:ilvl w:val="0"/>
          <w:numId w:val="21"/>
        </w:numPr>
        <w:tabs>
          <w:tab w:val="left" w:pos="993"/>
        </w:tabs>
        <w:spacing w:after="0" w:line="360" w:lineRule="auto"/>
        <w:ind w:left="0" w:right="62" w:firstLine="709"/>
      </w:pPr>
      <w:r>
        <w:t xml:space="preserve">видеть компоненты произведения (образ, поступок), образное изображение природы (пейзаж), их функциональное назначение в тексте;  </w:t>
      </w:r>
    </w:p>
    <w:p w:rsidR="00FD2051" w:rsidRDefault="003B5489" w:rsidP="0044351F">
      <w:pPr>
        <w:pStyle w:val="a3"/>
        <w:numPr>
          <w:ilvl w:val="0"/>
          <w:numId w:val="21"/>
        </w:numPr>
        <w:tabs>
          <w:tab w:val="left" w:pos="993"/>
        </w:tabs>
        <w:spacing w:after="0" w:line="360" w:lineRule="auto"/>
        <w:ind w:left="0" w:right="62" w:firstLine="709"/>
      </w:pPr>
      <w:r>
        <w:lastRenderedPageBreak/>
        <w:t xml:space="preserve">уметь воссоздать в своем воображении читаемое, проникнув в эмоциональную направленность произведения;  </w:t>
      </w:r>
    </w:p>
    <w:p w:rsidR="00FD2051" w:rsidRDefault="003B5489" w:rsidP="0044351F">
      <w:pPr>
        <w:pStyle w:val="a3"/>
        <w:numPr>
          <w:ilvl w:val="0"/>
          <w:numId w:val="21"/>
        </w:numPr>
        <w:tabs>
          <w:tab w:val="left" w:pos="993"/>
        </w:tabs>
        <w:spacing w:after="0" w:line="360" w:lineRule="auto"/>
        <w:ind w:left="0" w:right="62" w:firstLine="709"/>
      </w:pPr>
      <w:r>
        <w:t xml:space="preserve">видеть позицию автора и определять свою позицию, воспринимать произведение адекватно авторскому замыслу.  </w:t>
      </w:r>
    </w:p>
    <w:p w:rsidR="00FD2051" w:rsidRDefault="003B5489" w:rsidP="00162900">
      <w:pPr>
        <w:spacing w:after="0" w:line="360" w:lineRule="auto"/>
        <w:ind w:left="0" w:firstLine="703"/>
      </w:pPr>
      <w:r>
        <w:t xml:space="preserve">Подводя итог вышесказанному, можно сделать вывод о том, что сложный процесс восприятия сопровождается и завершается формированием отношения ребенка к читаемому, суждениями о героях, событиях, произведении в целом. Читательское отношение выражается в эмоциональных проявлениях – жестах, мимике, в словесной окраске чтения, по которому можно судить о воздействии произведения на маленького читателя.  </w:t>
      </w:r>
    </w:p>
    <w:p w:rsidR="00FD2051" w:rsidRDefault="003B5489" w:rsidP="00162900">
      <w:pPr>
        <w:spacing w:after="0" w:line="360" w:lineRule="auto"/>
        <w:ind w:left="0" w:firstLine="0"/>
        <w:jc w:val="left"/>
      </w:pPr>
      <w:r>
        <w:t xml:space="preserve"> </w:t>
      </w:r>
    </w:p>
    <w:p w:rsidR="00FD2051" w:rsidRPr="0044351F" w:rsidRDefault="003B5489" w:rsidP="00162900">
      <w:pPr>
        <w:pStyle w:val="3"/>
        <w:spacing w:line="360" w:lineRule="auto"/>
        <w:ind w:left="0"/>
        <w:jc w:val="center"/>
        <w:rPr>
          <w:szCs w:val="28"/>
        </w:rPr>
      </w:pPr>
      <w:bookmarkStart w:id="13" w:name="_Toc31410"/>
      <w:bookmarkStart w:id="14" w:name="_Toc138667788"/>
      <w:r w:rsidRPr="0044351F">
        <w:rPr>
          <w:szCs w:val="28"/>
        </w:rPr>
        <w:t>Выводы по первой главе</w:t>
      </w:r>
      <w:bookmarkEnd w:id="13"/>
      <w:bookmarkEnd w:id="14"/>
    </w:p>
    <w:p w:rsidR="00FD2051" w:rsidRDefault="003B5489" w:rsidP="00162900">
      <w:pPr>
        <w:spacing w:after="0" w:line="360" w:lineRule="auto"/>
        <w:ind w:left="0" w:firstLine="0"/>
        <w:jc w:val="left"/>
      </w:pPr>
      <w:r>
        <w:t xml:space="preserve"> </w:t>
      </w:r>
    </w:p>
    <w:p w:rsidR="00FD2051" w:rsidRDefault="003B5489" w:rsidP="00162900">
      <w:pPr>
        <w:spacing w:after="0" w:line="360" w:lineRule="auto"/>
        <w:ind w:left="0"/>
      </w:pPr>
      <w:r>
        <w:t xml:space="preserve">Рассматривая понятие «крупнообъемное произведение» пришли к выводу, что в научной литературе отсутствует четкое определение этого понятия. Важно отметить, что главным признаком понятия является формальный признак – объем, размер текста. Работа над крупнообъемными произведениями, как и над любыми другими, зависит от характера текста, его жанровых, стилистических и языковых особенностей.  Имеется несколько подходов к анализу литературного произведения: стилистический анализ; проблемный анализ; анализ развития действия; анализ художественных образов. </w:t>
      </w:r>
    </w:p>
    <w:p w:rsidR="00FD2051" w:rsidRDefault="003B5489" w:rsidP="00162900">
      <w:pPr>
        <w:spacing w:after="0" w:line="360" w:lineRule="auto"/>
        <w:ind w:left="0"/>
      </w:pPr>
      <w:r>
        <w:t xml:space="preserve">Была рассмотрена сущность понятия «восприятие», в итоге можно сказать, что это чувственное познание (субъективно представляющееся непосредственным) предметов (физических вещей, живых существ, людей) и объективных ситуаций (взаимоотношения предметов, движений, событий). Художественное восприятие – это особый вид эстетического восприятия, которое имеет собственные характерные черты и качества, связанные с условным характером искусства и установкой на получение позитивных </w:t>
      </w:r>
      <w:r>
        <w:lastRenderedPageBreak/>
        <w:t xml:space="preserve">эмоций от общения с произведением искусства – эстетического удовольствия. Ученики начальной школы проявляют два типа отношения к художественному миру произведения: эмоционально-образный и интеллектуально-оценочный. </w:t>
      </w:r>
      <w:r>
        <w:rPr>
          <w:b/>
        </w:rPr>
        <w:t xml:space="preserve">  </w:t>
      </w:r>
    </w:p>
    <w:p w:rsidR="00FD2051" w:rsidRDefault="003B5489">
      <w:pPr>
        <w:spacing w:after="185" w:line="259" w:lineRule="auto"/>
        <w:ind w:left="700" w:firstLine="0"/>
        <w:jc w:val="center"/>
      </w:pPr>
      <w:r>
        <w:rPr>
          <w:b/>
        </w:rPr>
        <w:t xml:space="preserve"> </w:t>
      </w:r>
    </w:p>
    <w:p w:rsidR="00FD2051" w:rsidRDefault="003B5489">
      <w:pPr>
        <w:spacing w:after="125" w:line="259" w:lineRule="auto"/>
        <w:ind w:left="2567" w:firstLine="0"/>
        <w:jc w:val="left"/>
      </w:pPr>
      <w:r>
        <w:rPr>
          <w:b/>
        </w:rPr>
        <w:t xml:space="preserve"> </w:t>
      </w:r>
    </w:p>
    <w:p w:rsidR="00FD2051" w:rsidRDefault="003B5489" w:rsidP="0044351F">
      <w:pPr>
        <w:pStyle w:val="2"/>
        <w:spacing w:line="360" w:lineRule="auto"/>
        <w:ind w:left="0" w:firstLine="0"/>
        <w:jc w:val="center"/>
      </w:pPr>
      <w:bookmarkStart w:id="15" w:name="_Toc31411"/>
      <w:bookmarkStart w:id="16" w:name="_Toc138667789"/>
      <w:r>
        <w:t>Глава 2. Практические аспекты работы с крупнообъёмными произведениями в начальной школе</w:t>
      </w:r>
      <w:bookmarkEnd w:id="15"/>
      <w:bookmarkEnd w:id="16"/>
    </w:p>
    <w:p w:rsidR="00FD2051" w:rsidRDefault="003B5489">
      <w:pPr>
        <w:spacing w:after="244" w:line="259" w:lineRule="auto"/>
        <w:ind w:left="10" w:firstLine="0"/>
        <w:jc w:val="center"/>
      </w:pPr>
      <w:r>
        <w:t xml:space="preserve"> </w:t>
      </w:r>
    </w:p>
    <w:p w:rsidR="00FD2051" w:rsidRPr="0044351F" w:rsidRDefault="003B5489" w:rsidP="0044351F">
      <w:pPr>
        <w:pStyle w:val="3"/>
        <w:spacing w:line="360" w:lineRule="auto"/>
        <w:jc w:val="center"/>
      </w:pPr>
      <w:bookmarkStart w:id="17" w:name="_Toc31412"/>
      <w:bookmarkStart w:id="18" w:name="_Toc138667790"/>
      <w:r w:rsidRPr="0044351F">
        <w:t>2.1. Анализ изучения навыков младших школьников по работе с крупнообъемными произведениями</w:t>
      </w:r>
      <w:bookmarkEnd w:id="17"/>
      <w:bookmarkEnd w:id="18"/>
    </w:p>
    <w:p w:rsidR="00FD2051" w:rsidRDefault="003B5489">
      <w:pPr>
        <w:spacing w:after="250" w:line="259" w:lineRule="auto"/>
        <w:ind w:left="726" w:firstLine="0"/>
        <w:jc w:val="left"/>
      </w:pPr>
      <w:r>
        <w:t xml:space="preserve">  </w:t>
      </w:r>
    </w:p>
    <w:p w:rsidR="00FD2051" w:rsidRDefault="003B5489" w:rsidP="006A1066">
      <w:pPr>
        <w:spacing w:after="0" w:line="360" w:lineRule="auto"/>
        <w:ind w:left="0" w:firstLine="709"/>
      </w:pPr>
      <w:r>
        <w:t xml:space="preserve">Диагностика проводилось на базе МАОУ «Инженерная школа им. М.Ю.  Цирульникова» г. Пермь. В качестве испытуемых выступили обучающиеся 3 «А» (27 обучающихся).  </w:t>
      </w:r>
    </w:p>
    <w:p w:rsidR="00FD2051" w:rsidRDefault="003B5489" w:rsidP="006A1066">
      <w:pPr>
        <w:spacing w:after="0" w:line="360" w:lineRule="auto"/>
        <w:ind w:left="0"/>
      </w:pPr>
      <w:r>
        <w:t xml:space="preserve">Цель исследования - определение исходного уровня сформированности навыков по работе с крупнообъемными произведениями в начальной школе.  </w:t>
      </w:r>
    </w:p>
    <w:p w:rsidR="008F393A" w:rsidRDefault="003B5489" w:rsidP="006A1066">
      <w:pPr>
        <w:spacing w:after="0" w:line="360" w:lineRule="auto"/>
        <w:ind w:left="0"/>
        <w:rPr>
          <w:color w:val="auto"/>
        </w:rPr>
      </w:pPr>
      <w:r w:rsidRPr="008F393A">
        <w:rPr>
          <w:color w:val="auto"/>
        </w:rPr>
        <w:t>С целью изучения исходного уровня сформированности по работе с крупнообъемными произведениями в начальной школе была проведена проверочная работа по произведению</w:t>
      </w:r>
      <w:r w:rsidRPr="008F393A">
        <w:rPr>
          <w:b/>
          <w:color w:val="auto"/>
          <w:sz w:val="24"/>
        </w:rPr>
        <w:t xml:space="preserve"> </w:t>
      </w:r>
      <w:r w:rsidRPr="008F393A">
        <w:rPr>
          <w:color w:val="auto"/>
        </w:rPr>
        <w:t xml:space="preserve">М. Твен «Том Сойер». Каждому ученику выдавалась карточка с вопросами. Проверочная работа состояла из 1) 11-ти тестовых вопросов, где нужно было выбрать правильный вариант ответа или вписать ответ самим; и 2) 12-ти заданий, выполняя ученики должны быть показать умение находить главную мысль в тексте и выделять основные моменты сюжетной линии. </w:t>
      </w:r>
      <w:r w:rsidR="008F393A" w:rsidRPr="008F393A">
        <w:rPr>
          <w:color w:val="auto"/>
        </w:rPr>
        <w:t xml:space="preserve">Третий блок включал </w:t>
      </w:r>
      <w:r w:rsidRPr="008F393A">
        <w:rPr>
          <w:color w:val="auto"/>
        </w:rPr>
        <w:t xml:space="preserve">вопросы </w:t>
      </w:r>
      <w:r w:rsidR="008F393A" w:rsidRPr="008F393A">
        <w:rPr>
          <w:color w:val="auto"/>
        </w:rPr>
        <w:t>в виде теста, которые</w:t>
      </w:r>
      <w:r w:rsidRPr="008F393A">
        <w:rPr>
          <w:color w:val="auto"/>
        </w:rPr>
        <w:t xml:space="preserve"> были составлены к отдельным фрагментам текста таким </w:t>
      </w:r>
      <w:r w:rsidR="008F393A" w:rsidRPr="008F393A">
        <w:rPr>
          <w:color w:val="auto"/>
        </w:rPr>
        <w:t>образом, чтобы,</w:t>
      </w:r>
      <w:r w:rsidRPr="008F393A">
        <w:rPr>
          <w:color w:val="auto"/>
        </w:rPr>
        <w:t xml:space="preserve"> отвечая на них, обучающиеся могли продемонстрировать, насколько легко</w:t>
      </w:r>
      <w:r w:rsidRPr="008F393A">
        <w:rPr>
          <w:strike/>
          <w:color w:val="auto"/>
        </w:rPr>
        <w:t xml:space="preserve"> </w:t>
      </w:r>
      <w:r w:rsidR="008F393A" w:rsidRPr="008F393A">
        <w:rPr>
          <w:color w:val="auto"/>
        </w:rPr>
        <w:t>умеют в</w:t>
      </w:r>
      <w:r w:rsidRPr="008F393A">
        <w:rPr>
          <w:color w:val="auto"/>
        </w:rPr>
        <w:t xml:space="preserve"> нем ориентироваться, полност</w:t>
      </w:r>
      <w:r w:rsidR="008F393A" w:rsidRPr="008F393A">
        <w:rPr>
          <w:color w:val="auto"/>
        </w:rPr>
        <w:t xml:space="preserve">ью ли они прочитали рассказ. В четвертой </w:t>
      </w:r>
      <w:r w:rsidRPr="008F393A">
        <w:rPr>
          <w:color w:val="auto"/>
        </w:rPr>
        <w:t xml:space="preserve">части работы, был представлен отрывок из текста, по которому выполнялись здания с коротким и полным ответом на вопросы. </w:t>
      </w:r>
    </w:p>
    <w:p w:rsidR="00FD2051" w:rsidRPr="008F393A" w:rsidRDefault="003B5489" w:rsidP="006A1066">
      <w:pPr>
        <w:spacing w:after="0" w:line="360" w:lineRule="auto"/>
        <w:ind w:left="0"/>
        <w:rPr>
          <w:color w:val="auto"/>
        </w:rPr>
      </w:pPr>
      <w:r w:rsidRPr="008F393A">
        <w:rPr>
          <w:color w:val="auto"/>
        </w:rPr>
        <w:lastRenderedPageBreak/>
        <w:t xml:space="preserve">Данная проверочная работа позволила оценить такие навыки учеников как:  </w:t>
      </w:r>
    </w:p>
    <w:p w:rsidR="00FD2051" w:rsidRDefault="003B5489" w:rsidP="006A1066">
      <w:pPr>
        <w:pStyle w:val="a3"/>
        <w:numPr>
          <w:ilvl w:val="1"/>
          <w:numId w:val="23"/>
        </w:numPr>
        <w:tabs>
          <w:tab w:val="left" w:pos="993"/>
        </w:tabs>
        <w:spacing w:after="0" w:line="360" w:lineRule="auto"/>
        <w:ind w:left="0" w:firstLine="709"/>
      </w:pPr>
      <w:r>
        <w:t xml:space="preserve">умение находить главную мысль,  </w:t>
      </w:r>
    </w:p>
    <w:p w:rsidR="00FD2051" w:rsidRDefault="003B5489" w:rsidP="006A1066">
      <w:pPr>
        <w:pStyle w:val="a3"/>
        <w:numPr>
          <w:ilvl w:val="1"/>
          <w:numId w:val="23"/>
        </w:numPr>
        <w:tabs>
          <w:tab w:val="left" w:pos="993"/>
        </w:tabs>
        <w:spacing w:after="0" w:line="360" w:lineRule="auto"/>
        <w:ind w:left="0" w:firstLine="709"/>
      </w:pPr>
      <w:r>
        <w:t xml:space="preserve">умение высказывать оценочные суждения о прочитанном произведении, </w:t>
      </w:r>
    </w:p>
    <w:p w:rsidR="00FD2051" w:rsidRDefault="003B5489" w:rsidP="006A1066">
      <w:pPr>
        <w:pStyle w:val="a3"/>
        <w:numPr>
          <w:ilvl w:val="1"/>
          <w:numId w:val="23"/>
        </w:numPr>
        <w:tabs>
          <w:tab w:val="left" w:pos="993"/>
        </w:tabs>
        <w:spacing w:after="0" w:line="360" w:lineRule="auto"/>
        <w:ind w:left="0" w:firstLine="709"/>
      </w:pPr>
      <w:r>
        <w:t xml:space="preserve">умение анализировать текст,  </w:t>
      </w:r>
    </w:p>
    <w:p w:rsidR="00FD2051" w:rsidRDefault="003B5489" w:rsidP="006A1066">
      <w:pPr>
        <w:pStyle w:val="a3"/>
        <w:numPr>
          <w:ilvl w:val="1"/>
          <w:numId w:val="23"/>
        </w:numPr>
        <w:tabs>
          <w:tab w:val="left" w:pos="993"/>
        </w:tabs>
        <w:spacing w:after="0" w:line="360" w:lineRule="auto"/>
        <w:ind w:left="0" w:firstLine="709"/>
      </w:pPr>
      <w:r>
        <w:t xml:space="preserve">умение отвечать на вопросы после прочитанного текста,  </w:t>
      </w:r>
    </w:p>
    <w:p w:rsidR="00FD2051" w:rsidRDefault="003B5489" w:rsidP="006A1066">
      <w:pPr>
        <w:pStyle w:val="a3"/>
        <w:numPr>
          <w:ilvl w:val="1"/>
          <w:numId w:val="23"/>
        </w:numPr>
        <w:tabs>
          <w:tab w:val="left" w:pos="993"/>
        </w:tabs>
        <w:spacing w:after="0" w:line="360" w:lineRule="auto"/>
        <w:ind w:left="0" w:firstLine="709"/>
      </w:pPr>
      <w:r>
        <w:t xml:space="preserve">умение давать развернутые и краткие ответы. </w:t>
      </w:r>
    </w:p>
    <w:p w:rsidR="00FD2051" w:rsidRPr="008F393A" w:rsidRDefault="003B5489" w:rsidP="006A1066">
      <w:pPr>
        <w:spacing w:after="0" w:line="360" w:lineRule="auto"/>
        <w:ind w:left="0" w:firstLine="709"/>
        <w:rPr>
          <w:color w:val="auto"/>
        </w:rPr>
      </w:pPr>
      <w:r w:rsidRPr="008F393A">
        <w:rPr>
          <w:color w:val="auto"/>
        </w:rPr>
        <w:t xml:space="preserve">Проверочная работа представлены в приложении 1.  </w:t>
      </w:r>
    </w:p>
    <w:p w:rsidR="00FD2051" w:rsidRPr="008F393A" w:rsidRDefault="003B5489" w:rsidP="006A1066">
      <w:pPr>
        <w:spacing w:after="0" w:line="360" w:lineRule="auto"/>
        <w:ind w:left="0" w:firstLine="709"/>
        <w:rPr>
          <w:color w:val="auto"/>
        </w:rPr>
      </w:pPr>
      <w:r w:rsidRPr="008F393A">
        <w:rPr>
          <w:color w:val="auto"/>
        </w:rPr>
        <w:t xml:space="preserve">Результаты данной проверочной работы приведены в таблице 1. </w:t>
      </w:r>
    </w:p>
    <w:p w:rsidR="00FD2051" w:rsidRPr="008F393A" w:rsidRDefault="003B5489" w:rsidP="006A1066">
      <w:pPr>
        <w:spacing w:after="0" w:line="360" w:lineRule="auto"/>
        <w:ind w:left="0" w:hanging="10"/>
        <w:jc w:val="right"/>
        <w:rPr>
          <w:color w:val="auto"/>
        </w:rPr>
      </w:pPr>
      <w:r w:rsidRPr="008F393A">
        <w:rPr>
          <w:color w:val="auto"/>
        </w:rPr>
        <w:t xml:space="preserve">Таблица 1  </w:t>
      </w:r>
    </w:p>
    <w:p w:rsidR="00FD2051" w:rsidRPr="008F393A" w:rsidRDefault="003B5489" w:rsidP="006A1066">
      <w:pPr>
        <w:spacing w:after="0" w:line="360" w:lineRule="auto"/>
        <w:ind w:left="0" w:firstLine="0"/>
        <w:jc w:val="center"/>
        <w:rPr>
          <w:color w:val="auto"/>
        </w:rPr>
      </w:pPr>
      <w:r w:rsidRPr="008F393A">
        <w:rPr>
          <w:color w:val="auto"/>
        </w:rPr>
        <w:t>Результаты проверочной работы</w:t>
      </w:r>
    </w:p>
    <w:tbl>
      <w:tblPr>
        <w:tblStyle w:val="a4"/>
        <w:tblW w:w="9033" w:type="dxa"/>
        <w:jc w:val="center"/>
        <w:tblLayout w:type="fixed"/>
        <w:tblCellMar>
          <w:left w:w="0" w:type="dxa"/>
          <w:right w:w="0" w:type="dxa"/>
        </w:tblCellMar>
        <w:tblLook w:val="0000" w:firstRow="0" w:lastRow="0" w:firstColumn="0" w:lastColumn="0" w:noHBand="0" w:noVBand="0"/>
      </w:tblPr>
      <w:tblGrid>
        <w:gridCol w:w="1075"/>
        <w:gridCol w:w="1720"/>
        <w:gridCol w:w="1506"/>
        <w:gridCol w:w="1505"/>
        <w:gridCol w:w="1720"/>
        <w:gridCol w:w="1507"/>
      </w:tblGrid>
      <w:tr w:rsidR="00162900" w:rsidRPr="00162900" w:rsidTr="00162900">
        <w:trPr>
          <w:cantSplit/>
          <w:trHeight w:val="70"/>
          <w:jc w:val="center"/>
        </w:trPr>
        <w:tc>
          <w:tcPr>
            <w:tcW w:w="1075" w:type="dxa"/>
            <w:vMerge w:val="restart"/>
          </w:tcPr>
          <w:p w:rsidR="00162900" w:rsidRPr="00162900" w:rsidRDefault="00162900" w:rsidP="006A1066">
            <w:pPr>
              <w:widowControl w:val="0"/>
              <w:shd w:val="clear" w:color="000000" w:fill="auto"/>
              <w:tabs>
                <w:tab w:val="left" w:pos="0"/>
                <w:tab w:val="left" w:pos="8505"/>
              </w:tabs>
              <w:spacing w:after="0" w:line="360" w:lineRule="auto"/>
              <w:ind w:left="0" w:firstLine="0"/>
              <w:rPr>
                <w:rFonts w:eastAsiaTheme="minorEastAsia"/>
                <w:bCs/>
                <w:color w:val="auto"/>
                <w:sz w:val="24"/>
                <w:szCs w:val="27"/>
              </w:rPr>
            </w:pPr>
            <w:r w:rsidRPr="00162900">
              <w:rPr>
                <w:rFonts w:eastAsiaTheme="minorEastAsia"/>
                <w:bCs/>
                <w:color w:val="auto"/>
                <w:sz w:val="24"/>
                <w:szCs w:val="27"/>
              </w:rPr>
              <w:t>Класс</w:t>
            </w:r>
          </w:p>
        </w:tc>
        <w:tc>
          <w:tcPr>
            <w:tcW w:w="1720" w:type="dxa"/>
            <w:vMerge w:val="restart"/>
          </w:tcPr>
          <w:p w:rsidR="00162900" w:rsidRPr="00162900" w:rsidRDefault="00162900" w:rsidP="006A1066">
            <w:pPr>
              <w:widowControl w:val="0"/>
              <w:shd w:val="clear" w:color="000000" w:fill="auto"/>
              <w:tabs>
                <w:tab w:val="left" w:pos="0"/>
                <w:tab w:val="left" w:pos="8505"/>
              </w:tabs>
              <w:spacing w:after="0" w:line="360" w:lineRule="auto"/>
              <w:ind w:left="0" w:firstLine="0"/>
              <w:rPr>
                <w:rFonts w:eastAsiaTheme="minorEastAsia"/>
                <w:bCs/>
                <w:color w:val="auto"/>
                <w:sz w:val="24"/>
                <w:szCs w:val="27"/>
              </w:rPr>
            </w:pPr>
            <w:r w:rsidRPr="00162900">
              <w:rPr>
                <w:rFonts w:eastAsiaTheme="minorEastAsia"/>
                <w:bCs/>
                <w:color w:val="auto"/>
                <w:sz w:val="24"/>
                <w:szCs w:val="27"/>
              </w:rPr>
              <w:t>Число учащихся</w:t>
            </w:r>
          </w:p>
        </w:tc>
        <w:tc>
          <w:tcPr>
            <w:tcW w:w="6238" w:type="dxa"/>
            <w:gridSpan w:val="4"/>
          </w:tcPr>
          <w:p w:rsidR="00162900" w:rsidRPr="00162900" w:rsidRDefault="00162900" w:rsidP="006A1066">
            <w:pPr>
              <w:widowControl w:val="0"/>
              <w:shd w:val="clear" w:color="000000" w:fill="auto"/>
              <w:tabs>
                <w:tab w:val="left" w:pos="0"/>
                <w:tab w:val="left" w:pos="8505"/>
              </w:tabs>
              <w:spacing w:after="0" w:line="360" w:lineRule="auto"/>
              <w:ind w:left="0" w:firstLine="0"/>
              <w:rPr>
                <w:rFonts w:eastAsiaTheme="minorEastAsia"/>
                <w:bCs/>
                <w:color w:val="auto"/>
                <w:sz w:val="24"/>
                <w:szCs w:val="27"/>
              </w:rPr>
            </w:pPr>
            <w:r w:rsidRPr="00162900">
              <w:rPr>
                <w:rFonts w:eastAsiaTheme="minorEastAsia"/>
                <w:bCs/>
                <w:color w:val="auto"/>
                <w:sz w:val="24"/>
                <w:szCs w:val="27"/>
              </w:rPr>
              <w:t>Число учащихся, выполнивших задание на:</w:t>
            </w:r>
          </w:p>
        </w:tc>
      </w:tr>
      <w:tr w:rsidR="00162900" w:rsidRPr="00162900" w:rsidTr="00162900">
        <w:trPr>
          <w:cantSplit/>
          <w:trHeight w:val="70"/>
          <w:jc w:val="center"/>
        </w:trPr>
        <w:tc>
          <w:tcPr>
            <w:tcW w:w="1075" w:type="dxa"/>
            <w:vMerge/>
          </w:tcPr>
          <w:p w:rsidR="00162900" w:rsidRPr="00162900" w:rsidRDefault="00162900" w:rsidP="006A1066">
            <w:pPr>
              <w:widowControl w:val="0"/>
              <w:shd w:val="clear" w:color="000000" w:fill="auto"/>
              <w:tabs>
                <w:tab w:val="left" w:pos="0"/>
                <w:tab w:val="left" w:pos="8505"/>
              </w:tabs>
              <w:spacing w:after="0" w:line="360" w:lineRule="auto"/>
              <w:ind w:left="0" w:firstLine="0"/>
              <w:rPr>
                <w:rFonts w:eastAsiaTheme="minorEastAsia"/>
                <w:bCs/>
                <w:color w:val="auto"/>
                <w:sz w:val="24"/>
                <w:szCs w:val="27"/>
              </w:rPr>
            </w:pPr>
          </w:p>
        </w:tc>
        <w:tc>
          <w:tcPr>
            <w:tcW w:w="1720" w:type="dxa"/>
            <w:vMerge/>
          </w:tcPr>
          <w:p w:rsidR="00162900" w:rsidRPr="00162900" w:rsidRDefault="00162900" w:rsidP="006A1066">
            <w:pPr>
              <w:widowControl w:val="0"/>
              <w:shd w:val="clear" w:color="000000" w:fill="auto"/>
              <w:tabs>
                <w:tab w:val="left" w:pos="0"/>
                <w:tab w:val="left" w:pos="8505"/>
              </w:tabs>
              <w:spacing w:after="0" w:line="360" w:lineRule="auto"/>
              <w:ind w:left="0" w:firstLine="0"/>
              <w:rPr>
                <w:rFonts w:eastAsiaTheme="minorEastAsia"/>
                <w:bCs/>
                <w:color w:val="auto"/>
                <w:sz w:val="24"/>
                <w:szCs w:val="27"/>
              </w:rPr>
            </w:pPr>
          </w:p>
        </w:tc>
        <w:tc>
          <w:tcPr>
            <w:tcW w:w="1506" w:type="dxa"/>
          </w:tcPr>
          <w:p w:rsidR="00162900" w:rsidRPr="00162900" w:rsidRDefault="00162900" w:rsidP="006A1066">
            <w:pPr>
              <w:widowControl w:val="0"/>
              <w:shd w:val="clear" w:color="000000" w:fill="auto"/>
              <w:tabs>
                <w:tab w:val="left" w:pos="0"/>
                <w:tab w:val="left" w:pos="8505"/>
              </w:tabs>
              <w:spacing w:after="0" w:line="360" w:lineRule="auto"/>
              <w:ind w:left="0" w:firstLine="0"/>
              <w:rPr>
                <w:rFonts w:eastAsiaTheme="minorEastAsia"/>
                <w:bCs/>
                <w:color w:val="auto"/>
                <w:sz w:val="24"/>
                <w:szCs w:val="27"/>
              </w:rPr>
            </w:pPr>
            <w:r w:rsidRPr="00162900">
              <w:rPr>
                <w:rFonts w:eastAsiaTheme="minorEastAsia"/>
                <w:bCs/>
                <w:color w:val="auto"/>
                <w:sz w:val="24"/>
                <w:szCs w:val="27"/>
              </w:rPr>
              <w:t>«5»</w:t>
            </w:r>
          </w:p>
        </w:tc>
        <w:tc>
          <w:tcPr>
            <w:tcW w:w="1505" w:type="dxa"/>
          </w:tcPr>
          <w:p w:rsidR="00162900" w:rsidRPr="00162900" w:rsidRDefault="00162900" w:rsidP="006A1066">
            <w:pPr>
              <w:widowControl w:val="0"/>
              <w:shd w:val="clear" w:color="000000" w:fill="auto"/>
              <w:tabs>
                <w:tab w:val="left" w:pos="0"/>
                <w:tab w:val="left" w:pos="8505"/>
              </w:tabs>
              <w:spacing w:after="0" w:line="360" w:lineRule="auto"/>
              <w:ind w:left="0" w:firstLine="0"/>
              <w:rPr>
                <w:rFonts w:eastAsiaTheme="minorEastAsia"/>
                <w:bCs/>
                <w:color w:val="auto"/>
                <w:sz w:val="24"/>
                <w:szCs w:val="27"/>
              </w:rPr>
            </w:pPr>
            <w:r w:rsidRPr="00162900">
              <w:rPr>
                <w:rFonts w:eastAsiaTheme="minorEastAsia"/>
                <w:bCs/>
                <w:color w:val="auto"/>
                <w:sz w:val="24"/>
                <w:szCs w:val="27"/>
              </w:rPr>
              <w:t>«4»</w:t>
            </w:r>
          </w:p>
        </w:tc>
        <w:tc>
          <w:tcPr>
            <w:tcW w:w="1720" w:type="dxa"/>
          </w:tcPr>
          <w:p w:rsidR="00162900" w:rsidRPr="00162900" w:rsidRDefault="00162900" w:rsidP="006A1066">
            <w:pPr>
              <w:widowControl w:val="0"/>
              <w:shd w:val="clear" w:color="000000" w:fill="auto"/>
              <w:tabs>
                <w:tab w:val="left" w:pos="0"/>
                <w:tab w:val="left" w:pos="8505"/>
              </w:tabs>
              <w:spacing w:after="0" w:line="360" w:lineRule="auto"/>
              <w:ind w:left="0" w:firstLine="0"/>
              <w:rPr>
                <w:rFonts w:eastAsiaTheme="minorEastAsia"/>
                <w:bCs/>
                <w:color w:val="auto"/>
                <w:sz w:val="24"/>
                <w:szCs w:val="27"/>
              </w:rPr>
            </w:pPr>
            <w:r w:rsidRPr="00162900">
              <w:rPr>
                <w:rFonts w:eastAsiaTheme="minorEastAsia"/>
                <w:bCs/>
                <w:color w:val="auto"/>
                <w:sz w:val="24"/>
                <w:szCs w:val="27"/>
              </w:rPr>
              <w:t>«3»</w:t>
            </w:r>
          </w:p>
        </w:tc>
        <w:tc>
          <w:tcPr>
            <w:tcW w:w="1507" w:type="dxa"/>
          </w:tcPr>
          <w:p w:rsidR="00162900" w:rsidRPr="00162900" w:rsidRDefault="00162900" w:rsidP="006A1066">
            <w:pPr>
              <w:widowControl w:val="0"/>
              <w:shd w:val="clear" w:color="000000" w:fill="auto"/>
              <w:tabs>
                <w:tab w:val="left" w:pos="0"/>
                <w:tab w:val="left" w:pos="8505"/>
              </w:tabs>
              <w:spacing w:after="0" w:line="360" w:lineRule="auto"/>
              <w:ind w:left="0" w:firstLine="0"/>
              <w:rPr>
                <w:rFonts w:eastAsiaTheme="minorEastAsia"/>
                <w:bCs/>
                <w:color w:val="auto"/>
                <w:sz w:val="24"/>
                <w:szCs w:val="27"/>
              </w:rPr>
            </w:pPr>
            <w:r w:rsidRPr="00162900">
              <w:rPr>
                <w:rFonts w:eastAsiaTheme="minorEastAsia"/>
                <w:bCs/>
                <w:color w:val="auto"/>
                <w:sz w:val="24"/>
                <w:szCs w:val="27"/>
              </w:rPr>
              <w:t>«2»</w:t>
            </w:r>
          </w:p>
        </w:tc>
      </w:tr>
      <w:tr w:rsidR="00162900" w:rsidRPr="00162900" w:rsidTr="00162900">
        <w:trPr>
          <w:cantSplit/>
          <w:trHeight w:val="300"/>
          <w:jc w:val="center"/>
        </w:trPr>
        <w:tc>
          <w:tcPr>
            <w:tcW w:w="1075" w:type="dxa"/>
          </w:tcPr>
          <w:p w:rsidR="00162900" w:rsidRPr="00162900" w:rsidRDefault="00AD15A4" w:rsidP="006A1066">
            <w:pPr>
              <w:widowControl w:val="0"/>
              <w:shd w:val="clear" w:color="000000" w:fill="auto"/>
              <w:tabs>
                <w:tab w:val="left" w:pos="0"/>
                <w:tab w:val="left" w:pos="8505"/>
              </w:tabs>
              <w:spacing w:after="0" w:line="360" w:lineRule="auto"/>
              <w:ind w:left="0" w:firstLine="0"/>
              <w:rPr>
                <w:rFonts w:eastAsiaTheme="minorEastAsia"/>
                <w:bCs/>
                <w:color w:val="auto"/>
                <w:sz w:val="24"/>
                <w:szCs w:val="27"/>
              </w:rPr>
            </w:pPr>
            <w:r>
              <w:rPr>
                <w:rFonts w:eastAsiaTheme="minorEastAsia"/>
                <w:bCs/>
                <w:color w:val="auto"/>
                <w:sz w:val="24"/>
                <w:szCs w:val="27"/>
              </w:rPr>
              <w:t>3</w:t>
            </w:r>
            <w:r w:rsidR="00162900" w:rsidRPr="00162900">
              <w:rPr>
                <w:rFonts w:eastAsiaTheme="minorEastAsia"/>
                <w:bCs/>
                <w:color w:val="auto"/>
                <w:sz w:val="24"/>
                <w:szCs w:val="27"/>
              </w:rPr>
              <w:t>А</w:t>
            </w:r>
          </w:p>
        </w:tc>
        <w:tc>
          <w:tcPr>
            <w:tcW w:w="1720" w:type="dxa"/>
          </w:tcPr>
          <w:p w:rsidR="00162900" w:rsidRPr="00162900" w:rsidRDefault="00162900" w:rsidP="006A1066">
            <w:pPr>
              <w:widowControl w:val="0"/>
              <w:shd w:val="clear" w:color="000000" w:fill="auto"/>
              <w:tabs>
                <w:tab w:val="left" w:pos="0"/>
                <w:tab w:val="left" w:pos="8505"/>
              </w:tabs>
              <w:spacing w:after="0" w:line="360" w:lineRule="auto"/>
              <w:ind w:left="0" w:firstLine="0"/>
              <w:rPr>
                <w:rFonts w:eastAsiaTheme="minorEastAsia"/>
                <w:bCs/>
                <w:color w:val="auto"/>
                <w:sz w:val="24"/>
                <w:szCs w:val="27"/>
              </w:rPr>
            </w:pPr>
            <w:r w:rsidRPr="00162900">
              <w:rPr>
                <w:rFonts w:eastAsiaTheme="minorEastAsia"/>
                <w:bCs/>
                <w:color w:val="auto"/>
                <w:sz w:val="24"/>
                <w:szCs w:val="27"/>
              </w:rPr>
              <w:t>27</w:t>
            </w:r>
          </w:p>
        </w:tc>
        <w:tc>
          <w:tcPr>
            <w:tcW w:w="1506" w:type="dxa"/>
          </w:tcPr>
          <w:p w:rsidR="00162900" w:rsidRPr="00162900" w:rsidRDefault="00162900" w:rsidP="006A1066">
            <w:pPr>
              <w:widowControl w:val="0"/>
              <w:shd w:val="clear" w:color="000000" w:fill="auto"/>
              <w:tabs>
                <w:tab w:val="left" w:pos="0"/>
                <w:tab w:val="left" w:pos="8505"/>
              </w:tabs>
              <w:spacing w:after="0" w:line="360" w:lineRule="auto"/>
              <w:ind w:left="0" w:firstLine="0"/>
              <w:rPr>
                <w:rFonts w:eastAsiaTheme="minorEastAsia"/>
                <w:bCs/>
                <w:color w:val="auto"/>
                <w:sz w:val="24"/>
                <w:szCs w:val="27"/>
              </w:rPr>
            </w:pPr>
            <w:r w:rsidRPr="00162900">
              <w:rPr>
                <w:rFonts w:eastAsiaTheme="minorEastAsia"/>
                <w:bCs/>
                <w:color w:val="auto"/>
                <w:sz w:val="24"/>
                <w:szCs w:val="27"/>
              </w:rPr>
              <w:t>4</w:t>
            </w:r>
          </w:p>
        </w:tc>
        <w:tc>
          <w:tcPr>
            <w:tcW w:w="1505" w:type="dxa"/>
          </w:tcPr>
          <w:p w:rsidR="00162900" w:rsidRPr="00162900" w:rsidRDefault="00162900" w:rsidP="006A1066">
            <w:pPr>
              <w:widowControl w:val="0"/>
              <w:shd w:val="clear" w:color="000000" w:fill="auto"/>
              <w:tabs>
                <w:tab w:val="left" w:pos="0"/>
                <w:tab w:val="left" w:pos="8505"/>
              </w:tabs>
              <w:spacing w:after="0" w:line="360" w:lineRule="auto"/>
              <w:ind w:left="0" w:firstLine="0"/>
              <w:rPr>
                <w:rFonts w:eastAsiaTheme="minorEastAsia"/>
                <w:bCs/>
                <w:color w:val="auto"/>
                <w:sz w:val="24"/>
                <w:szCs w:val="27"/>
              </w:rPr>
            </w:pPr>
            <w:r w:rsidRPr="00162900">
              <w:rPr>
                <w:rFonts w:eastAsiaTheme="minorEastAsia"/>
                <w:bCs/>
                <w:color w:val="auto"/>
                <w:sz w:val="24"/>
                <w:szCs w:val="27"/>
              </w:rPr>
              <w:t>18</w:t>
            </w:r>
          </w:p>
        </w:tc>
        <w:tc>
          <w:tcPr>
            <w:tcW w:w="1720" w:type="dxa"/>
          </w:tcPr>
          <w:p w:rsidR="00162900" w:rsidRPr="00162900" w:rsidRDefault="00162900" w:rsidP="006A1066">
            <w:pPr>
              <w:widowControl w:val="0"/>
              <w:shd w:val="clear" w:color="000000" w:fill="auto"/>
              <w:tabs>
                <w:tab w:val="left" w:pos="0"/>
                <w:tab w:val="left" w:pos="8505"/>
              </w:tabs>
              <w:spacing w:after="0" w:line="360" w:lineRule="auto"/>
              <w:ind w:left="0" w:firstLine="0"/>
              <w:rPr>
                <w:rFonts w:eastAsiaTheme="minorEastAsia"/>
                <w:bCs/>
                <w:color w:val="auto"/>
                <w:sz w:val="24"/>
                <w:szCs w:val="27"/>
              </w:rPr>
            </w:pPr>
            <w:r w:rsidRPr="00162900">
              <w:rPr>
                <w:rFonts w:eastAsiaTheme="minorEastAsia"/>
                <w:bCs/>
                <w:color w:val="auto"/>
                <w:sz w:val="24"/>
                <w:szCs w:val="27"/>
              </w:rPr>
              <w:t>5</w:t>
            </w:r>
          </w:p>
        </w:tc>
        <w:tc>
          <w:tcPr>
            <w:tcW w:w="1507" w:type="dxa"/>
          </w:tcPr>
          <w:p w:rsidR="00162900" w:rsidRPr="00162900" w:rsidRDefault="00162900" w:rsidP="006A1066">
            <w:pPr>
              <w:widowControl w:val="0"/>
              <w:shd w:val="clear" w:color="000000" w:fill="auto"/>
              <w:tabs>
                <w:tab w:val="left" w:pos="0"/>
                <w:tab w:val="left" w:pos="8505"/>
              </w:tabs>
              <w:spacing w:after="0" w:line="360" w:lineRule="auto"/>
              <w:ind w:left="0" w:firstLine="0"/>
              <w:rPr>
                <w:rFonts w:eastAsiaTheme="minorEastAsia"/>
                <w:bCs/>
                <w:color w:val="auto"/>
                <w:sz w:val="24"/>
                <w:szCs w:val="27"/>
              </w:rPr>
            </w:pPr>
            <w:r w:rsidRPr="00162900">
              <w:rPr>
                <w:rFonts w:eastAsiaTheme="minorEastAsia"/>
                <w:bCs/>
                <w:color w:val="auto"/>
                <w:sz w:val="24"/>
                <w:szCs w:val="27"/>
              </w:rPr>
              <w:t>–</w:t>
            </w:r>
          </w:p>
        </w:tc>
      </w:tr>
    </w:tbl>
    <w:p w:rsidR="006A1066" w:rsidRDefault="006A1066" w:rsidP="006A1066">
      <w:pPr>
        <w:widowControl w:val="0"/>
        <w:shd w:val="clear" w:color="000000" w:fill="auto"/>
        <w:tabs>
          <w:tab w:val="left" w:pos="1080"/>
        </w:tabs>
        <w:spacing w:after="0" w:line="360" w:lineRule="auto"/>
        <w:ind w:left="0" w:firstLine="709"/>
        <w:rPr>
          <w:rFonts w:eastAsiaTheme="minorEastAsia"/>
          <w:color w:val="auto"/>
          <w:szCs w:val="28"/>
        </w:rPr>
      </w:pPr>
    </w:p>
    <w:p w:rsidR="00162900" w:rsidRPr="00162900" w:rsidRDefault="00162900" w:rsidP="006A1066">
      <w:pPr>
        <w:widowControl w:val="0"/>
        <w:shd w:val="clear" w:color="000000" w:fill="auto"/>
        <w:tabs>
          <w:tab w:val="left" w:pos="1080"/>
        </w:tabs>
        <w:spacing w:after="0" w:line="360" w:lineRule="auto"/>
        <w:ind w:left="0" w:firstLine="709"/>
        <w:rPr>
          <w:rFonts w:eastAsiaTheme="minorEastAsia"/>
          <w:color w:val="auto"/>
          <w:szCs w:val="28"/>
        </w:rPr>
      </w:pPr>
      <w:r w:rsidRPr="00162900">
        <w:rPr>
          <w:rFonts w:eastAsiaTheme="minorEastAsia"/>
          <w:color w:val="auto"/>
          <w:szCs w:val="28"/>
        </w:rPr>
        <w:t>Вычисляя степень облучённости учащихся (СОУ) по методике В.П. Симонова, получаем:</w:t>
      </w:r>
    </w:p>
    <w:p w:rsidR="00162900" w:rsidRPr="00162900" w:rsidRDefault="00AD15A4" w:rsidP="006A1066">
      <w:pPr>
        <w:widowControl w:val="0"/>
        <w:shd w:val="clear" w:color="000000" w:fill="auto"/>
        <w:tabs>
          <w:tab w:val="left" w:pos="1260"/>
          <w:tab w:val="left" w:pos="3500"/>
          <w:tab w:val="center" w:pos="5037"/>
        </w:tabs>
        <w:spacing w:after="0" w:line="360" w:lineRule="auto"/>
        <w:ind w:left="0" w:firstLine="709"/>
        <w:rPr>
          <w:rFonts w:eastAsiaTheme="minorHAnsi" w:cstheme="minorBidi"/>
          <w:color w:val="auto"/>
          <w:lang w:eastAsia="en-US"/>
        </w:rPr>
      </w:pPr>
      <w:r>
        <w:rPr>
          <w:rFonts w:eastAsiaTheme="minorHAnsi" w:cstheme="minorBidi"/>
          <w:color w:val="auto"/>
          <w:lang w:eastAsia="en-US"/>
        </w:rPr>
        <w:t>СОУ 3</w:t>
      </w:r>
      <w:r w:rsidR="00162900" w:rsidRPr="00162900">
        <w:rPr>
          <w:rFonts w:eastAsiaTheme="minorHAnsi" w:cstheme="minorBidi"/>
          <w:color w:val="auto"/>
          <w:lang w:eastAsia="en-US"/>
        </w:rPr>
        <w:t xml:space="preserve">А = </w:t>
      </w:r>
      <w:r w:rsidR="00D91764">
        <w:rPr>
          <w:rFonts w:eastAsiaTheme="minorHAnsi" w:cstheme="minorBidi"/>
          <w:noProof/>
          <w:color w:val="auto"/>
          <w:position w:val="-24"/>
        </w:rPr>
        <w:drawing>
          <wp:inline distT="0" distB="0" distL="0" distR="0">
            <wp:extent cx="2821305" cy="44069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1305" cy="440690"/>
                    </a:xfrm>
                    <a:prstGeom prst="rect">
                      <a:avLst/>
                    </a:prstGeom>
                    <a:noFill/>
                    <a:ln>
                      <a:noFill/>
                    </a:ln>
                  </pic:spPr>
                </pic:pic>
              </a:graphicData>
            </a:graphic>
          </wp:inline>
        </w:drawing>
      </w:r>
    </w:p>
    <w:p w:rsidR="00162900" w:rsidRDefault="00162900" w:rsidP="006A1066">
      <w:pPr>
        <w:spacing w:after="0" w:line="360" w:lineRule="auto"/>
        <w:ind w:left="0"/>
      </w:pPr>
    </w:p>
    <w:p w:rsidR="00FD2051" w:rsidRPr="00162900" w:rsidRDefault="003B5489" w:rsidP="006A1066">
      <w:pPr>
        <w:spacing w:after="0" w:line="360" w:lineRule="auto"/>
        <w:ind w:left="0"/>
        <w:rPr>
          <w:color w:val="auto"/>
        </w:rPr>
      </w:pPr>
      <w:r w:rsidRPr="00162900">
        <w:rPr>
          <w:color w:val="auto"/>
        </w:rPr>
        <w:t>Из таблицы</w:t>
      </w:r>
      <w:r w:rsidR="00D4602E">
        <w:rPr>
          <w:color w:val="auto"/>
        </w:rPr>
        <w:t xml:space="preserve"> 1</w:t>
      </w:r>
      <w:r w:rsidRPr="00162900">
        <w:rPr>
          <w:color w:val="auto"/>
        </w:rPr>
        <w:t xml:space="preserve"> видно, что 4 ученика решили проверенную работу на отметку 5 (отлично), большая часть - на отметку 4 (хорошо) и 5 учеников – на 3 (удовлетворительно). Составим наглядную диаграмму (см. рисунок 1). </w:t>
      </w:r>
    </w:p>
    <w:p w:rsidR="00FD2051" w:rsidRDefault="00162900" w:rsidP="006A1066">
      <w:pPr>
        <w:spacing w:after="0" w:line="360" w:lineRule="auto"/>
        <w:ind w:left="0" w:firstLine="0"/>
        <w:jc w:val="center"/>
      </w:pPr>
      <w:r>
        <w:rPr>
          <w:noProof/>
        </w:rPr>
        <w:drawing>
          <wp:inline distT="0" distB="0" distL="0" distR="0">
            <wp:extent cx="4543425" cy="18192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D2051" w:rsidRDefault="003B5489" w:rsidP="006A1066">
      <w:pPr>
        <w:pStyle w:val="4"/>
        <w:spacing w:after="0" w:line="360" w:lineRule="auto"/>
        <w:ind w:left="0"/>
      </w:pPr>
      <w:r>
        <w:lastRenderedPageBreak/>
        <w:t>Рис. 1. Результаты учеников</w:t>
      </w:r>
    </w:p>
    <w:p w:rsidR="00FD2051" w:rsidRDefault="003B5489" w:rsidP="006A1066">
      <w:pPr>
        <w:spacing w:after="0" w:line="360" w:lineRule="auto"/>
        <w:ind w:left="0" w:firstLine="0"/>
      </w:pPr>
      <w:r>
        <w:t xml:space="preserve"> </w:t>
      </w:r>
    </w:p>
    <w:p w:rsidR="00FD2051" w:rsidRDefault="003B5489" w:rsidP="006A1066">
      <w:pPr>
        <w:spacing w:after="0" w:line="360" w:lineRule="auto"/>
        <w:ind w:left="0"/>
      </w:pPr>
      <w:r>
        <w:t xml:space="preserve">Так как проверочная работа состояла из несколько блоков, то можно отметить, с какими вопросами именно не справились ученики.  </w:t>
      </w:r>
    </w:p>
    <w:p w:rsidR="00FD2051" w:rsidRDefault="003B5489" w:rsidP="006A1066">
      <w:pPr>
        <w:spacing w:after="0" w:line="360" w:lineRule="auto"/>
        <w:ind w:left="0"/>
      </w:pPr>
      <w:r>
        <w:rPr>
          <w:b/>
        </w:rPr>
        <w:t>Первый блок</w:t>
      </w:r>
      <w:r>
        <w:t xml:space="preserve">, включал 11 вопросов в форме тестирования, тут справилось 56% учеников со всеми вопросами, 35% не смогли ответить на 2 и 3 </w:t>
      </w:r>
      <w:r w:rsidRPr="00162900">
        <w:rPr>
          <w:color w:val="auto"/>
        </w:rPr>
        <w:t>вопроса. Остальные 9% учеников ответило только на 5 вопросов (см. рисунок 2). Сложными были вопросы где нужно было вписать краткий ответ на следующие вопросы: «Что написал Том для Бекки?» и «Как Том был наказан за опоздание»? Следовательно, для учеников проще отвечать на вопросы с вариантами ответов</w:t>
      </w:r>
      <w:r w:rsidR="00162900" w:rsidRPr="00162900">
        <w:rPr>
          <w:color w:val="auto"/>
        </w:rPr>
        <w:t>.</w:t>
      </w:r>
    </w:p>
    <w:p w:rsidR="00FD2051" w:rsidRDefault="00162900" w:rsidP="006A1066">
      <w:pPr>
        <w:spacing w:after="0" w:line="360" w:lineRule="auto"/>
        <w:ind w:left="0" w:firstLine="0"/>
        <w:jc w:val="center"/>
      </w:pPr>
      <w:r>
        <w:rPr>
          <w:noProof/>
        </w:rPr>
        <w:drawing>
          <wp:inline distT="0" distB="0" distL="0" distR="0">
            <wp:extent cx="5572125" cy="18192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D2051" w:rsidRDefault="003B5489" w:rsidP="006A1066">
      <w:pPr>
        <w:spacing w:after="0" w:line="360" w:lineRule="auto"/>
        <w:ind w:left="0" w:hanging="10"/>
        <w:jc w:val="center"/>
      </w:pPr>
      <w:r>
        <w:rPr>
          <w:b/>
        </w:rPr>
        <w:t>Рис. 2.  Результаты учеников по решению теста</w:t>
      </w:r>
    </w:p>
    <w:p w:rsidR="00162900" w:rsidRDefault="00162900" w:rsidP="006A1066">
      <w:pPr>
        <w:spacing w:after="0" w:line="360" w:lineRule="auto"/>
        <w:ind w:left="0"/>
      </w:pPr>
    </w:p>
    <w:p w:rsidR="00FD2051" w:rsidRPr="006A1066" w:rsidRDefault="003B5489" w:rsidP="006A1066">
      <w:pPr>
        <w:spacing w:after="0" w:line="360" w:lineRule="auto"/>
        <w:ind w:left="0"/>
        <w:rPr>
          <w:color w:val="auto"/>
        </w:rPr>
      </w:pPr>
      <w:r w:rsidRPr="006A1066">
        <w:rPr>
          <w:color w:val="auto"/>
        </w:rPr>
        <w:t xml:space="preserve">Во </w:t>
      </w:r>
      <w:r w:rsidRPr="006A1066">
        <w:rPr>
          <w:b/>
          <w:color w:val="auto"/>
        </w:rPr>
        <w:t>втором блоке</w:t>
      </w:r>
      <w:r w:rsidRPr="006A1066">
        <w:rPr>
          <w:color w:val="auto"/>
        </w:rPr>
        <w:t xml:space="preserve"> работы проверялся навык нахождения учениками главной мысли в тексте, также им нужно было ответить на вопросы по прочитанным страницам произведения – это стр. 238-240 и ответить на вопросы, которые показывают, насколько ученики знают об самом авторе рассказа, можно отметить, что с данным заданием справилось только 35% учеников, у остальных были ошибки (см. рисунок 3). </w:t>
      </w:r>
    </w:p>
    <w:p w:rsidR="00FD2051" w:rsidRDefault="006A1066" w:rsidP="006A1066">
      <w:pPr>
        <w:spacing w:after="0" w:line="360" w:lineRule="auto"/>
        <w:ind w:left="0" w:firstLine="0"/>
        <w:jc w:val="center"/>
      </w:pPr>
      <w:r>
        <w:rPr>
          <w:noProof/>
        </w:rPr>
        <w:lastRenderedPageBreak/>
        <w:drawing>
          <wp:inline distT="0" distB="0" distL="0" distR="0">
            <wp:extent cx="5324475" cy="158115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D2051" w:rsidRDefault="003B5489" w:rsidP="006A1066">
      <w:pPr>
        <w:pStyle w:val="4"/>
        <w:spacing w:after="0" w:line="360" w:lineRule="auto"/>
        <w:ind w:left="0"/>
      </w:pPr>
      <w:r>
        <w:t>Рис. 3. Результаты работы учеников со вторым блоком вопросов</w:t>
      </w:r>
    </w:p>
    <w:p w:rsidR="006A1066" w:rsidRDefault="006A1066" w:rsidP="006A1066">
      <w:pPr>
        <w:spacing w:after="0" w:line="360" w:lineRule="auto"/>
        <w:ind w:left="0"/>
        <w:rPr>
          <w:b/>
        </w:rPr>
      </w:pPr>
    </w:p>
    <w:p w:rsidR="00FD2051" w:rsidRPr="006A1066" w:rsidRDefault="003B5489" w:rsidP="006A1066">
      <w:pPr>
        <w:spacing w:after="0" w:line="360" w:lineRule="auto"/>
        <w:ind w:left="0"/>
        <w:rPr>
          <w:color w:val="auto"/>
        </w:rPr>
      </w:pPr>
      <w:r w:rsidRPr="006A1066">
        <w:rPr>
          <w:b/>
          <w:color w:val="auto"/>
        </w:rPr>
        <w:t>Третий блок</w:t>
      </w:r>
      <w:r w:rsidRPr="006A1066">
        <w:rPr>
          <w:color w:val="auto"/>
        </w:rPr>
        <w:t xml:space="preserve"> работы, состоял из 12 вопросов, с решением данных вопросов справилось 44% учеников, остальные ответили на 8 вопросов (см. рисунок 4), сложными оказались такие вопросы:  </w:t>
      </w:r>
    </w:p>
    <w:p w:rsidR="00FD2051" w:rsidRDefault="003B5489" w:rsidP="006A1066">
      <w:pPr>
        <w:spacing w:after="0" w:line="360" w:lineRule="auto"/>
        <w:ind w:left="0"/>
      </w:pPr>
      <w:r>
        <w:rPr>
          <w:rFonts w:ascii="Segoe UI Symbol" w:eastAsia="Segoe UI Symbol" w:hAnsi="Segoe UI Symbol" w:cs="Segoe UI Symbol"/>
        </w:rPr>
        <w:t>⎯</w:t>
      </w:r>
      <w:r>
        <w:rPr>
          <w:rFonts w:ascii="Arial" w:eastAsia="Arial" w:hAnsi="Arial" w:cs="Arial"/>
        </w:rPr>
        <w:t xml:space="preserve"> </w:t>
      </w:r>
      <w:r>
        <w:t>«</w:t>
      </w:r>
      <w:r>
        <w:rPr>
          <w:i/>
        </w:rPr>
        <w:t xml:space="preserve">Кто это сказал? «После этого поцелуя, знаешь, ты уже не должна никого любить, кроме меня, и замуж тоже не должна выходить ни за кого другого. Теперь это уж навсегда, на веки вечные. Хорошо?» </w:t>
      </w:r>
    </w:p>
    <w:p w:rsidR="006A1066" w:rsidRDefault="003B5489" w:rsidP="006A1066">
      <w:pPr>
        <w:spacing w:after="0" w:line="360" w:lineRule="auto"/>
        <w:ind w:left="0"/>
      </w:pPr>
      <w:r>
        <w:rPr>
          <w:rFonts w:ascii="Segoe UI Symbol" w:eastAsia="Segoe UI Symbol" w:hAnsi="Segoe UI Symbol" w:cs="Segoe UI Symbol"/>
        </w:rPr>
        <w:t>⎯</w:t>
      </w:r>
      <w:r>
        <w:rPr>
          <w:rFonts w:ascii="Arial" w:eastAsia="Arial" w:hAnsi="Arial" w:cs="Arial"/>
        </w:rPr>
        <w:t xml:space="preserve"> </w:t>
      </w:r>
      <w:r>
        <w:rPr>
          <w:i/>
        </w:rPr>
        <w:t xml:space="preserve">«Мальчики оделись, спрятали доспехи и пошли прочь, сокрушаясь, что теперь нет &lt;…&gt;, и спрашивая себя, чем могла бы современная цивилизация восполнить такой пробел. Оба утверждали, что предпочли бы лучше сделаться на один год &lt;…&gt;, чем президентами Соединённых Штатов на всю жизнь. - Во что играли мальчики?» </w:t>
      </w:r>
    </w:p>
    <w:p w:rsidR="00FD2051" w:rsidRPr="006A1066" w:rsidRDefault="003B5489" w:rsidP="006A1066">
      <w:pPr>
        <w:spacing w:after="0" w:line="360" w:lineRule="auto"/>
        <w:ind w:left="0"/>
        <w:rPr>
          <w:color w:val="auto"/>
        </w:rPr>
      </w:pPr>
      <w:r w:rsidRPr="006A1066">
        <w:rPr>
          <w:color w:val="auto"/>
        </w:rPr>
        <w:t xml:space="preserve">Следовательно, можно сказать, что ученики не полностью прочитали произведение или некоторые фрагменты текста при чтении пропускали. </w:t>
      </w:r>
    </w:p>
    <w:p w:rsidR="00FD2051" w:rsidRDefault="006A1066" w:rsidP="006A1066">
      <w:pPr>
        <w:spacing w:after="0" w:line="360" w:lineRule="auto"/>
        <w:ind w:left="0" w:firstLine="0"/>
        <w:jc w:val="center"/>
      </w:pPr>
      <w:r>
        <w:rPr>
          <w:noProof/>
        </w:rPr>
        <w:drawing>
          <wp:inline distT="0" distB="0" distL="0" distR="0">
            <wp:extent cx="5324475" cy="16668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D2051" w:rsidRDefault="003B5489" w:rsidP="006A1066">
      <w:pPr>
        <w:spacing w:after="0" w:line="360" w:lineRule="auto"/>
        <w:ind w:left="0" w:hanging="10"/>
        <w:jc w:val="center"/>
      </w:pPr>
      <w:r>
        <w:rPr>
          <w:b/>
        </w:rPr>
        <w:t>Рис. 4.  Результаты работы учеников с третьим блоком вопросов</w:t>
      </w:r>
    </w:p>
    <w:p w:rsidR="006A1066" w:rsidRDefault="006A1066" w:rsidP="006A1066">
      <w:pPr>
        <w:spacing w:after="0" w:line="360" w:lineRule="auto"/>
        <w:ind w:left="0"/>
        <w:rPr>
          <w:b/>
        </w:rPr>
      </w:pPr>
    </w:p>
    <w:p w:rsidR="00FD2051" w:rsidRPr="006A1066" w:rsidRDefault="003B5489" w:rsidP="006A1066">
      <w:pPr>
        <w:spacing w:after="0" w:line="360" w:lineRule="auto"/>
        <w:ind w:left="0"/>
        <w:rPr>
          <w:color w:val="auto"/>
        </w:rPr>
      </w:pPr>
      <w:r w:rsidRPr="006A1066">
        <w:rPr>
          <w:b/>
          <w:color w:val="auto"/>
        </w:rPr>
        <w:lastRenderedPageBreak/>
        <w:t>Четвертый блок</w:t>
      </w:r>
      <w:r w:rsidRPr="006A1066">
        <w:rPr>
          <w:color w:val="auto"/>
        </w:rPr>
        <w:t xml:space="preserve"> вопросов, предполагал чтение отрывка текста из художественного произведения, потом нужно было ответить на вопросы по данному тексту.  На 6 вопросов ответило, только 27% учеников. Другие ученики не смогли справиться с заданием, значит они не внимательно читали (см. рисунок 5). </w:t>
      </w:r>
    </w:p>
    <w:p w:rsidR="00FD2051" w:rsidRDefault="006A1066" w:rsidP="006A1066">
      <w:pPr>
        <w:spacing w:after="0" w:line="360" w:lineRule="auto"/>
        <w:ind w:left="0" w:firstLine="0"/>
        <w:jc w:val="center"/>
      </w:pPr>
      <w:r>
        <w:rPr>
          <w:noProof/>
        </w:rPr>
        <w:drawing>
          <wp:inline distT="0" distB="0" distL="0" distR="0">
            <wp:extent cx="5324475" cy="166687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D2051" w:rsidRDefault="003B5489" w:rsidP="006A1066">
      <w:pPr>
        <w:spacing w:after="0" w:line="360" w:lineRule="auto"/>
        <w:ind w:left="0" w:hanging="10"/>
        <w:jc w:val="center"/>
      </w:pPr>
      <w:r>
        <w:rPr>
          <w:b/>
        </w:rPr>
        <w:t>Рис. 5. Результаты работы учеников с четвертым блоком вопросов</w:t>
      </w:r>
    </w:p>
    <w:p w:rsidR="00FD2051" w:rsidRDefault="003B5489" w:rsidP="006A1066">
      <w:pPr>
        <w:spacing w:after="0" w:line="360" w:lineRule="auto"/>
        <w:ind w:left="0"/>
      </w:pPr>
      <w:r>
        <w:t>На вопрос «</w:t>
      </w:r>
      <w:r>
        <w:rPr>
          <w:i/>
        </w:rPr>
        <w:t xml:space="preserve">Каким предстаёт Том Сойер в этом фрагменте?» </w:t>
      </w:r>
      <w:r>
        <w:t xml:space="preserve">надо было дать развернутый ответ, в итоге только 20% учеников справились с заданием, в итоге можно сказать, что у учеников слабо развит навык дать ответы на вопросы более развернуто. </w:t>
      </w:r>
    </w:p>
    <w:p w:rsidR="00FD2051" w:rsidRPr="006A1066" w:rsidRDefault="003B5489" w:rsidP="006A1066">
      <w:pPr>
        <w:spacing w:after="0" w:line="360" w:lineRule="auto"/>
        <w:ind w:left="0"/>
        <w:rPr>
          <w:b/>
          <w:color w:val="0070C0"/>
        </w:rPr>
      </w:pPr>
      <w:r>
        <w:t xml:space="preserve">Таким образам, результаты </w:t>
      </w:r>
      <w:r w:rsidRPr="006A1066">
        <w:rPr>
          <w:color w:val="auto"/>
        </w:rPr>
        <w:t xml:space="preserve">проведённой проверочной работы показали, </w:t>
      </w:r>
      <w:r>
        <w:t xml:space="preserve">что ученики умеют работать с крупным художественным произведением, но возникают проблемы с определением главной мысли в тексте, с ответами на вопросы к отрывку из текста, с описанием главного героя. </w:t>
      </w:r>
      <w:r w:rsidRPr="006A1066">
        <w:rPr>
          <w:color w:val="auto"/>
        </w:rPr>
        <w:t xml:space="preserve">Это подтвердило важность </w:t>
      </w:r>
      <w:r w:rsidR="006A1066" w:rsidRPr="006A1066">
        <w:rPr>
          <w:color w:val="auto"/>
        </w:rPr>
        <w:t>изучения Методических рекомендаций к изучению крупнообъемных художественных произведений на уроках литературного чтения</w:t>
      </w:r>
      <w:r w:rsidR="006A1066">
        <w:rPr>
          <w:color w:val="auto"/>
        </w:rPr>
        <w:t>.</w:t>
      </w:r>
    </w:p>
    <w:p w:rsidR="006A1066" w:rsidRDefault="006A1066" w:rsidP="006A1066">
      <w:pPr>
        <w:spacing w:after="0" w:line="360" w:lineRule="auto"/>
        <w:ind w:left="10" w:right="63"/>
      </w:pPr>
    </w:p>
    <w:p w:rsidR="00FD2051" w:rsidRDefault="003B5489" w:rsidP="006A1066">
      <w:pPr>
        <w:pStyle w:val="3"/>
        <w:spacing w:line="360" w:lineRule="auto"/>
        <w:ind w:left="0" w:firstLine="0"/>
        <w:jc w:val="center"/>
      </w:pPr>
      <w:bookmarkStart w:id="19" w:name="_Toc31413"/>
      <w:bookmarkStart w:id="20" w:name="_Toc138667791"/>
      <w:r>
        <w:t>2.2. Методические рекомен</w:t>
      </w:r>
      <w:r w:rsidR="006A1066">
        <w:t xml:space="preserve">дации к изучению крупнообъемных </w:t>
      </w:r>
      <w:r>
        <w:t>художественных произведений на уроках литературного чтения</w:t>
      </w:r>
      <w:bookmarkEnd w:id="19"/>
      <w:bookmarkEnd w:id="20"/>
    </w:p>
    <w:p w:rsidR="00FD2051" w:rsidRDefault="003B5489">
      <w:pPr>
        <w:spacing w:after="140" w:line="259" w:lineRule="auto"/>
        <w:ind w:left="726" w:firstLine="0"/>
        <w:jc w:val="left"/>
      </w:pPr>
      <w:r>
        <w:t xml:space="preserve">  </w:t>
      </w:r>
    </w:p>
    <w:p w:rsidR="00FD2051" w:rsidRPr="00143A0C" w:rsidRDefault="003B5489" w:rsidP="00DA7117">
      <w:pPr>
        <w:spacing w:after="0" w:line="360" w:lineRule="auto"/>
        <w:ind w:left="0"/>
        <w:rPr>
          <w:color w:val="auto"/>
        </w:rPr>
      </w:pPr>
      <w:r w:rsidRPr="00143A0C">
        <w:rPr>
          <w:color w:val="auto"/>
        </w:rPr>
        <w:t xml:space="preserve">Восприятие крупнообъмного художественного произведения представляет собой сложный, многогранный процесс, включающий в себя противоположные моменты и тенденции. С одной стороны, его структура и направление развития запрограммированы в художественном произведении. С </w:t>
      </w:r>
      <w:r w:rsidRPr="00143A0C">
        <w:rPr>
          <w:color w:val="auto"/>
        </w:rPr>
        <w:lastRenderedPageBreak/>
        <w:t xml:space="preserve">другой стороны, в ходе этого процесса осуществляется творческая деятельность воспринимающего, которая видоизменяет воплощенные в художественном произведении образы под влиянием индивидуального жизненного опыта обучающегося, его эстетических идеалов, мировоззренческих принципов и определенной целеустремленности. </w:t>
      </w:r>
    </w:p>
    <w:p w:rsidR="00FD2051" w:rsidRPr="00143A0C" w:rsidRDefault="003B5489" w:rsidP="00DA7117">
      <w:pPr>
        <w:spacing w:after="0" w:line="360" w:lineRule="auto"/>
        <w:ind w:left="0"/>
        <w:rPr>
          <w:color w:val="auto"/>
        </w:rPr>
      </w:pPr>
      <w:r w:rsidRPr="00143A0C">
        <w:rPr>
          <w:color w:val="auto"/>
        </w:rPr>
        <w:t xml:space="preserve">Задача учителя - углубить первоначальное восприятие крупнообъмного художественного произведения учащимися в процессе его изучения. Основное значение исследования читательского восприятия состоит в том, что оно позволяет грамотно моделировать процесс анализа литературного произведения: определять основное направление анализа, выбирать путь и приемы изучения текста, вызывать потребность анализа. А это, в свою очередь, дает возможность существенно влиять на первоначальное восприятие учащихся, углублять, корректировать его в процессе разбора, развивать их воображение, совершенствовать вкус [9, c. 43]. </w:t>
      </w:r>
    </w:p>
    <w:p w:rsidR="00FD2051" w:rsidRPr="00143A0C" w:rsidRDefault="003B5489" w:rsidP="00DA7117">
      <w:pPr>
        <w:spacing w:after="0" w:line="360" w:lineRule="auto"/>
        <w:ind w:left="0"/>
        <w:rPr>
          <w:color w:val="auto"/>
        </w:rPr>
      </w:pPr>
      <w:r w:rsidRPr="00143A0C">
        <w:rPr>
          <w:color w:val="auto"/>
        </w:rPr>
        <w:t xml:space="preserve">В работе над анализом произведения огромную роль играет самостоятельная работа учащихся. Среди различных форм самостоятельной работы учащихся над текстом наибольшее значение имеет литературная беседа. Наиболее распространенная разновидность беседы, используемая в школе, – беседа по заранее данным вопросам. Учащимся предлагается система вопросов, направленных на то, чтобы помочь самостоятельно разобраться в произведении, найти в тексте необходимые доказательства, подтвердить свои выводы цитатами и подготовиться к активному участию в коллективной классной работе. Успех беседы в значительной степени зависит от того, насколько удачно составлен вопросник. Необходимо подбирать такие вопросы, которые будят воображение и затрагивают самое важное и существенное [10]. </w:t>
      </w:r>
    </w:p>
    <w:p w:rsidR="006A1066" w:rsidRPr="00143A0C" w:rsidRDefault="003B5489" w:rsidP="00DA7117">
      <w:pPr>
        <w:spacing w:after="0" w:line="360" w:lineRule="auto"/>
        <w:ind w:left="0"/>
        <w:rPr>
          <w:color w:val="auto"/>
        </w:rPr>
      </w:pPr>
      <w:r w:rsidRPr="00143A0C">
        <w:rPr>
          <w:color w:val="auto"/>
        </w:rPr>
        <w:t xml:space="preserve">Возможна и другая форма анализа крупнообъмного произведения, при которой никаких вопросов заранее не предлагается (ученики должны только хорошо знать текст), и беседа строится свободно по вопросам, возникающим в процессе обсуждения. Свободная беседа не означает бессистемности. У учителя </w:t>
      </w:r>
      <w:r w:rsidRPr="00143A0C">
        <w:rPr>
          <w:color w:val="auto"/>
        </w:rPr>
        <w:lastRenderedPageBreak/>
        <w:t xml:space="preserve">должен быть свой план такой беседы: он обязан продумать, в каком направлении он поведет учащихся и какие хотел бы получить от них заключительные выводы. </w:t>
      </w:r>
    </w:p>
    <w:p w:rsidR="00FD2051" w:rsidRPr="00143A0C" w:rsidRDefault="003B5489" w:rsidP="00DA7117">
      <w:pPr>
        <w:spacing w:after="0" w:line="360" w:lineRule="auto"/>
        <w:ind w:left="0"/>
        <w:rPr>
          <w:color w:val="auto"/>
        </w:rPr>
      </w:pPr>
      <w:r w:rsidRPr="00143A0C">
        <w:rPr>
          <w:color w:val="auto"/>
        </w:rPr>
        <w:t xml:space="preserve">Анализ художественного произведения ведется по логически законченным частям. Части эти определяет учитель, исходя из содержания и структуры произведения. Каждая часть читается вслух вызванным учеником, другие дети следят за чтением по книге. После завершения чтения осуществляется обучение «думанью во время чтения», т.е. производится анализ прочитанной части. Аналитическая деятельность организуется таким образом, чтобы дети могли уяснить смысл произведения, поэтому разбор части осуществляется по трем уровням: фактическому, идейному уровню собственного отношения к читаемому [13, c. 18]. </w:t>
      </w:r>
    </w:p>
    <w:p w:rsidR="00FD2051" w:rsidRPr="00143A0C" w:rsidRDefault="003B5489" w:rsidP="00DA7117">
      <w:pPr>
        <w:spacing w:after="0" w:line="360" w:lineRule="auto"/>
        <w:ind w:left="0"/>
        <w:rPr>
          <w:color w:val="auto"/>
        </w:rPr>
      </w:pPr>
      <w:r w:rsidRPr="00143A0C">
        <w:rPr>
          <w:color w:val="auto"/>
        </w:rPr>
        <w:t xml:space="preserve">Самый распространенный прием анализа - постановка вопросов к прочитанной части. Вопросы помогают детям уяснить факты произведения, осмыслить их с точки зрения идейной направленности произведения, т.е. понять причинно-следственные связи, осознать позицию автора, а также выработать собственное отношение к читаемому. </w:t>
      </w:r>
    </w:p>
    <w:p w:rsidR="00FD2051" w:rsidRPr="00143A0C" w:rsidRDefault="003B5489" w:rsidP="00DA7117">
      <w:pPr>
        <w:spacing w:after="0" w:line="360" w:lineRule="auto"/>
        <w:ind w:left="0"/>
        <w:rPr>
          <w:color w:val="auto"/>
        </w:rPr>
      </w:pPr>
      <w:r w:rsidRPr="00143A0C">
        <w:rPr>
          <w:color w:val="auto"/>
        </w:rPr>
        <w:t xml:space="preserve">Ошибочным следует признать такой порядок работы, когда учитель сначала задает по всему тексту вопросы, выявляющие факты произведения, затем вопросы на подтекст и, наконец, вопросы на уяснение собственного отношения к читаемому. По каждой части произведения должны быть заданы вопросы всех трех уровней сразу после ее прочтения; только после этого читается и анализируется следующая часть. </w:t>
      </w:r>
    </w:p>
    <w:p w:rsidR="00FD2051" w:rsidRPr="00143A0C" w:rsidRDefault="003B5489" w:rsidP="00DA7117">
      <w:pPr>
        <w:spacing w:after="0" w:line="360" w:lineRule="auto"/>
        <w:ind w:left="0"/>
        <w:rPr>
          <w:color w:val="auto"/>
        </w:rPr>
      </w:pPr>
      <w:r w:rsidRPr="00143A0C">
        <w:rPr>
          <w:color w:val="auto"/>
        </w:rPr>
        <w:t xml:space="preserve">Кроме постановки вопросов, в ходе анализа могут быть использованы и другие приемы, такие, как выборочное чтение, словесное рисование, в некоторых случаях чтение по ролям, а в старших классах начальной школы - постановка вопросов к тексту самими учащимися. Последний прием может стать для учителя показателем глубины прочтения текста детьми. </w:t>
      </w:r>
    </w:p>
    <w:p w:rsidR="00FD2051" w:rsidRPr="00143A0C" w:rsidRDefault="003B5489" w:rsidP="00DA7117">
      <w:pPr>
        <w:spacing w:after="0" w:line="360" w:lineRule="auto"/>
        <w:ind w:left="0"/>
        <w:rPr>
          <w:color w:val="auto"/>
        </w:rPr>
      </w:pPr>
      <w:r w:rsidRPr="00143A0C">
        <w:rPr>
          <w:color w:val="auto"/>
        </w:rPr>
        <w:lastRenderedPageBreak/>
        <w:t>Неотъемлемым элементом анализа каждой части произведения должна стать словарная работа. Уточнение лексического значения слов помогает прояснить содержание, включает воссоздающее воображение детей, помогает уяснить авторское отношение к изображаемым событиям. Словарная работа в ходе анализа текста предполагает и наблюдения за изобразительно</w:t>
      </w:r>
      <w:r w:rsidR="006A1066" w:rsidRPr="00143A0C">
        <w:rPr>
          <w:color w:val="auto"/>
        </w:rPr>
        <w:t xml:space="preserve"> </w:t>
      </w:r>
      <w:r w:rsidRPr="00143A0C">
        <w:rPr>
          <w:color w:val="auto"/>
        </w:rPr>
        <w:t xml:space="preserve">выразительными средствами языка произведения [13, c. 18]. </w:t>
      </w:r>
    </w:p>
    <w:p w:rsidR="00FD2051" w:rsidRPr="00143A0C" w:rsidRDefault="003B5489" w:rsidP="00DA7117">
      <w:pPr>
        <w:spacing w:after="0" w:line="360" w:lineRule="auto"/>
        <w:ind w:left="0"/>
        <w:rPr>
          <w:color w:val="auto"/>
        </w:rPr>
      </w:pPr>
      <w:r w:rsidRPr="00143A0C">
        <w:rPr>
          <w:color w:val="auto"/>
        </w:rPr>
        <w:t xml:space="preserve">Художественное произведение как многосложный и многозначный феномен является для ребенка хранилищем духовно-нравственных ценностей, грандиозным явлением, аккумулирующим коллективный разум народа, созданным человеческим гением. Художественное произведение нельзя рассматривать без понятия текста. </w:t>
      </w:r>
    </w:p>
    <w:p w:rsidR="00FD2051" w:rsidRPr="00143A0C" w:rsidRDefault="003B5489" w:rsidP="00DA7117">
      <w:pPr>
        <w:spacing w:after="0" w:line="360" w:lineRule="auto"/>
        <w:ind w:left="0"/>
        <w:rPr>
          <w:color w:val="auto"/>
        </w:rPr>
      </w:pPr>
      <w:r w:rsidRPr="00143A0C">
        <w:rPr>
          <w:color w:val="auto"/>
        </w:rPr>
        <w:t xml:space="preserve">С тем чтобы сделать работу над образом более продуктивной и доступной, учителя могут детям предложить следующий план, по которому они составляют характеристику любого из главных героев прочитанного произведения. Работу по плану лучше предложить выполнить дома, чтобы на следующем уроке ученик с опорой на этот конспект мог рассказать о запомнившемся персонаже.  Дети приучаются в любом произведении видеть то главное, что поможет им воссоздать образ главного героя – носителя замысла автора. </w:t>
      </w:r>
    </w:p>
    <w:p w:rsidR="00FD2051" w:rsidRPr="00143A0C" w:rsidRDefault="003B5489" w:rsidP="00DA7117">
      <w:pPr>
        <w:tabs>
          <w:tab w:val="left" w:pos="993"/>
        </w:tabs>
        <w:spacing w:after="0" w:line="360" w:lineRule="auto"/>
        <w:ind w:left="0"/>
        <w:rPr>
          <w:color w:val="auto"/>
        </w:rPr>
      </w:pPr>
      <w:r w:rsidRPr="00143A0C">
        <w:rPr>
          <w:color w:val="auto"/>
        </w:rPr>
        <w:t xml:space="preserve">Ниже представлены рекомендации по формированию умений младших школьников составлять план текста: </w:t>
      </w:r>
    </w:p>
    <w:p w:rsidR="00FD2051" w:rsidRPr="00143A0C" w:rsidRDefault="003B5489" w:rsidP="00DA7117">
      <w:pPr>
        <w:numPr>
          <w:ilvl w:val="0"/>
          <w:numId w:val="6"/>
        </w:numPr>
        <w:tabs>
          <w:tab w:val="left" w:pos="993"/>
        </w:tabs>
        <w:spacing w:after="0" w:line="360" w:lineRule="auto"/>
        <w:ind w:left="0"/>
        <w:rPr>
          <w:color w:val="auto"/>
        </w:rPr>
      </w:pPr>
      <w:r w:rsidRPr="00143A0C">
        <w:rPr>
          <w:color w:val="auto"/>
        </w:rPr>
        <w:t xml:space="preserve">Перечитайте весь рассказ (наметьте для себя его части). </w:t>
      </w:r>
    </w:p>
    <w:p w:rsidR="00FD2051" w:rsidRPr="00143A0C" w:rsidRDefault="003B5489" w:rsidP="00DA7117">
      <w:pPr>
        <w:numPr>
          <w:ilvl w:val="0"/>
          <w:numId w:val="6"/>
        </w:numPr>
        <w:tabs>
          <w:tab w:val="left" w:pos="993"/>
        </w:tabs>
        <w:spacing w:after="0" w:line="360" w:lineRule="auto"/>
        <w:ind w:left="0"/>
        <w:rPr>
          <w:color w:val="auto"/>
        </w:rPr>
      </w:pPr>
      <w:r w:rsidRPr="00143A0C">
        <w:rPr>
          <w:color w:val="auto"/>
        </w:rPr>
        <w:t xml:space="preserve">Разделите рассказ на части, отметив начало каждого рассказа галочкой (одна часть отличается </w:t>
      </w:r>
      <w:r w:rsidR="00143A0C" w:rsidRPr="00143A0C">
        <w:rPr>
          <w:color w:val="auto"/>
        </w:rPr>
        <w:t>от другого содержания</w:t>
      </w:r>
      <w:r w:rsidRPr="00143A0C">
        <w:rPr>
          <w:color w:val="auto"/>
        </w:rPr>
        <w:t xml:space="preserve">). </w:t>
      </w:r>
    </w:p>
    <w:p w:rsidR="00FD2051" w:rsidRPr="00143A0C" w:rsidRDefault="003B5489" w:rsidP="00DA7117">
      <w:pPr>
        <w:numPr>
          <w:ilvl w:val="0"/>
          <w:numId w:val="6"/>
        </w:numPr>
        <w:tabs>
          <w:tab w:val="left" w:pos="993"/>
        </w:tabs>
        <w:spacing w:after="0" w:line="360" w:lineRule="auto"/>
        <w:ind w:left="0"/>
        <w:rPr>
          <w:color w:val="auto"/>
        </w:rPr>
      </w:pPr>
      <w:r w:rsidRPr="00143A0C">
        <w:rPr>
          <w:color w:val="auto"/>
        </w:rPr>
        <w:t xml:space="preserve">Перечитайте первую часть, выделяя в ней главное (отметьте главные места в тексте и выпишите их в тетрадь). </w:t>
      </w:r>
    </w:p>
    <w:p w:rsidR="00FD2051" w:rsidRPr="00143A0C" w:rsidRDefault="003B5489" w:rsidP="00DA7117">
      <w:pPr>
        <w:numPr>
          <w:ilvl w:val="0"/>
          <w:numId w:val="6"/>
        </w:numPr>
        <w:tabs>
          <w:tab w:val="left" w:pos="993"/>
        </w:tabs>
        <w:spacing w:after="0" w:line="360" w:lineRule="auto"/>
        <w:ind w:left="0"/>
        <w:rPr>
          <w:color w:val="auto"/>
        </w:rPr>
      </w:pPr>
      <w:r w:rsidRPr="00143A0C">
        <w:rPr>
          <w:color w:val="auto"/>
        </w:rPr>
        <w:t xml:space="preserve">Озаглавьте эту часть (выразите главное в одном предложении и запишите свой заголовок в тетрадь). </w:t>
      </w:r>
    </w:p>
    <w:p w:rsidR="00FD2051" w:rsidRPr="00143A0C" w:rsidRDefault="003B5489" w:rsidP="00DA7117">
      <w:pPr>
        <w:numPr>
          <w:ilvl w:val="0"/>
          <w:numId w:val="6"/>
        </w:numPr>
        <w:tabs>
          <w:tab w:val="left" w:pos="993"/>
        </w:tabs>
        <w:spacing w:after="0" w:line="360" w:lineRule="auto"/>
        <w:ind w:left="0"/>
        <w:rPr>
          <w:color w:val="auto"/>
        </w:rPr>
      </w:pPr>
      <w:r w:rsidRPr="00143A0C">
        <w:rPr>
          <w:color w:val="auto"/>
        </w:rPr>
        <w:t xml:space="preserve">Эту же работу выполните при чтении следующих частей. </w:t>
      </w:r>
    </w:p>
    <w:p w:rsidR="00FD2051" w:rsidRPr="00143A0C" w:rsidRDefault="003B5489" w:rsidP="00DA7117">
      <w:pPr>
        <w:numPr>
          <w:ilvl w:val="0"/>
          <w:numId w:val="6"/>
        </w:numPr>
        <w:tabs>
          <w:tab w:val="left" w:pos="993"/>
        </w:tabs>
        <w:spacing w:after="0" w:line="360" w:lineRule="auto"/>
        <w:ind w:left="0"/>
        <w:rPr>
          <w:color w:val="auto"/>
        </w:rPr>
      </w:pPr>
      <w:r w:rsidRPr="00143A0C">
        <w:rPr>
          <w:color w:val="auto"/>
        </w:rPr>
        <w:lastRenderedPageBreak/>
        <w:t xml:space="preserve">Проверьте себя: прочитайте план, просмотрите рассказ, убедитесь в том, что план отражает главное (не упущено основное, не повторяются заголовки, заголовки помогают вспомнить содержание рассказа). </w:t>
      </w:r>
    </w:p>
    <w:p w:rsidR="00FD2051" w:rsidRPr="00143A0C" w:rsidRDefault="003B5489" w:rsidP="00DA7117">
      <w:pPr>
        <w:spacing w:after="0" w:line="360" w:lineRule="auto"/>
        <w:ind w:left="0"/>
        <w:rPr>
          <w:color w:val="auto"/>
        </w:rPr>
      </w:pPr>
      <w:r w:rsidRPr="00143A0C">
        <w:rPr>
          <w:color w:val="auto"/>
        </w:rPr>
        <w:t>Составляя план текста, ученик выполняет операции, связанные с анализом структуры и содержания текста: проводит смысловую группировку текста, выделяет опорные пункты, расчленяет текст на смысловые части и озаглавливает их, осуществляет смысловое и логическое соотнесение частей плана друг с другом. Важно учить ребят не только составлять план, но и раскрывать перед ними его основную роль в качестве опоры для будущего пересказа текста и понимания его содержания</w:t>
      </w:r>
      <w:r w:rsidRPr="00143A0C">
        <w:rPr>
          <w:rFonts w:ascii="Calibri" w:eastAsia="Calibri" w:hAnsi="Calibri" w:cs="Calibri"/>
          <w:color w:val="auto"/>
          <w:vertAlign w:val="subscript"/>
        </w:rPr>
        <w:t xml:space="preserve"> </w:t>
      </w:r>
      <w:r w:rsidRPr="00143A0C">
        <w:rPr>
          <w:color w:val="auto"/>
        </w:rPr>
        <w:t xml:space="preserve">[9, c. 43]. </w:t>
      </w:r>
    </w:p>
    <w:p w:rsidR="00FD2051" w:rsidRPr="00143A0C" w:rsidRDefault="003B5489" w:rsidP="00DA7117">
      <w:pPr>
        <w:spacing w:after="0" w:line="360" w:lineRule="auto"/>
        <w:ind w:left="0"/>
        <w:rPr>
          <w:color w:val="auto"/>
        </w:rPr>
      </w:pPr>
      <w:r w:rsidRPr="00143A0C">
        <w:rPr>
          <w:color w:val="auto"/>
        </w:rPr>
        <w:t xml:space="preserve">Работе над текстом необходимо придавать творческий характер: изменить вопрос или условие, поставить дополнительные вопросы. Это позволяет расширить кругозор ребенка, установить связь с окружающей действительностью. Поэтапно реализуемая работа с текстами даёт свои реальные результаты. В начале и в конце учебного года у школьников проверяется состояние читательских умений, где большинство заданий ориентировано на работу с текстом. Продуманная и целенаправленная работа с текстом позволяет добывать младшим школьникам из большого объема информации нужную и полезную, а также приобретать социально – нравственный опыт и заставляет думать, познавая окружающий мир [13, c. 18]. </w:t>
      </w:r>
    </w:p>
    <w:p w:rsidR="00FD2051" w:rsidRPr="00143A0C" w:rsidRDefault="003B5489" w:rsidP="00DA7117">
      <w:pPr>
        <w:spacing w:after="0" w:line="360" w:lineRule="auto"/>
        <w:ind w:left="0"/>
        <w:rPr>
          <w:color w:val="auto"/>
        </w:rPr>
      </w:pPr>
      <w:r w:rsidRPr="00143A0C">
        <w:rPr>
          <w:color w:val="auto"/>
        </w:rPr>
        <w:t xml:space="preserve">В процессе такой работы могут использоваться разные по степени сложности задания, которые даются перед молчаливым чтением текста [13, c. </w:t>
      </w:r>
    </w:p>
    <w:p w:rsidR="00FD2051" w:rsidRPr="00143A0C" w:rsidRDefault="003B5489" w:rsidP="00DA7117">
      <w:pPr>
        <w:spacing w:after="0" w:line="360" w:lineRule="auto"/>
        <w:ind w:left="0" w:firstLine="0"/>
        <w:rPr>
          <w:color w:val="auto"/>
        </w:rPr>
      </w:pPr>
      <w:r w:rsidRPr="00143A0C">
        <w:rPr>
          <w:color w:val="auto"/>
        </w:rPr>
        <w:t xml:space="preserve">18]: </w:t>
      </w:r>
    </w:p>
    <w:p w:rsidR="00FD2051" w:rsidRPr="00143A0C" w:rsidRDefault="003B5489" w:rsidP="00DA7117">
      <w:pPr>
        <w:pStyle w:val="a3"/>
        <w:numPr>
          <w:ilvl w:val="0"/>
          <w:numId w:val="24"/>
        </w:numPr>
        <w:tabs>
          <w:tab w:val="left" w:pos="993"/>
        </w:tabs>
        <w:spacing w:after="0" w:line="360" w:lineRule="auto"/>
        <w:ind w:left="0" w:firstLine="709"/>
        <w:rPr>
          <w:color w:val="auto"/>
        </w:rPr>
      </w:pPr>
      <w:r w:rsidRPr="00143A0C">
        <w:rPr>
          <w:color w:val="auto"/>
        </w:rPr>
        <w:t xml:space="preserve">Прочитай и выполни то, что написано на карточке.  </w:t>
      </w:r>
    </w:p>
    <w:p w:rsidR="00FD2051" w:rsidRPr="00143A0C" w:rsidRDefault="003B5489" w:rsidP="00DA7117">
      <w:pPr>
        <w:pStyle w:val="a3"/>
        <w:numPr>
          <w:ilvl w:val="0"/>
          <w:numId w:val="24"/>
        </w:numPr>
        <w:tabs>
          <w:tab w:val="left" w:pos="993"/>
        </w:tabs>
        <w:spacing w:after="0" w:line="360" w:lineRule="auto"/>
        <w:ind w:left="0" w:firstLine="709"/>
        <w:rPr>
          <w:color w:val="auto"/>
        </w:rPr>
      </w:pPr>
      <w:r w:rsidRPr="00143A0C">
        <w:rPr>
          <w:color w:val="auto"/>
        </w:rPr>
        <w:t xml:space="preserve">Найди в тексте ответы на два (три) вопроса, записанных на доске.  </w:t>
      </w:r>
    </w:p>
    <w:p w:rsidR="00FD2051" w:rsidRPr="00143A0C" w:rsidRDefault="003B5489" w:rsidP="00DA7117">
      <w:pPr>
        <w:pStyle w:val="a3"/>
        <w:numPr>
          <w:ilvl w:val="0"/>
          <w:numId w:val="24"/>
        </w:numPr>
        <w:tabs>
          <w:tab w:val="left" w:pos="993"/>
        </w:tabs>
        <w:spacing w:after="0" w:line="360" w:lineRule="auto"/>
        <w:ind w:left="0" w:firstLine="709"/>
        <w:rPr>
          <w:color w:val="auto"/>
        </w:rPr>
      </w:pPr>
      <w:r w:rsidRPr="00143A0C">
        <w:rPr>
          <w:color w:val="auto"/>
        </w:rPr>
        <w:t xml:space="preserve">Подготовься к ответу своими словами на несколько вопросов, записанных на доске.  </w:t>
      </w:r>
    </w:p>
    <w:p w:rsidR="00FD2051" w:rsidRPr="00143A0C" w:rsidRDefault="003B5489" w:rsidP="00DA7117">
      <w:pPr>
        <w:pStyle w:val="a3"/>
        <w:numPr>
          <w:ilvl w:val="0"/>
          <w:numId w:val="24"/>
        </w:numPr>
        <w:tabs>
          <w:tab w:val="left" w:pos="993"/>
        </w:tabs>
        <w:spacing w:after="0" w:line="360" w:lineRule="auto"/>
        <w:ind w:left="0" w:firstLine="709"/>
        <w:rPr>
          <w:color w:val="auto"/>
        </w:rPr>
      </w:pPr>
      <w:r w:rsidRPr="00143A0C">
        <w:rPr>
          <w:color w:val="auto"/>
        </w:rPr>
        <w:t xml:space="preserve">Подготовься к пересказу прочитанного. </w:t>
      </w:r>
    </w:p>
    <w:p w:rsidR="00FD2051" w:rsidRPr="00143A0C" w:rsidRDefault="003B5489" w:rsidP="00DA7117">
      <w:pPr>
        <w:pStyle w:val="a3"/>
        <w:numPr>
          <w:ilvl w:val="0"/>
          <w:numId w:val="24"/>
        </w:numPr>
        <w:tabs>
          <w:tab w:val="left" w:pos="993"/>
        </w:tabs>
        <w:spacing w:after="0" w:line="360" w:lineRule="auto"/>
        <w:ind w:left="0" w:firstLine="709"/>
        <w:rPr>
          <w:color w:val="auto"/>
        </w:rPr>
      </w:pPr>
      <w:r w:rsidRPr="00143A0C">
        <w:rPr>
          <w:color w:val="auto"/>
        </w:rPr>
        <w:t xml:space="preserve">Выбери и запиши слова, которые ты не совсем хорошо понимаешь. </w:t>
      </w:r>
    </w:p>
    <w:p w:rsidR="00FD2051" w:rsidRPr="00143A0C" w:rsidRDefault="003B5489" w:rsidP="00DA7117">
      <w:pPr>
        <w:pStyle w:val="a3"/>
        <w:numPr>
          <w:ilvl w:val="0"/>
          <w:numId w:val="24"/>
        </w:numPr>
        <w:tabs>
          <w:tab w:val="left" w:pos="993"/>
        </w:tabs>
        <w:spacing w:after="0" w:line="360" w:lineRule="auto"/>
        <w:ind w:left="0" w:firstLine="709"/>
        <w:rPr>
          <w:color w:val="auto"/>
        </w:rPr>
      </w:pPr>
      <w:r w:rsidRPr="00143A0C">
        <w:rPr>
          <w:color w:val="auto"/>
        </w:rPr>
        <w:lastRenderedPageBreak/>
        <w:t xml:space="preserve">Раздели текст на части по данному плану.  </w:t>
      </w:r>
    </w:p>
    <w:p w:rsidR="00FD2051" w:rsidRPr="00143A0C" w:rsidRDefault="003B5489" w:rsidP="00DA7117">
      <w:pPr>
        <w:pStyle w:val="a3"/>
        <w:numPr>
          <w:ilvl w:val="0"/>
          <w:numId w:val="24"/>
        </w:numPr>
        <w:tabs>
          <w:tab w:val="left" w:pos="993"/>
        </w:tabs>
        <w:spacing w:after="0" w:line="360" w:lineRule="auto"/>
        <w:ind w:left="0" w:firstLine="709"/>
        <w:rPr>
          <w:color w:val="auto"/>
        </w:rPr>
      </w:pPr>
      <w:r w:rsidRPr="00143A0C">
        <w:rPr>
          <w:color w:val="auto"/>
        </w:rPr>
        <w:t xml:space="preserve">Озаглавь части рассказа.  </w:t>
      </w:r>
    </w:p>
    <w:p w:rsidR="00FD2051" w:rsidRPr="00143A0C" w:rsidRDefault="003B5489" w:rsidP="00DA7117">
      <w:pPr>
        <w:pStyle w:val="a3"/>
        <w:numPr>
          <w:ilvl w:val="0"/>
          <w:numId w:val="24"/>
        </w:numPr>
        <w:tabs>
          <w:tab w:val="left" w:pos="993"/>
        </w:tabs>
        <w:spacing w:after="0" w:line="360" w:lineRule="auto"/>
        <w:ind w:left="0" w:firstLine="709"/>
        <w:rPr>
          <w:color w:val="auto"/>
        </w:rPr>
      </w:pPr>
      <w:r w:rsidRPr="00143A0C">
        <w:rPr>
          <w:color w:val="auto"/>
        </w:rPr>
        <w:t xml:space="preserve">Самостоятельно раздели текст на части. </w:t>
      </w:r>
    </w:p>
    <w:p w:rsidR="00FD2051" w:rsidRPr="00143A0C" w:rsidRDefault="003B5489" w:rsidP="00DA7117">
      <w:pPr>
        <w:pStyle w:val="a3"/>
        <w:numPr>
          <w:ilvl w:val="0"/>
          <w:numId w:val="24"/>
        </w:numPr>
        <w:tabs>
          <w:tab w:val="left" w:pos="993"/>
        </w:tabs>
        <w:spacing w:after="0" w:line="360" w:lineRule="auto"/>
        <w:ind w:left="0" w:firstLine="709"/>
        <w:rPr>
          <w:color w:val="auto"/>
        </w:rPr>
      </w:pPr>
      <w:r w:rsidRPr="00143A0C">
        <w:rPr>
          <w:color w:val="auto"/>
        </w:rPr>
        <w:t xml:space="preserve">Выбери слова и выражения, помогающие раскрыть характер действующего лица. </w:t>
      </w:r>
    </w:p>
    <w:p w:rsidR="00FD2051" w:rsidRPr="00143A0C" w:rsidRDefault="003B5489" w:rsidP="00DA7117">
      <w:pPr>
        <w:spacing w:after="0" w:line="360" w:lineRule="auto"/>
        <w:ind w:left="0"/>
        <w:rPr>
          <w:color w:val="auto"/>
        </w:rPr>
      </w:pPr>
      <w:r w:rsidRPr="00143A0C">
        <w:rPr>
          <w:color w:val="auto"/>
        </w:rPr>
        <w:t xml:space="preserve">Методические рекомендации учителям начальной школы по обучению учащихся начальной школы навыку работы с крупным художественным текстом на уроках литературного чтения, представлены ниже: </w:t>
      </w:r>
    </w:p>
    <w:p w:rsidR="00FD2051" w:rsidRPr="00143A0C" w:rsidRDefault="003B5489" w:rsidP="00DA7117">
      <w:pPr>
        <w:spacing w:after="0" w:line="360" w:lineRule="auto"/>
        <w:ind w:left="0"/>
        <w:rPr>
          <w:color w:val="auto"/>
        </w:rPr>
      </w:pPr>
      <w:r w:rsidRPr="00143A0C">
        <w:rPr>
          <w:color w:val="auto"/>
        </w:rPr>
        <w:t xml:space="preserve">1. Необходимо знакомить учащихся с содержанием произведения, сюжетной линией, с героями в процессе чтения или слушания текста произведения, выясняется эмоциональное воздействие литературного произведения. </w:t>
      </w:r>
    </w:p>
    <w:p w:rsidR="00FD2051" w:rsidRPr="00143A0C" w:rsidRDefault="003B5489" w:rsidP="00DA7117">
      <w:pPr>
        <w:spacing w:after="0" w:line="360" w:lineRule="auto"/>
        <w:ind w:left="0"/>
        <w:rPr>
          <w:color w:val="auto"/>
        </w:rPr>
      </w:pPr>
      <w:r w:rsidRPr="00143A0C">
        <w:rPr>
          <w:color w:val="auto"/>
        </w:rPr>
        <w:t xml:space="preserve">2.Чтобы формировать умение осознанно воспринимать текст произведения, целесообразно использовать такие приемы, как первичное чтение учащимися; чтение учителем; комбинированное чтение; просмотр диафильма; виды чтения: вслух, про себя. </w:t>
      </w:r>
    </w:p>
    <w:p w:rsidR="00FD2051" w:rsidRPr="00143A0C" w:rsidRDefault="003B5489" w:rsidP="00DA7117">
      <w:pPr>
        <w:spacing w:after="0" w:line="360" w:lineRule="auto"/>
        <w:ind w:left="0"/>
        <w:rPr>
          <w:color w:val="auto"/>
        </w:rPr>
      </w:pPr>
      <w:r w:rsidRPr="00143A0C">
        <w:rPr>
          <w:color w:val="auto"/>
        </w:rPr>
        <w:t xml:space="preserve">3.Чтобы организовать проверку первичного восприятия прочитанного, следует задать учащемуся один или два вопроса, которые помогут выяснить представление о прочитанном, а также продуктивно использовать словесное рисование. </w:t>
      </w:r>
    </w:p>
    <w:p w:rsidR="00FD2051" w:rsidRPr="00143A0C" w:rsidRDefault="003B5489" w:rsidP="00DA7117">
      <w:pPr>
        <w:spacing w:after="0" w:line="360" w:lineRule="auto"/>
        <w:ind w:left="0"/>
        <w:rPr>
          <w:color w:val="auto"/>
        </w:rPr>
      </w:pPr>
      <w:r w:rsidRPr="00143A0C">
        <w:rPr>
          <w:color w:val="auto"/>
        </w:rPr>
        <w:t xml:space="preserve">4.Чтобы подготовить учащихся к восприятию литературных произведений, полезно использовать такие приемы, как беседа, рассказ (слово учителя), прослушивание подготовленных учениками сообщений на определенную тему, прослушивание музыкальной записи, рассматривание картины и беседа по ней, чтение учителем текста по аналогичной теме, но более эмоционального по содержанию, создание проблемной ситуации. </w:t>
      </w:r>
    </w:p>
    <w:p w:rsidR="00FD2051" w:rsidRPr="00143A0C" w:rsidRDefault="003B5489" w:rsidP="00DA7117">
      <w:pPr>
        <w:numPr>
          <w:ilvl w:val="0"/>
          <w:numId w:val="7"/>
        </w:numPr>
        <w:tabs>
          <w:tab w:val="left" w:pos="993"/>
        </w:tabs>
        <w:spacing w:after="0" w:line="360" w:lineRule="auto"/>
        <w:ind w:left="0"/>
        <w:rPr>
          <w:color w:val="auto"/>
        </w:rPr>
      </w:pPr>
      <w:r w:rsidRPr="00143A0C">
        <w:rPr>
          <w:color w:val="auto"/>
        </w:rPr>
        <w:t xml:space="preserve">Чтобы углубить понимание смысловой и эстетической сторон необходимо использовать такие приемы, как: деление текста на части и </w:t>
      </w:r>
      <w:r w:rsidRPr="00143A0C">
        <w:rPr>
          <w:color w:val="auto"/>
        </w:rPr>
        <w:lastRenderedPageBreak/>
        <w:t xml:space="preserve">озаглавливание их, выборочное чтение, анализ отдельных картин, смысловых частей текста, подготовка к пересказу, подготовка к выразительному чтению. </w:t>
      </w:r>
    </w:p>
    <w:p w:rsidR="00FD2051" w:rsidRPr="00143A0C" w:rsidRDefault="003B5489" w:rsidP="00DA7117">
      <w:pPr>
        <w:numPr>
          <w:ilvl w:val="0"/>
          <w:numId w:val="7"/>
        </w:numPr>
        <w:tabs>
          <w:tab w:val="left" w:pos="993"/>
        </w:tabs>
        <w:spacing w:after="0" w:line="360" w:lineRule="auto"/>
        <w:ind w:left="0"/>
        <w:rPr>
          <w:color w:val="auto"/>
        </w:rPr>
      </w:pPr>
      <w:r w:rsidRPr="00143A0C">
        <w:rPr>
          <w:color w:val="auto"/>
        </w:rPr>
        <w:t xml:space="preserve">Для того чтобы помочь учащимся в определении идеи произведения и осмыслении авторской позиции, нужно применять обобщающую беседу, выразительное чтение и творческие работы. </w:t>
      </w:r>
    </w:p>
    <w:p w:rsidR="00FD2051" w:rsidRPr="00143A0C" w:rsidRDefault="003B5489" w:rsidP="00DA7117">
      <w:pPr>
        <w:numPr>
          <w:ilvl w:val="0"/>
          <w:numId w:val="7"/>
        </w:numPr>
        <w:tabs>
          <w:tab w:val="left" w:pos="993"/>
        </w:tabs>
        <w:spacing w:after="0" w:line="360" w:lineRule="auto"/>
        <w:ind w:left="0"/>
        <w:rPr>
          <w:color w:val="auto"/>
        </w:rPr>
      </w:pPr>
      <w:r w:rsidRPr="00143A0C">
        <w:rPr>
          <w:color w:val="auto"/>
        </w:rPr>
        <w:t xml:space="preserve">Чтобы добиться лучшего запоминания прочитанного, лучше всего использовать подробный пересказ. </w:t>
      </w:r>
    </w:p>
    <w:p w:rsidR="00143A0C" w:rsidRDefault="003B5489" w:rsidP="00DA7117">
      <w:pPr>
        <w:spacing w:after="0" w:line="360" w:lineRule="auto"/>
        <w:ind w:left="0"/>
        <w:rPr>
          <w:color w:val="auto"/>
        </w:rPr>
      </w:pPr>
      <w:r w:rsidRPr="00143A0C">
        <w:rPr>
          <w:color w:val="auto"/>
        </w:rPr>
        <w:t xml:space="preserve">Из вышесказанного, очевидно, что работа с крупнообъёмным произведением действительно требует особого внимания. Для успешной реализации поставленных учителем задач при работе над такими произведениями важно организовать работу так, чтобы после первого урока, где дети были заворожены, второй и третий уроки не стали бы скучными: содержание произведения уже известно, а приёмы повторного перечитывания, применяемые формально, не способствуют открытию новых пластов в понимании произведений. Важнейшим стимулом к преодолению трудностей является интерес учащихся к чтению. </w:t>
      </w:r>
      <w:bookmarkStart w:id="21" w:name="_Toc31414"/>
    </w:p>
    <w:p w:rsidR="00143A0C" w:rsidRDefault="00143A0C" w:rsidP="00143A0C">
      <w:pPr>
        <w:spacing w:after="0"/>
        <w:ind w:left="0"/>
        <w:rPr>
          <w:color w:val="auto"/>
        </w:rPr>
      </w:pPr>
    </w:p>
    <w:p w:rsidR="00FD2051" w:rsidRDefault="003B5489" w:rsidP="00143A0C">
      <w:pPr>
        <w:pStyle w:val="3"/>
        <w:spacing w:line="360" w:lineRule="auto"/>
        <w:jc w:val="center"/>
        <w:rPr>
          <w:szCs w:val="28"/>
        </w:rPr>
      </w:pPr>
      <w:bookmarkStart w:id="22" w:name="_Toc138667792"/>
      <w:r w:rsidRPr="00143A0C">
        <w:rPr>
          <w:szCs w:val="28"/>
        </w:rPr>
        <w:t>Выводы по 2 главе</w:t>
      </w:r>
      <w:bookmarkEnd w:id="21"/>
      <w:bookmarkEnd w:id="22"/>
    </w:p>
    <w:p w:rsidR="00143A0C" w:rsidRPr="00143A0C" w:rsidRDefault="00143A0C" w:rsidP="00143A0C">
      <w:pPr>
        <w:spacing w:after="0"/>
      </w:pPr>
    </w:p>
    <w:p w:rsidR="00FD2051" w:rsidRPr="00143A0C" w:rsidRDefault="003B5489" w:rsidP="00143A0C">
      <w:pPr>
        <w:spacing w:after="0"/>
        <w:ind w:left="10" w:right="63"/>
        <w:rPr>
          <w:color w:val="auto"/>
        </w:rPr>
      </w:pPr>
      <w:r w:rsidRPr="00143A0C">
        <w:rPr>
          <w:color w:val="auto"/>
        </w:rPr>
        <w:t>Результаты проведённого исследования показали, что ученики умеют работать с крупным художественным произведением, но возникают проблемы с определением главной мысли в тексте, с ответами на вопросы к отрывку из текста, с описанием главного героя. Сложными были вопросы, где нужно было вписать ответ, проще ученикам было работать в формате тестирования. Ученики не полностью читали произведения, а некоторые моменты пропускали, также они не внимательно читали данное произведение и отрывок из теста</w:t>
      </w:r>
      <w:r w:rsidR="00D4602E">
        <w:rPr>
          <w:color w:val="auto"/>
        </w:rPr>
        <w:t>,</w:t>
      </w:r>
      <w:r w:rsidRPr="00143A0C">
        <w:rPr>
          <w:color w:val="auto"/>
        </w:rPr>
        <w:t xml:space="preserve"> и не смогли описать главного героя.   </w:t>
      </w:r>
    </w:p>
    <w:p w:rsidR="00FD2051" w:rsidRPr="00143A0C" w:rsidRDefault="003B5489">
      <w:pPr>
        <w:spacing w:after="51"/>
        <w:ind w:left="10" w:right="63"/>
        <w:rPr>
          <w:color w:val="auto"/>
        </w:rPr>
      </w:pPr>
      <w:r w:rsidRPr="00143A0C">
        <w:rPr>
          <w:color w:val="auto"/>
        </w:rPr>
        <w:t>Методические рекоменда</w:t>
      </w:r>
      <w:r w:rsidR="00143A0C">
        <w:rPr>
          <w:color w:val="auto"/>
        </w:rPr>
        <w:t xml:space="preserve">ции к изучению крупнообъемных </w:t>
      </w:r>
      <w:r w:rsidRPr="00143A0C">
        <w:rPr>
          <w:color w:val="auto"/>
        </w:rPr>
        <w:t xml:space="preserve">художественных произведений на уроках литературного свидетельствуют, что </w:t>
      </w:r>
      <w:r w:rsidRPr="00143A0C">
        <w:rPr>
          <w:color w:val="auto"/>
        </w:rPr>
        <w:lastRenderedPageBreak/>
        <w:t xml:space="preserve">в работе над анализом произведения огромную роль играет самостоятельная работа учащихся. Среди различных форм самостоятельной работы учащихся над текстом наибольшее значение имеет литературная беседа. Успех беседы в значительной степени зависит от того, насколько удачно составлен вопросник. Необходимо подбирать такие вопросы, которые будят воображение и затрагивают самое важное и существенно. Для того чтобы ученики смогли </w:t>
      </w:r>
    </w:p>
    <w:p w:rsidR="00FD2051" w:rsidRPr="00143A0C" w:rsidRDefault="003B5489">
      <w:pPr>
        <w:spacing w:after="180" w:line="259" w:lineRule="auto"/>
        <w:ind w:left="10" w:right="63" w:firstLine="0"/>
        <w:rPr>
          <w:color w:val="auto"/>
        </w:rPr>
      </w:pPr>
      <w:r w:rsidRPr="00143A0C">
        <w:rPr>
          <w:color w:val="auto"/>
        </w:rPr>
        <w:t xml:space="preserve">лучше понять текст, им нужно научиться составлять план текста. </w:t>
      </w:r>
    </w:p>
    <w:p w:rsidR="00FD2051" w:rsidRDefault="003B5489">
      <w:pPr>
        <w:spacing w:after="180" w:line="259" w:lineRule="auto"/>
        <w:ind w:left="726" w:firstLine="0"/>
        <w:jc w:val="left"/>
      </w:pPr>
      <w:r>
        <w:t xml:space="preserve"> </w:t>
      </w:r>
    </w:p>
    <w:p w:rsidR="00143A0C" w:rsidRDefault="00143A0C">
      <w:pPr>
        <w:spacing w:after="180" w:line="259" w:lineRule="auto"/>
        <w:ind w:left="726" w:firstLine="0"/>
        <w:jc w:val="left"/>
      </w:pPr>
    </w:p>
    <w:p w:rsidR="00143A0C" w:rsidRDefault="00143A0C">
      <w:pPr>
        <w:spacing w:after="180" w:line="259" w:lineRule="auto"/>
        <w:ind w:left="726" w:firstLine="0"/>
        <w:jc w:val="left"/>
      </w:pPr>
    </w:p>
    <w:p w:rsidR="00143A0C" w:rsidRDefault="00143A0C">
      <w:pPr>
        <w:spacing w:after="180" w:line="259" w:lineRule="auto"/>
        <w:ind w:left="726" w:firstLine="0"/>
        <w:jc w:val="left"/>
      </w:pPr>
    </w:p>
    <w:p w:rsidR="00143A0C" w:rsidRDefault="00143A0C">
      <w:pPr>
        <w:spacing w:after="180" w:line="259" w:lineRule="auto"/>
        <w:ind w:left="726" w:firstLine="0"/>
        <w:jc w:val="left"/>
      </w:pPr>
    </w:p>
    <w:p w:rsidR="00143A0C" w:rsidRDefault="00143A0C">
      <w:pPr>
        <w:spacing w:after="180" w:line="259" w:lineRule="auto"/>
        <w:ind w:left="726" w:firstLine="0"/>
        <w:jc w:val="left"/>
      </w:pPr>
    </w:p>
    <w:p w:rsidR="00FD2051" w:rsidRDefault="003B5489" w:rsidP="00143A0C">
      <w:pPr>
        <w:pStyle w:val="2"/>
        <w:spacing w:line="360" w:lineRule="auto"/>
        <w:jc w:val="center"/>
        <w:rPr>
          <w:szCs w:val="28"/>
        </w:rPr>
      </w:pPr>
      <w:bookmarkStart w:id="23" w:name="_Toc138667793"/>
      <w:r w:rsidRPr="00143A0C">
        <w:rPr>
          <w:szCs w:val="28"/>
        </w:rPr>
        <w:t>ЗАКЛЮЧЕНИЕ</w:t>
      </w:r>
      <w:bookmarkEnd w:id="23"/>
    </w:p>
    <w:p w:rsidR="00143A0C" w:rsidRPr="00143A0C" w:rsidRDefault="00143A0C" w:rsidP="00143A0C"/>
    <w:p w:rsidR="00FD2051" w:rsidRDefault="003B5489" w:rsidP="00143A0C">
      <w:pPr>
        <w:spacing w:after="0"/>
        <w:ind w:left="10" w:right="63"/>
      </w:pPr>
      <w:r>
        <w:t xml:space="preserve">Таким образом, изучение крупнообъемных художественных произведений и работа над ними зависит от характера текста, его жанровых, стилистических и языковых особенностей. </w:t>
      </w:r>
      <w:r w:rsidR="00143A0C">
        <w:t>Р</w:t>
      </w:r>
      <w:r>
        <w:t xml:space="preserve">абота должна проводиться так, чтобы она являлась средством более глубокого проникновения в художественное произведение, средством приближения к личности ребенка, средством его развития. </w:t>
      </w:r>
    </w:p>
    <w:p w:rsidR="00FD2051" w:rsidRDefault="003B5489" w:rsidP="00143A0C">
      <w:pPr>
        <w:spacing w:after="0"/>
        <w:ind w:left="10" w:right="63"/>
      </w:pPr>
      <w:r>
        <w:t xml:space="preserve">Способность к образному анализу художественного текста сама собою не формируется. А если она отсутствует, то читатель воспринимает лишь основные поступки героев, следит за ходом сюжета и пропускает в произведении все, что ему неинтересно. </w:t>
      </w:r>
    </w:p>
    <w:p w:rsidR="00FD2051" w:rsidRDefault="003B5489" w:rsidP="00143A0C">
      <w:pPr>
        <w:spacing w:after="0"/>
        <w:ind w:left="10" w:right="63"/>
      </w:pPr>
      <w:r>
        <w:t xml:space="preserve">В начальной школе к крупнообъемным художественным произведениям относятся произведения эпического жанра, в числе которых рассказы, некоторые народные сказки, прозаические и стихотворные литературные </w:t>
      </w:r>
      <w:r>
        <w:lastRenderedPageBreak/>
        <w:t xml:space="preserve">сказки, повести, научно-познавательные тексты, мифы и легенды, былинные сказки. </w:t>
      </w:r>
    </w:p>
    <w:p w:rsidR="00FD2051" w:rsidRDefault="003B5489" w:rsidP="00143A0C">
      <w:pPr>
        <w:spacing w:after="0"/>
        <w:ind w:left="10" w:right="63"/>
      </w:pPr>
      <w:r>
        <w:t xml:space="preserve">Итогом изучения крупнообъемного художественного произведения будет развернутое и мотивированное суждение о нем, выразительное чтение, понимание читаемого, а также желание поделиться этим пониманием со своими одноклассниками. </w:t>
      </w:r>
    </w:p>
    <w:p w:rsidR="00FD2051" w:rsidRDefault="003B5489" w:rsidP="00143A0C">
      <w:pPr>
        <w:spacing w:after="0"/>
        <w:ind w:left="10" w:right="63"/>
      </w:pPr>
      <w:r>
        <w:t xml:space="preserve">Диагностика проводилось на базе МАОУ «Инженерная школа им. М.Ю. Цирульникова» г. Пермь. В качестве испытуемых выступили учащиеся 3 «А» (27 учащихся). </w:t>
      </w:r>
    </w:p>
    <w:p w:rsidR="00FD2051" w:rsidRDefault="003B5489" w:rsidP="00143A0C">
      <w:pPr>
        <w:spacing w:after="0"/>
        <w:ind w:left="10" w:right="63"/>
      </w:pPr>
      <w:r>
        <w:t xml:space="preserve">Результаты проведённого исследования показали, что ученики умеют работать с крупным художественным произведением, но возникают проблемы с определением главной мысли в тексте, с подготовкой плана пересказа и вопросов к тексту. </w:t>
      </w:r>
    </w:p>
    <w:p w:rsidR="00FD2051" w:rsidRDefault="003B5489" w:rsidP="00143A0C">
      <w:pPr>
        <w:spacing w:after="0"/>
        <w:ind w:left="10" w:right="63"/>
      </w:pPr>
      <w:r>
        <w:t xml:space="preserve">Правильная работа над текстом на уроках литературного чтения имеет огромное значение. Она расширяет кругозор школьника, приучает к вдумчивому чтению, к пониманию тех идей, которые посредством образов выражает автор. Грамотная работа над текстом обогащает лексику младшего школьника, развивает умение владеть литературным языком и различными художественными приёмами, расширяет когнитивную карту мира и обогащает личность эмоционально. </w:t>
      </w:r>
    </w:p>
    <w:p w:rsidR="00FD2051" w:rsidRDefault="003B5489" w:rsidP="00143A0C">
      <w:pPr>
        <w:spacing w:after="0" w:line="360" w:lineRule="auto"/>
        <w:ind w:left="0" w:firstLine="709"/>
      </w:pPr>
      <w:r>
        <w:t xml:space="preserve">С тем, чтобы сделать работу над образом более продуктивной и доступной, учителя могут детям предложить план, по которому они составляют характеристику любого из главных героев прочитанного произведения. Работу по плану лучше предложить выполнить дома, чтобы на следующем уроке </w:t>
      </w:r>
      <w:r w:rsidRPr="00143A0C">
        <w:rPr>
          <w:color w:val="auto"/>
        </w:rPr>
        <w:t xml:space="preserve">ученик с опорой на него мог рассказать о запомнившемся персонаже.   </w:t>
      </w:r>
    </w:p>
    <w:p w:rsidR="00FD2051" w:rsidRDefault="003B5489" w:rsidP="00143A0C">
      <w:pPr>
        <w:spacing w:after="0" w:line="360" w:lineRule="auto"/>
        <w:ind w:left="0" w:firstLine="709"/>
        <w:rPr>
          <w:rFonts w:ascii="Calibri" w:eastAsia="Calibri" w:hAnsi="Calibri" w:cs="Calibri"/>
          <w:color w:val="auto"/>
          <w:sz w:val="22"/>
        </w:rPr>
      </w:pPr>
      <w:r w:rsidRPr="00143A0C">
        <w:rPr>
          <w:color w:val="auto"/>
        </w:rPr>
        <w:t>Благодаря использованию методических рекомендаций по обучению учащихся начальной школы навыку работы с художественным текстом на уроках литературного чтения можно достигнуть значительных успехов в усовершенствовании навыков работы с текстами.</w:t>
      </w:r>
      <w:r w:rsidRPr="00143A0C">
        <w:rPr>
          <w:rFonts w:ascii="Calibri" w:eastAsia="Calibri" w:hAnsi="Calibri" w:cs="Calibri"/>
          <w:color w:val="auto"/>
          <w:sz w:val="22"/>
        </w:rPr>
        <w:t xml:space="preserve"> </w:t>
      </w:r>
    </w:p>
    <w:p w:rsidR="00173BCD" w:rsidRPr="00143A0C" w:rsidRDefault="00173BCD" w:rsidP="00143A0C">
      <w:pPr>
        <w:spacing w:after="0" w:line="360" w:lineRule="auto"/>
        <w:ind w:left="0" w:firstLine="709"/>
        <w:rPr>
          <w:color w:val="auto"/>
        </w:rPr>
      </w:pPr>
      <w:r>
        <w:rPr>
          <w:rFonts w:eastAsia="Calibri"/>
          <w:color w:val="auto"/>
          <w:szCs w:val="28"/>
        </w:rPr>
        <w:lastRenderedPageBreak/>
        <w:t>Так</w:t>
      </w:r>
      <w:r w:rsidR="00E60F20">
        <w:rPr>
          <w:rFonts w:eastAsia="Calibri"/>
          <w:color w:val="auto"/>
          <w:szCs w:val="28"/>
        </w:rPr>
        <w:t xml:space="preserve"> как,</w:t>
      </w:r>
      <w:r>
        <w:rPr>
          <w:rFonts w:eastAsia="Calibri"/>
          <w:color w:val="auto"/>
          <w:szCs w:val="28"/>
        </w:rPr>
        <w:t xml:space="preserve"> в результате исследования выяснилось, что у учеников отсутствуют навыки работы с </w:t>
      </w:r>
      <w:r w:rsidRPr="00173BCD">
        <w:rPr>
          <w:rFonts w:eastAsia="Calibri"/>
          <w:color w:val="auto"/>
          <w:szCs w:val="28"/>
        </w:rPr>
        <w:t>изучени</w:t>
      </w:r>
      <w:r>
        <w:rPr>
          <w:rFonts w:eastAsia="Calibri"/>
          <w:color w:val="auto"/>
          <w:szCs w:val="28"/>
        </w:rPr>
        <w:t>я</w:t>
      </w:r>
      <w:r w:rsidRPr="00173BCD">
        <w:rPr>
          <w:rFonts w:eastAsia="Calibri"/>
          <w:color w:val="auto"/>
          <w:szCs w:val="28"/>
        </w:rPr>
        <w:t xml:space="preserve"> художественных крупных произведений</w:t>
      </w:r>
      <w:r>
        <w:rPr>
          <w:rFonts w:eastAsia="Calibri"/>
          <w:color w:val="auto"/>
          <w:szCs w:val="28"/>
        </w:rPr>
        <w:t>, то в следующей работе, стоит рассмотреть рекомендации по ф</w:t>
      </w:r>
      <w:r w:rsidRPr="00173BCD">
        <w:rPr>
          <w:rFonts w:eastAsia="Calibri"/>
          <w:color w:val="auto"/>
          <w:szCs w:val="28"/>
        </w:rPr>
        <w:t>ормировани</w:t>
      </w:r>
      <w:r>
        <w:rPr>
          <w:rFonts w:eastAsia="Calibri"/>
          <w:color w:val="auto"/>
          <w:szCs w:val="28"/>
        </w:rPr>
        <w:t>ю</w:t>
      </w:r>
      <w:r w:rsidRPr="00173BCD">
        <w:rPr>
          <w:rFonts w:eastAsia="Calibri"/>
          <w:color w:val="auto"/>
          <w:szCs w:val="28"/>
        </w:rPr>
        <w:t xml:space="preserve"> читательских умен</w:t>
      </w:r>
      <w:r>
        <w:rPr>
          <w:rFonts w:eastAsia="Calibri"/>
          <w:color w:val="auto"/>
          <w:szCs w:val="28"/>
        </w:rPr>
        <w:t xml:space="preserve">ий младших школьников на уроках </w:t>
      </w:r>
      <w:r w:rsidRPr="00173BCD">
        <w:rPr>
          <w:rFonts w:eastAsia="Calibri"/>
          <w:color w:val="auto"/>
          <w:szCs w:val="28"/>
        </w:rPr>
        <w:t>литературного чтения при изучении художественных крупных произведений</w:t>
      </w:r>
      <w:r>
        <w:rPr>
          <w:rFonts w:eastAsia="Calibri"/>
          <w:color w:val="auto"/>
          <w:szCs w:val="28"/>
        </w:rPr>
        <w:t>, так как ч</w:t>
      </w:r>
      <w:r w:rsidRPr="00173BCD">
        <w:rPr>
          <w:rFonts w:eastAsia="Calibri"/>
          <w:color w:val="auto"/>
          <w:szCs w:val="28"/>
        </w:rPr>
        <w:t>тобы научить детей работать с произведением, необходимо сформировать специальные читательские умения. Эти умения, сформированные в начальной школе, будут необходимы и достаточны для того, чтобы в основной школе учащиеся умели полноценно читать, понимать и получать эстетическое удовольствие от чтения литературы разных жанров.</w:t>
      </w:r>
    </w:p>
    <w:p w:rsidR="001C1761" w:rsidRDefault="003B5489">
      <w:pPr>
        <w:spacing w:after="219" w:line="259" w:lineRule="auto"/>
        <w:ind w:left="15" w:firstLine="0"/>
        <w:jc w:val="left"/>
        <w:rPr>
          <w:color w:val="FF0000"/>
        </w:rPr>
      </w:pPr>
      <w:r>
        <w:rPr>
          <w:rFonts w:ascii="Calibri" w:eastAsia="Calibri" w:hAnsi="Calibri" w:cs="Calibri"/>
          <w:sz w:val="22"/>
        </w:rPr>
        <w:t xml:space="preserve"> </w:t>
      </w:r>
      <w:r>
        <w:rPr>
          <w:color w:val="FF0000"/>
        </w:rPr>
        <w:t xml:space="preserve"> </w:t>
      </w:r>
    </w:p>
    <w:p w:rsidR="001C1761" w:rsidRDefault="001C1761">
      <w:pPr>
        <w:spacing w:after="160" w:line="259" w:lineRule="auto"/>
        <w:ind w:left="0" w:firstLine="0"/>
        <w:jc w:val="left"/>
        <w:rPr>
          <w:color w:val="FF0000"/>
        </w:rPr>
      </w:pPr>
      <w:r>
        <w:rPr>
          <w:color w:val="FF0000"/>
        </w:rPr>
        <w:br w:type="page"/>
      </w:r>
    </w:p>
    <w:p w:rsidR="00FD2051" w:rsidRDefault="003B5489" w:rsidP="001C1761">
      <w:pPr>
        <w:pStyle w:val="1"/>
      </w:pPr>
      <w:bookmarkStart w:id="24" w:name="_Toc138667794"/>
      <w:r>
        <w:lastRenderedPageBreak/>
        <w:t>БИБЛИОГРАФИЧЕСКИЙ СПИСОК</w:t>
      </w:r>
      <w:bookmarkEnd w:id="24"/>
      <w:r>
        <w:t xml:space="preserve">  </w:t>
      </w:r>
    </w:p>
    <w:p w:rsidR="00FD2051" w:rsidRDefault="003B5489">
      <w:pPr>
        <w:spacing w:after="247" w:line="259" w:lineRule="auto"/>
        <w:ind w:left="726" w:firstLine="0"/>
        <w:jc w:val="left"/>
      </w:pPr>
      <w:r>
        <w:t xml:space="preserve">  </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 xml:space="preserve">Баширова Л. Р. Методика работы над крупнообъемными произведениями в начальной школе. Режим доступа: </w:t>
      </w:r>
      <w:r w:rsidRPr="001C1761">
        <w:rPr>
          <w:rFonts w:eastAsiaTheme="minorEastAsia"/>
          <w:color w:val="auto"/>
          <w:szCs w:val="28"/>
          <w:lang w:val="en-US"/>
        </w:rPr>
        <w:t>URL</w:t>
      </w:r>
      <w:r w:rsidRPr="001C1761">
        <w:rPr>
          <w:rFonts w:eastAsiaTheme="minorEastAsia"/>
          <w:color w:val="auto"/>
          <w:szCs w:val="28"/>
        </w:rPr>
        <w:t xml:space="preserve">: </w:t>
      </w:r>
      <w:r w:rsidRPr="001C1761">
        <w:rPr>
          <w:rFonts w:eastAsiaTheme="minorEastAsia"/>
          <w:color w:val="000000" w:themeColor="text1"/>
          <w:szCs w:val="28"/>
          <w:lang w:val="en-US"/>
        </w:rPr>
        <w:t>http</w:t>
      </w:r>
      <w:r w:rsidRPr="001C1761">
        <w:rPr>
          <w:rFonts w:eastAsiaTheme="minorEastAsia"/>
          <w:color w:val="000000" w:themeColor="text1"/>
          <w:szCs w:val="28"/>
        </w:rPr>
        <w:t>://</w:t>
      </w:r>
      <w:r w:rsidRPr="001C1761">
        <w:rPr>
          <w:rFonts w:eastAsiaTheme="minorEastAsia"/>
          <w:color w:val="000000" w:themeColor="text1"/>
          <w:szCs w:val="28"/>
          <w:lang w:val="en-US"/>
        </w:rPr>
        <w:t>www</w:t>
      </w:r>
      <w:r w:rsidRPr="001C1761">
        <w:rPr>
          <w:rFonts w:eastAsiaTheme="minorEastAsia"/>
          <w:color w:val="000000" w:themeColor="text1"/>
          <w:szCs w:val="28"/>
        </w:rPr>
        <w:t>.</w:t>
      </w:r>
      <w:r w:rsidRPr="001C1761">
        <w:rPr>
          <w:rFonts w:eastAsiaTheme="minorEastAsia"/>
          <w:color w:val="000000" w:themeColor="text1"/>
          <w:szCs w:val="28"/>
          <w:lang w:val="en-US"/>
        </w:rPr>
        <w:t>ogti</w:t>
      </w:r>
      <w:r w:rsidRPr="001C1761">
        <w:rPr>
          <w:rFonts w:eastAsiaTheme="minorEastAsia"/>
          <w:color w:val="000000" w:themeColor="text1"/>
          <w:szCs w:val="28"/>
        </w:rPr>
        <w:t>.</w:t>
      </w:r>
      <w:r w:rsidRPr="001C1761">
        <w:rPr>
          <w:rFonts w:eastAsiaTheme="minorEastAsia"/>
          <w:color w:val="000000" w:themeColor="text1"/>
          <w:szCs w:val="28"/>
          <w:lang w:val="en-US"/>
        </w:rPr>
        <w:t>orsk</w:t>
      </w:r>
      <w:r w:rsidRPr="001C1761">
        <w:rPr>
          <w:rFonts w:eastAsiaTheme="minorEastAsia"/>
          <w:color w:val="000000" w:themeColor="text1"/>
          <w:szCs w:val="28"/>
        </w:rPr>
        <w:t>.</w:t>
      </w:r>
      <w:r w:rsidRPr="001C1761">
        <w:rPr>
          <w:rFonts w:eastAsiaTheme="minorEastAsia"/>
          <w:color w:val="000000" w:themeColor="text1"/>
          <w:szCs w:val="28"/>
          <w:lang w:val="en-US"/>
        </w:rPr>
        <w:t>ru</w:t>
      </w:r>
      <w:r w:rsidRPr="001C1761">
        <w:rPr>
          <w:rFonts w:eastAsiaTheme="minorEastAsia"/>
          <w:color w:val="000000" w:themeColor="text1"/>
          <w:szCs w:val="28"/>
        </w:rPr>
        <w:t>/</w:t>
      </w:r>
      <w:r w:rsidRPr="001C1761">
        <w:rPr>
          <w:rFonts w:eastAsiaTheme="minorEastAsia"/>
          <w:color w:val="000000" w:themeColor="text1"/>
          <w:szCs w:val="28"/>
          <w:lang w:val="en-US"/>
        </w:rPr>
        <w:t>documents</w:t>
      </w:r>
      <w:r w:rsidRPr="001C1761">
        <w:rPr>
          <w:rFonts w:eastAsiaTheme="minorEastAsia"/>
          <w:color w:val="000000" w:themeColor="text1"/>
          <w:szCs w:val="28"/>
        </w:rPr>
        <w:t>/Проблемы%20и%20перспективы%20в%20системе%20дошкольного%20и%20начального%20образования%20(2019)_5</w:t>
      </w:r>
      <w:r w:rsidRPr="001C1761">
        <w:rPr>
          <w:rFonts w:eastAsiaTheme="minorEastAsia"/>
          <w:color w:val="000000" w:themeColor="text1"/>
          <w:szCs w:val="28"/>
          <w:lang w:val="en-US"/>
        </w:rPr>
        <w:t>e</w:t>
      </w:r>
      <w:r w:rsidRPr="001C1761">
        <w:rPr>
          <w:rFonts w:eastAsiaTheme="minorEastAsia"/>
          <w:color w:val="000000" w:themeColor="text1"/>
          <w:szCs w:val="28"/>
        </w:rPr>
        <w:t>37</w:t>
      </w:r>
      <w:r w:rsidRPr="001C1761">
        <w:rPr>
          <w:rFonts w:eastAsiaTheme="minorEastAsia"/>
          <w:color w:val="000000" w:themeColor="text1"/>
          <w:szCs w:val="28"/>
          <w:lang w:val="en-US"/>
        </w:rPr>
        <w:t>f</w:t>
      </w:r>
      <w:r w:rsidRPr="001C1761">
        <w:rPr>
          <w:rFonts w:eastAsiaTheme="minorEastAsia"/>
          <w:color w:val="000000" w:themeColor="text1"/>
          <w:szCs w:val="28"/>
        </w:rPr>
        <w:t>6632193</w:t>
      </w:r>
      <w:r w:rsidRPr="001C1761">
        <w:rPr>
          <w:rFonts w:eastAsiaTheme="minorEastAsia"/>
          <w:color w:val="000000" w:themeColor="text1"/>
          <w:szCs w:val="28"/>
          <w:lang w:val="en-US"/>
        </w:rPr>
        <w:t>c</w:t>
      </w:r>
      <w:r w:rsidRPr="001C1761">
        <w:rPr>
          <w:rFonts w:eastAsiaTheme="minorEastAsia"/>
          <w:color w:val="000000" w:themeColor="text1"/>
          <w:szCs w:val="28"/>
        </w:rPr>
        <w:t>.</w:t>
      </w:r>
      <w:r w:rsidRPr="001C1761">
        <w:rPr>
          <w:rFonts w:eastAsiaTheme="minorEastAsia"/>
          <w:color w:val="000000" w:themeColor="text1"/>
          <w:szCs w:val="28"/>
          <w:lang w:val="en-US"/>
        </w:rPr>
        <w:t>pdf</w:t>
      </w:r>
      <w:r w:rsidRPr="001C1761">
        <w:rPr>
          <w:rFonts w:eastAsiaTheme="minorEastAsia"/>
          <w:color w:val="000000" w:themeColor="text1"/>
          <w:szCs w:val="28"/>
        </w:rPr>
        <w:t xml:space="preserve"> (дата обращения 20.06.2023).</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 xml:space="preserve">Бермус А. Г. Практическая педагогика. Учебное пособие. М.: Юрайт, 2020. </w:t>
      </w:r>
      <w:r w:rsidRPr="001C1761">
        <w:rPr>
          <w:rFonts w:eastAsiaTheme="minorEastAsia"/>
          <w:color w:val="auto"/>
          <w:szCs w:val="28"/>
        </w:rPr>
        <w:sym w:font="Symbol" w:char="F02D"/>
      </w:r>
      <w:r w:rsidRPr="001C1761">
        <w:rPr>
          <w:rFonts w:eastAsiaTheme="minorEastAsia"/>
          <w:color w:val="auto"/>
          <w:szCs w:val="28"/>
        </w:rPr>
        <w:t xml:space="preserve"> 128 с.</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 xml:space="preserve">Бороздина Г. В. Основы педагогики и психологии. Учебник. М.: Юрайт. </w:t>
      </w:r>
      <w:r w:rsidRPr="001C1761">
        <w:rPr>
          <w:rFonts w:eastAsiaTheme="minorEastAsia"/>
          <w:color w:val="auto"/>
          <w:szCs w:val="28"/>
        </w:rPr>
        <w:sym w:font="Symbol" w:char="F02D"/>
      </w:r>
      <w:r w:rsidRPr="001C1761">
        <w:rPr>
          <w:rFonts w:eastAsiaTheme="minorEastAsia"/>
          <w:color w:val="auto"/>
          <w:szCs w:val="28"/>
        </w:rPr>
        <w:t xml:space="preserve"> 2016. </w:t>
      </w:r>
      <w:r w:rsidRPr="001C1761">
        <w:rPr>
          <w:rFonts w:eastAsiaTheme="minorEastAsia"/>
          <w:color w:val="auto"/>
          <w:szCs w:val="28"/>
        </w:rPr>
        <w:sym w:font="Symbol" w:char="F02D"/>
      </w:r>
      <w:r w:rsidRPr="001C1761">
        <w:rPr>
          <w:rFonts w:eastAsiaTheme="minorEastAsia"/>
          <w:color w:val="auto"/>
          <w:szCs w:val="28"/>
        </w:rPr>
        <w:t xml:space="preserve"> 478 с.</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 xml:space="preserve">Гурдаева Н. А., Кобякова Г. Н. Особенности восприятия произведений художественной литературы детьми младшего школьного возраста // Современное педагогическое образование. </w:t>
      </w:r>
      <w:r w:rsidRPr="001C1761">
        <w:rPr>
          <w:rFonts w:eastAsiaTheme="minorEastAsia"/>
          <w:color w:val="auto"/>
          <w:szCs w:val="28"/>
        </w:rPr>
        <w:sym w:font="Symbol" w:char="F02D"/>
      </w:r>
      <w:r w:rsidRPr="001C1761">
        <w:rPr>
          <w:rFonts w:eastAsiaTheme="minorEastAsia"/>
          <w:color w:val="auto"/>
          <w:szCs w:val="28"/>
        </w:rPr>
        <w:t xml:space="preserve"> 2019. </w:t>
      </w:r>
      <w:r w:rsidRPr="001C1761">
        <w:rPr>
          <w:rFonts w:eastAsiaTheme="minorEastAsia"/>
          <w:color w:val="auto"/>
          <w:szCs w:val="28"/>
        </w:rPr>
        <w:sym w:font="Symbol" w:char="F02D"/>
      </w:r>
      <w:r w:rsidRPr="001C1761">
        <w:rPr>
          <w:rFonts w:eastAsiaTheme="minorEastAsia"/>
          <w:color w:val="auto"/>
          <w:szCs w:val="28"/>
        </w:rPr>
        <w:t xml:space="preserve"> №11. – C.127 </w:t>
      </w:r>
      <w:r w:rsidRPr="001C1761">
        <w:rPr>
          <w:rFonts w:eastAsiaTheme="minorEastAsia"/>
          <w:color w:val="auto"/>
          <w:szCs w:val="28"/>
        </w:rPr>
        <w:sym w:font="Symbol" w:char="F02D"/>
      </w:r>
      <w:r w:rsidRPr="001C1761">
        <w:rPr>
          <w:rFonts w:eastAsiaTheme="minorEastAsia"/>
          <w:color w:val="auto"/>
          <w:szCs w:val="28"/>
        </w:rPr>
        <w:t xml:space="preserve"> 130.</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 xml:space="preserve">Гуревич П. С. Психология и педагогика. Учебник и практикум для академического бакалавриата. Учебник. М.: Юрайт. </w:t>
      </w:r>
      <w:r w:rsidRPr="001C1761">
        <w:rPr>
          <w:rFonts w:eastAsiaTheme="minorEastAsia"/>
          <w:color w:val="auto"/>
          <w:szCs w:val="28"/>
        </w:rPr>
        <w:sym w:font="Symbol" w:char="F02D"/>
      </w:r>
      <w:r w:rsidRPr="001C1761">
        <w:rPr>
          <w:rFonts w:eastAsiaTheme="minorEastAsia"/>
          <w:color w:val="auto"/>
          <w:szCs w:val="28"/>
        </w:rPr>
        <w:t xml:space="preserve"> 2019. </w:t>
      </w:r>
      <w:r w:rsidRPr="001C1761">
        <w:rPr>
          <w:rFonts w:eastAsiaTheme="minorEastAsia"/>
          <w:color w:val="auto"/>
          <w:szCs w:val="28"/>
        </w:rPr>
        <w:sym w:font="Symbol" w:char="F02D"/>
      </w:r>
      <w:r w:rsidRPr="001C1761">
        <w:rPr>
          <w:rFonts w:eastAsiaTheme="minorEastAsia"/>
          <w:color w:val="auto"/>
          <w:szCs w:val="28"/>
        </w:rPr>
        <w:t xml:space="preserve"> 430 с.</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szCs w:val="28"/>
        </w:rPr>
        <w:t xml:space="preserve">Дрозд К. В. Актуальные вопросы педагогики и образования. Учебник и практикум для академического бакалавриата. М.: Юрайт, 2019.  </w:t>
      </w:r>
      <w:r w:rsidRPr="001C1761">
        <w:rPr>
          <w:szCs w:val="28"/>
        </w:rPr>
        <w:sym w:font="Symbol" w:char="F02D"/>
      </w:r>
      <w:r w:rsidRPr="001C1761">
        <w:rPr>
          <w:szCs w:val="28"/>
        </w:rPr>
        <w:t xml:space="preserve"> 266 с.</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 xml:space="preserve">Козлова М. Е. Особенности восприятия произведений художественной литературы младшими школьниками // Известия института педагогики и психологии образования. – 2018. – № 2. – С. 185 </w:t>
      </w:r>
      <w:r w:rsidRPr="001C1761">
        <w:rPr>
          <w:rFonts w:eastAsiaTheme="minorEastAsia"/>
          <w:color w:val="auto"/>
          <w:szCs w:val="28"/>
        </w:rPr>
        <w:sym w:font="Symbol" w:char="F02D"/>
      </w:r>
      <w:r w:rsidRPr="001C1761">
        <w:rPr>
          <w:rFonts w:eastAsiaTheme="minorEastAsia"/>
          <w:color w:val="auto"/>
          <w:szCs w:val="28"/>
        </w:rPr>
        <w:t xml:space="preserve"> 191.</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Колесова О. В., Краснова В. В. Особенности восприятия художественных произведений младшими школьниками // Инновационное развитие современной науки: проблемы, закономерности, перспективы: сборник статей V Международной научно-практической конференции: в 3 ч., Пенза, 10 декабря 2017 года. Том Часть 1. – Пенза: «Наука и Просвещение» (ИП Гуляев Г.Ю.), 2017. – С. 275-278.</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 xml:space="preserve">Кузьмина И. А. Особенности работы с текстом в начальной школе на уроках чтения // Муниципальное образование: инновации и эксперимент. </w:t>
      </w:r>
      <w:r w:rsidRPr="001C1761">
        <w:rPr>
          <w:rFonts w:eastAsiaTheme="minorEastAsia"/>
          <w:color w:val="auto"/>
          <w:szCs w:val="28"/>
        </w:rPr>
        <w:sym w:font="Symbol" w:char="F02D"/>
      </w:r>
      <w:r w:rsidRPr="001C1761">
        <w:rPr>
          <w:rFonts w:eastAsiaTheme="minorEastAsia"/>
          <w:color w:val="auto"/>
          <w:szCs w:val="28"/>
        </w:rPr>
        <w:t xml:space="preserve"> </w:t>
      </w:r>
      <w:r w:rsidRPr="001C1761">
        <w:rPr>
          <w:rFonts w:eastAsiaTheme="minorEastAsia"/>
          <w:color w:val="auto"/>
          <w:szCs w:val="28"/>
        </w:rPr>
        <w:lastRenderedPageBreak/>
        <w:t xml:space="preserve">2014. </w:t>
      </w:r>
      <w:r w:rsidRPr="001C1761">
        <w:rPr>
          <w:rFonts w:eastAsiaTheme="minorEastAsia"/>
          <w:color w:val="auto"/>
          <w:szCs w:val="28"/>
        </w:rPr>
        <w:sym w:font="Symbol" w:char="F02D"/>
      </w:r>
      <w:r w:rsidRPr="001C1761">
        <w:rPr>
          <w:rFonts w:eastAsiaTheme="minorEastAsia"/>
          <w:color w:val="auto"/>
          <w:szCs w:val="28"/>
        </w:rPr>
        <w:t xml:space="preserve"> №4. </w:t>
      </w:r>
      <w:r w:rsidRPr="001C1761">
        <w:rPr>
          <w:rFonts w:eastAsiaTheme="minorEastAsia"/>
          <w:color w:val="auto"/>
          <w:szCs w:val="28"/>
        </w:rPr>
        <w:sym w:font="Symbol" w:char="F02D"/>
      </w:r>
      <w:r w:rsidRPr="001C1761">
        <w:rPr>
          <w:rFonts w:eastAsiaTheme="minorEastAsia"/>
          <w:color w:val="auto"/>
          <w:szCs w:val="28"/>
        </w:rPr>
        <w:t xml:space="preserve"> С.43 </w:t>
      </w:r>
      <w:r w:rsidRPr="001C1761">
        <w:rPr>
          <w:rFonts w:eastAsiaTheme="minorEastAsia"/>
          <w:color w:val="auto"/>
          <w:szCs w:val="28"/>
        </w:rPr>
        <w:sym w:font="Symbol" w:char="F02D"/>
      </w:r>
      <w:r w:rsidRPr="001C1761">
        <w:rPr>
          <w:rFonts w:eastAsiaTheme="minorEastAsia"/>
          <w:color w:val="auto"/>
          <w:szCs w:val="28"/>
        </w:rPr>
        <w:t xml:space="preserve"> 45.</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 xml:space="preserve">Лазарева С. С., Калайджан Т. В. О подготовке младших школьников к интерпретации художественного текста // Молодой ученый. </w:t>
      </w:r>
      <w:r w:rsidRPr="001C1761">
        <w:rPr>
          <w:rFonts w:eastAsiaTheme="minorEastAsia"/>
          <w:color w:val="auto"/>
          <w:szCs w:val="28"/>
        </w:rPr>
        <w:sym w:font="Symbol" w:char="F02D"/>
      </w:r>
      <w:r w:rsidRPr="001C1761">
        <w:rPr>
          <w:rFonts w:eastAsiaTheme="minorEastAsia"/>
          <w:color w:val="auto"/>
          <w:szCs w:val="28"/>
        </w:rPr>
        <w:t xml:space="preserve"> 2016. </w:t>
      </w:r>
      <w:r w:rsidRPr="001C1761">
        <w:rPr>
          <w:rFonts w:eastAsiaTheme="minorEastAsia"/>
          <w:color w:val="auto"/>
          <w:szCs w:val="28"/>
        </w:rPr>
        <w:sym w:font="Symbol" w:char="F02D"/>
      </w:r>
      <w:r w:rsidRPr="001C1761">
        <w:rPr>
          <w:rFonts w:eastAsiaTheme="minorEastAsia"/>
          <w:color w:val="auto"/>
          <w:szCs w:val="28"/>
        </w:rPr>
        <w:t xml:space="preserve"> № 17 (121). </w:t>
      </w:r>
      <w:r w:rsidRPr="001C1761">
        <w:rPr>
          <w:rFonts w:eastAsiaTheme="minorEastAsia"/>
          <w:color w:val="auto"/>
          <w:szCs w:val="28"/>
        </w:rPr>
        <w:sym w:font="Symbol" w:char="F02D"/>
      </w:r>
      <w:r w:rsidRPr="001C1761">
        <w:rPr>
          <w:rFonts w:eastAsiaTheme="minorEastAsia"/>
          <w:color w:val="auto"/>
          <w:szCs w:val="28"/>
        </w:rPr>
        <w:t xml:space="preserve"> С. 126 </w:t>
      </w:r>
      <w:r w:rsidRPr="001C1761">
        <w:rPr>
          <w:rFonts w:eastAsiaTheme="minorEastAsia"/>
          <w:color w:val="auto"/>
          <w:szCs w:val="28"/>
        </w:rPr>
        <w:sym w:font="Symbol" w:char="F02D"/>
      </w:r>
      <w:r w:rsidRPr="001C1761">
        <w:rPr>
          <w:rFonts w:eastAsiaTheme="minorEastAsia"/>
          <w:color w:val="auto"/>
          <w:szCs w:val="28"/>
        </w:rPr>
        <w:t xml:space="preserve"> 130. Режим доступа. URL: https://moluch.ru/archive/121/33522/ (дата обращения: 20.06.2023).</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Налимова Т. А. Организация домашнего чтения младших школьников // Начальная школа. – 2018. – № 3. – С. 52-56.</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 xml:space="preserve">Неводова Д. П. Филиппова Л. В. Проблемы изучения произведений детской литературы в начальной школе // Молодой ученый. </w:t>
      </w:r>
      <w:r w:rsidRPr="001C1761">
        <w:rPr>
          <w:rFonts w:eastAsiaTheme="minorEastAsia"/>
          <w:color w:val="auto"/>
          <w:szCs w:val="28"/>
        </w:rPr>
        <w:sym w:font="Symbol" w:char="F02D"/>
      </w:r>
      <w:r w:rsidRPr="001C1761">
        <w:rPr>
          <w:rFonts w:eastAsiaTheme="minorEastAsia"/>
          <w:color w:val="auto"/>
          <w:szCs w:val="28"/>
        </w:rPr>
        <w:t xml:space="preserve"> 2015. </w:t>
      </w:r>
      <w:r w:rsidRPr="001C1761">
        <w:rPr>
          <w:rFonts w:eastAsiaTheme="minorEastAsia"/>
          <w:color w:val="auto"/>
          <w:szCs w:val="28"/>
        </w:rPr>
        <w:sym w:font="Symbol" w:char="F02D"/>
      </w:r>
      <w:r w:rsidRPr="001C1761">
        <w:rPr>
          <w:rFonts w:eastAsiaTheme="minorEastAsia"/>
          <w:color w:val="auto"/>
          <w:szCs w:val="28"/>
        </w:rPr>
        <w:t xml:space="preserve">№ 22.1 (102.1). </w:t>
      </w:r>
      <w:r w:rsidRPr="001C1761">
        <w:rPr>
          <w:rFonts w:eastAsiaTheme="minorEastAsia"/>
          <w:color w:val="auto"/>
          <w:szCs w:val="28"/>
        </w:rPr>
        <w:sym w:font="Symbol" w:char="F02D"/>
      </w:r>
      <w:r w:rsidRPr="001C1761">
        <w:rPr>
          <w:rFonts w:eastAsiaTheme="minorEastAsia"/>
          <w:color w:val="auto"/>
          <w:szCs w:val="28"/>
        </w:rPr>
        <w:t xml:space="preserve"> С. 69 </w:t>
      </w:r>
      <w:r w:rsidRPr="001C1761">
        <w:rPr>
          <w:rFonts w:eastAsiaTheme="minorEastAsia"/>
          <w:color w:val="auto"/>
          <w:szCs w:val="28"/>
        </w:rPr>
        <w:sym w:font="Symbol" w:char="F02D"/>
      </w:r>
      <w:r w:rsidRPr="001C1761">
        <w:rPr>
          <w:rFonts w:eastAsiaTheme="minorEastAsia"/>
          <w:color w:val="auto"/>
          <w:szCs w:val="28"/>
        </w:rPr>
        <w:t xml:space="preserve"> 72. Режим доступа. URL: https://moluch.ru/archive/102/23189/ (дата обращения: 19.06.2023).</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Мерцалова О. Д., Хаустова В. Н., Полякова М. А. Современные подходы к работе с текстом в начальной школе // Наука и образование: отечественный и зарубежный опыт: сорок первая международная научно-практическая конференция, Белгород, 27 сентября 2021 года. – Белгород: ООО ГиК, 2021. – С. 18-21</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 xml:space="preserve">Особенности восприятия художественной литературы младшими школьниками. Режим доступа. </w:t>
      </w:r>
      <w:r w:rsidRPr="001C1761">
        <w:rPr>
          <w:rFonts w:eastAsiaTheme="minorEastAsia"/>
          <w:color w:val="auto"/>
          <w:szCs w:val="28"/>
          <w:lang w:val="en-US"/>
        </w:rPr>
        <w:t>URL</w:t>
      </w:r>
      <w:r w:rsidRPr="001C1761">
        <w:rPr>
          <w:rFonts w:eastAsiaTheme="minorEastAsia"/>
          <w:color w:val="auto"/>
          <w:szCs w:val="28"/>
        </w:rPr>
        <w:t xml:space="preserve">: </w:t>
      </w:r>
      <w:r w:rsidRPr="001C1761">
        <w:rPr>
          <w:rFonts w:eastAsiaTheme="minorEastAsia"/>
          <w:color w:val="auto"/>
          <w:szCs w:val="28"/>
          <w:lang w:val="en-US"/>
        </w:rPr>
        <w:t>https</w:t>
      </w:r>
      <w:r w:rsidRPr="001C1761">
        <w:rPr>
          <w:rFonts w:eastAsiaTheme="minorEastAsia"/>
          <w:color w:val="auto"/>
          <w:szCs w:val="28"/>
        </w:rPr>
        <w:t>://</w:t>
      </w:r>
      <w:r w:rsidRPr="001C1761">
        <w:rPr>
          <w:rFonts w:eastAsiaTheme="minorEastAsia"/>
          <w:color w:val="auto"/>
          <w:szCs w:val="28"/>
          <w:lang w:val="en-US"/>
        </w:rPr>
        <w:t>www</w:t>
      </w:r>
      <w:r w:rsidRPr="001C1761">
        <w:rPr>
          <w:rFonts w:eastAsiaTheme="minorEastAsia"/>
          <w:color w:val="auto"/>
          <w:szCs w:val="28"/>
        </w:rPr>
        <w:t>.</w:t>
      </w:r>
      <w:r w:rsidRPr="001C1761">
        <w:rPr>
          <w:rFonts w:eastAsiaTheme="minorEastAsia"/>
          <w:color w:val="auto"/>
          <w:szCs w:val="28"/>
          <w:lang w:val="en-US"/>
        </w:rPr>
        <w:t>art</w:t>
      </w:r>
      <w:r w:rsidRPr="001C1761">
        <w:rPr>
          <w:rFonts w:eastAsiaTheme="minorEastAsia"/>
          <w:color w:val="auto"/>
          <w:szCs w:val="28"/>
        </w:rPr>
        <w:t>-</w:t>
      </w:r>
      <w:r w:rsidRPr="001C1761">
        <w:rPr>
          <w:rFonts w:eastAsiaTheme="minorEastAsia"/>
          <w:color w:val="auto"/>
          <w:szCs w:val="28"/>
          <w:lang w:val="en-US"/>
        </w:rPr>
        <w:t>talant</w:t>
      </w:r>
      <w:r w:rsidRPr="001C1761">
        <w:rPr>
          <w:rFonts w:eastAsiaTheme="minorEastAsia"/>
          <w:color w:val="auto"/>
          <w:szCs w:val="28"/>
        </w:rPr>
        <w:t>.</w:t>
      </w:r>
      <w:r w:rsidRPr="001C1761">
        <w:rPr>
          <w:rFonts w:eastAsiaTheme="minorEastAsia"/>
          <w:color w:val="auto"/>
          <w:szCs w:val="28"/>
          <w:lang w:val="en-US"/>
        </w:rPr>
        <w:t>org</w:t>
      </w:r>
      <w:r w:rsidRPr="001C1761">
        <w:rPr>
          <w:rFonts w:eastAsiaTheme="minorEastAsia"/>
          <w:color w:val="auto"/>
          <w:szCs w:val="28"/>
        </w:rPr>
        <w:t>/</w:t>
      </w:r>
      <w:r w:rsidRPr="001C1761">
        <w:rPr>
          <w:rFonts w:eastAsiaTheme="minorEastAsia"/>
          <w:color w:val="auto"/>
          <w:szCs w:val="28"/>
          <w:lang w:val="en-US"/>
        </w:rPr>
        <w:t>publikacii</w:t>
      </w:r>
      <w:r w:rsidRPr="001C1761">
        <w:rPr>
          <w:rFonts w:eastAsiaTheme="minorEastAsia"/>
          <w:color w:val="auto"/>
          <w:szCs w:val="28"/>
        </w:rPr>
        <w:t>/64698-</w:t>
      </w:r>
      <w:r w:rsidRPr="001C1761">
        <w:rPr>
          <w:rFonts w:eastAsiaTheme="minorEastAsia"/>
          <w:color w:val="auto"/>
          <w:szCs w:val="28"/>
          <w:lang w:val="en-US"/>
        </w:rPr>
        <w:t>statyya</w:t>
      </w:r>
      <w:r w:rsidRPr="001C1761">
        <w:rPr>
          <w:rFonts w:eastAsiaTheme="minorEastAsia"/>
          <w:color w:val="auto"/>
          <w:szCs w:val="28"/>
        </w:rPr>
        <w:t>-</w:t>
      </w:r>
      <w:r w:rsidRPr="001C1761">
        <w:rPr>
          <w:rFonts w:eastAsiaTheme="minorEastAsia"/>
          <w:color w:val="auto"/>
          <w:szCs w:val="28"/>
          <w:lang w:val="en-US"/>
        </w:rPr>
        <w:t>osobennosti</w:t>
      </w:r>
      <w:r w:rsidRPr="001C1761">
        <w:rPr>
          <w:rFonts w:eastAsiaTheme="minorEastAsia"/>
          <w:color w:val="auto"/>
          <w:szCs w:val="28"/>
        </w:rPr>
        <w:t>-</w:t>
      </w:r>
      <w:r w:rsidRPr="001C1761">
        <w:rPr>
          <w:rFonts w:eastAsiaTheme="minorEastAsia"/>
          <w:color w:val="auto"/>
          <w:szCs w:val="28"/>
          <w:lang w:val="en-US"/>
        </w:rPr>
        <w:t>vospriyatiya</w:t>
      </w:r>
      <w:r w:rsidRPr="001C1761">
        <w:rPr>
          <w:rFonts w:eastAsiaTheme="minorEastAsia"/>
          <w:color w:val="auto"/>
          <w:szCs w:val="28"/>
        </w:rPr>
        <w:t>-</w:t>
      </w:r>
      <w:r w:rsidRPr="001C1761">
        <w:rPr>
          <w:rFonts w:eastAsiaTheme="minorEastAsia"/>
          <w:color w:val="auto"/>
          <w:szCs w:val="28"/>
          <w:lang w:val="en-US"/>
        </w:rPr>
        <w:t>hudoghestvennoy</w:t>
      </w:r>
      <w:r w:rsidRPr="001C1761">
        <w:rPr>
          <w:rFonts w:eastAsiaTheme="minorEastAsia"/>
          <w:color w:val="auto"/>
          <w:szCs w:val="28"/>
        </w:rPr>
        <w:t>-</w:t>
      </w:r>
      <w:r w:rsidRPr="001C1761">
        <w:rPr>
          <w:rFonts w:eastAsiaTheme="minorEastAsia"/>
          <w:color w:val="auto"/>
          <w:szCs w:val="28"/>
          <w:lang w:val="en-US"/>
        </w:rPr>
        <w:t>literatury</w:t>
      </w:r>
      <w:r w:rsidRPr="001C1761">
        <w:rPr>
          <w:rFonts w:eastAsiaTheme="minorEastAsia"/>
          <w:color w:val="auto"/>
          <w:szCs w:val="28"/>
        </w:rPr>
        <w:t>-</w:t>
      </w:r>
      <w:r w:rsidRPr="001C1761">
        <w:rPr>
          <w:rFonts w:eastAsiaTheme="minorEastAsia"/>
          <w:color w:val="auto"/>
          <w:szCs w:val="28"/>
          <w:lang w:val="en-US"/>
        </w:rPr>
        <w:t>mladshimi</w:t>
      </w:r>
      <w:r w:rsidRPr="001C1761">
        <w:rPr>
          <w:rFonts w:eastAsiaTheme="minorEastAsia"/>
          <w:color w:val="auto"/>
          <w:szCs w:val="28"/>
        </w:rPr>
        <w:t>-</w:t>
      </w:r>
      <w:r w:rsidRPr="001C1761">
        <w:rPr>
          <w:rFonts w:eastAsiaTheme="minorEastAsia"/>
          <w:color w:val="auto"/>
          <w:szCs w:val="28"/>
          <w:lang w:val="en-US"/>
        </w:rPr>
        <w:t>shkolynikami</w:t>
      </w:r>
      <w:r w:rsidRPr="001C1761">
        <w:rPr>
          <w:rFonts w:eastAsiaTheme="minorEastAsia"/>
          <w:color w:val="auto"/>
          <w:szCs w:val="28"/>
        </w:rPr>
        <w:t xml:space="preserve"> (дата обращения: 19.06.2023).</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 xml:space="preserve">Образовательная система «Школа 2100». Примерная основная образовательная программа. Кн. 2: Программы отдельных предметов, курсов для начальной школы. – М.: Баласс, </w:t>
      </w:r>
      <w:r w:rsidRPr="001C1761">
        <w:rPr>
          <w:rFonts w:eastAsiaTheme="minorEastAsia"/>
          <w:color w:val="auto"/>
          <w:szCs w:val="28"/>
        </w:rPr>
        <w:sym w:font="Symbol" w:char="F02D"/>
      </w:r>
      <w:r w:rsidRPr="001C1761">
        <w:rPr>
          <w:rFonts w:eastAsiaTheme="minorEastAsia"/>
          <w:color w:val="auto"/>
          <w:szCs w:val="28"/>
        </w:rPr>
        <w:t xml:space="preserve"> 2012. </w:t>
      </w:r>
      <w:r w:rsidRPr="001C1761">
        <w:rPr>
          <w:rFonts w:eastAsiaTheme="minorEastAsia"/>
          <w:color w:val="auto"/>
          <w:szCs w:val="28"/>
        </w:rPr>
        <w:sym w:font="Symbol" w:char="F02D"/>
      </w:r>
      <w:r w:rsidRPr="001C1761">
        <w:rPr>
          <w:rFonts w:eastAsiaTheme="minorEastAsia"/>
          <w:color w:val="auto"/>
          <w:szCs w:val="28"/>
        </w:rPr>
        <w:t xml:space="preserve"> 413 с.</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 xml:space="preserve">Птицына В. И., Лычева Т. О. Работа над крупнообъёмным произведением на уроках Литературного чтения // Наука и образование: отечественный и зарубежный опыт. Педагогические науки: международная научно - практическая конференция, Белгород, 12 мая 2021 года. – Белгород: ООО ГиК, 2021. – С. 277 </w:t>
      </w:r>
      <w:r w:rsidRPr="001C1761">
        <w:rPr>
          <w:rFonts w:eastAsiaTheme="minorEastAsia"/>
          <w:color w:val="auto"/>
          <w:szCs w:val="28"/>
        </w:rPr>
        <w:sym w:font="Symbol" w:char="F02D"/>
      </w:r>
      <w:r w:rsidRPr="001C1761">
        <w:rPr>
          <w:rFonts w:eastAsiaTheme="minorEastAsia"/>
          <w:color w:val="auto"/>
          <w:szCs w:val="28"/>
        </w:rPr>
        <w:t xml:space="preserve"> 281.</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 xml:space="preserve">Рыжкова Т. В. Теоретические основы и технологии начального </w:t>
      </w:r>
      <w:r w:rsidRPr="001C1761">
        <w:rPr>
          <w:rFonts w:eastAsiaTheme="minorEastAsia"/>
          <w:color w:val="auto"/>
          <w:szCs w:val="28"/>
        </w:rPr>
        <w:lastRenderedPageBreak/>
        <w:t>литературного образования: учебник для студентов высш. учеб. заведений / Т.В. Рыжкова. – М.: Изд. центр «Академия», 2007. ‒ 416 с.</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szCs w:val="28"/>
        </w:rPr>
        <w:t xml:space="preserve">Рожков М. И., Макеева Т. В. Социальная педагогика. Учебник для академического бакалавриата. М.: Юрайт. </w:t>
      </w:r>
      <w:r w:rsidRPr="001C1761">
        <w:rPr>
          <w:szCs w:val="28"/>
        </w:rPr>
        <w:sym w:font="Symbol" w:char="F02D"/>
      </w:r>
      <w:r w:rsidRPr="001C1761">
        <w:rPr>
          <w:szCs w:val="28"/>
        </w:rPr>
        <w:t xml:space="preserve"> 2017. </w:t>
      </w:r>
      <w:r w:rsidRPr="001C1761">
        <w:rPr>
          <w:szCs w:val="28"/>
        </w:rPr>
        <w:sym w:font="Symbol" w:char="F02D"/>
      </w:r>
      <w:r w:rsidRPr="001C1761">
        <w:rPr>
          <w:szCs w:val="28"/>
        </w:rPr>
        <w:t xml:space="preserve"> 288 с.</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szCs w:val="28"/>
        </w:rPr>
        <w:t xml:space="preserve">Руденко А. М. Основы педагогики и психологии. Учебник. </w:t>
      </w:r>
      <w:r w:rsidRPr="001C1761">
        <w:rPr>
          <w:szCs w:val="28"/>
        </w:rPr>
        <w:sym w:font="Symbol" w:char="F02D"/>
      </w:r>
      <w:r w:rsidRPr="001C1761">
        <w:rPr>
          <w:szCs w:val="28"/>
        </w:rPr>
        <w:t xml:space="preserve"> М.: Феникс. </w:t>
      </w:r>
      <w:r w:rsidRPr="001C1761">
        <w:rPr>
          <w:szCs w:val="28"/>
        </w:rPr>
        <w:sym w:font="Symbol" w:char="F02D"/>
      </w:r>
      <w:r w:rsidRPr="001C1761">
        <w:rPr>
          <w:szCs w:val="28"/>
        </w:rPr>
        <w:t xml:space="preserve"> 2018. </w:t>
      </w:r>
      <w:r w:rsidRPr="001C1761">
        <w:rPr>
          <w:szCs w:val="28"/>
        </w:rPr>
        <w:sym w:font="Symbol" w:char="F02D"/>
      </w:r>
      <w:r w:rsidRPr="001C1761">
        <w:rPr>
          <w:szCs w:val="28"/>
        </w:rPr>
        <w:t xml:space="preserve"> 384 с.</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 xml:space="preserve">Сильченкова Л. С. Проблема определения понятия «крупнообъемное произведение» как разновидности учебного материала для уроков чтения в начальной школе // Проблемы теории, истории и технологии формирования читателя в начальной школе. – М.: Общество с ограниченной ответственностью «Издательство «Экон-Информ», 2022. – С. 45 </w:t>
      </w:r>
      <w:r w:rsidRPr="001C1761">
        <w:rPr>
          <w:rFonts w:eastAsiaTheme="minorEastAsia"/>
          <w:color w:val="auto"/>
          <w:szCs w:val="28"/>
        </w:rPr>
        <w:sym w:font="Symbol" w:char="F02D"/>
      </w:r>
      <w:r w:rsidRPr="001C1761">
        <w:rPr>
          <w:rFonts w:eastAsiaTheme="minorEastAsia"/>
          <w:color w:val="auto"/>
          <w:szCs w:val="28"/>
        </w:rPr>
        <w:t xml:space="preserve"> 56.</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Столяренко Л. Д. Основы психологии: учебное пособие / Л. Д. Столяренко. ‒ 14‒е изд. – Ростов ‒ на ‒ Дону: Феникс, 2005. ‒ 671с.</w:t>
      </w:r>
    </w:p>
    <w:p w:rsidR="001C1761" w:rsidRPr="001C1761" w:rsidRDefault="001C1761" w:rsidP="00E60F20">
      <w:pPr>
        <w:widowControl w:val="0"/>
        <w:numPr>
          <w:ilvl w:val="0"/>
          <w:numId w:val="25"/>
        </w:numPr>
        <w:shd w:val="clear" w:color="000000" w:fill="auto"/>
        <w:tabs>
          <w:tab w:val="left" w:pos="1080"/>
        </w:tabs>
        <w:spacing w:after="0" w:line="360" w:lineRule="auto"/>
        <w:ind w:left="0" w:firstLine="709"/>
        <w:rPr>
          <w:rFonts w:eastAsiaTheme="minorEastAsia"/>
          <w:color w:val="auto"/>
          <w:szCs w:val="28"/>
        </w:rPr>
      </w:pPr>
      <w:r w:rsidRPr="001C1761">
        <w:rPr>
          <w:rFonts w:eastAsiaTheme="minorEastAsia"/>
          <w:color w:val="auto"/>
          <w:szCs w:val="28"/>
        </w:rPr>
        <w:t xml:space="preserve">Юнусова Э. А. Психолого-педагогические особенности восприятия сказки младшими школьниками // Проблемы современного педагогического образования. – 2020. – № 69-2. – С. 188 </w:t>
      </w:r>
      <w:r w:rsidRPr="001C1761">
        <w:rPr>
          <w:rFonts w:eastAsiaTheme="minorEastAsia"/>
          <w:color w:val="auto"/>
          <w:szCs w:val="28"/>
        </w:rPr>
        <w:sym w:font="Symbol" w:char="F02D"/>
      </w:r>
      <w:r w:rsidRPr="001C1761">
        <w:rPr>
          <w:rFonts w:eastAsiaTheme="minorEastAsia"/>
          <w:color w:val="auto"/>
          <w:szCs w:val="28"/>
        </w:rPr>
        <w:t xml:space="preserve"> 190.</w:t>
      </w:r>
    </w:p>
    <w:p w:rsidR="00FD2051" w:rsidRDefault="003B5489" w:rsidP="00E60F20">
      <w:pPr>
        <w:spacing w:after="0" w:line="259" w:lineRule="auto"/>
        <w:ind w:left="15" w:firstLine="0"/>
      </w:pPr>
      <w:r>
        <w:t xml:space="preserve">  </w:t>
      </w:r>
    </w:p>
    <w:p w:rsidR="00FD2051" w:rsidRDefault="003B5489">
      <w:pPr>
        <w:spacing w:after="135" w:line="259" w:lineRule="auto"/>
        <w:ind w:left="15" w:firstLine="0"/>
        <w:jc w:val="left"/>
      </w:pPr>
      <w:r>
        <w:t xml:space="preserve">  </w:t>
      </w:r>
    </w:p>
    <w:p w:rsidR="00FD2051" w:rsidRDefault="003B5489">
      <w:pPr>
        <w:spacing w:after="125" w:line="259" w:lineRule="auto"/>
        <w:ind w:left="15" w:firstLine="0"/>
        <w:jc w:val="left"/>
      </w:pPr>
      <w:r>
        <w:t xml:space="preserve">  </w:t>
      </w:r>
    </w:p>
    <w:p w:rsidR="00FD2051" w:rsidRDefault="003B5489">
      <w:pPr>
        <w:spacing w:after="135" w:line="259" w:lineRule="auto"/>
        <w:ind w:left="15" w:firstLine="0"/>
        <w:jc w:val="left"/>
      </w:pPr>
      <w:r>
        <w:t xml:space="preserve">  </w:t>
      </w:r>
    </w:p>
    <w:p w:rsidR="00FD2051" w:rsidRDefault="003B5489">
      <w:pPr>
        <w:spacing w:after="124" w:line="259" w:lineRule="auto"/>
        <w:ind w:left="15" w:firstLine="0"/>
        <w:jc w:val="left"/>
      </w:pPr>
      <w:r>
        <w:t xml:space="preserve">  </w:t>
      </w:r>
    </w:p>
    <w:p w:rsidR="00FD2051" w:rsidRDefault="003B5489">
      <w:pPr>
        <w:spacing w:after="135" w:line="259" w:lineRule="auto"/>
        <w:ind w:left="15" w:firstLine="0"/>
        <w:jc w:val="left"/>
      </w:pPr>
      <w:r>
        <w:t xml:space="preserve">  </w:t>
      </w:r>
    </w:p>
    <w:p w:rsidR="00FD2051" w:rsidRDefault="003B5489">
      <w:pPr>
        <w:spacing w:after="125" w:line="259" w:lineRule="auto"/>
        <w:ind w:left="15" w:firstLine="0"/>
        <w:jc w:val="left"/>
      </w:pPr>
      <w:r>
        <w:t xml:space="preserve">  </w:t>
      </w:r>
    </w:p>
    <w:p w:rsidR="00FD2051" w:rsidRDefault="003B5489">
      <w:pPr>
        <w:spacing w:after="135" w:line="259" w:lineRule="auto"/>
        <w:ind w:left="15" w:firstLine="0"/>
        <w:jc w:val="left"/>
      </w:pPr>
      <w:r>
        <w:t xml:space="preserve">  </w:t>
      </w:r>
    </w:p>
    <w:p w:rsidR="00FD2051" w:rsidRDefault="003B5489">
      <w:pPr>
        <w:spacing w:after="130" w:line="259" w:lineRule="auto"/>
        <w:ind w:left="15" w:firstLine="0"/>
        <w:jc w:val="left"/>
      </w:pPr>
      <w:r>
        <w:t xml:space="preserve">  </w:t>
      </w:r>
    </w:p>
    <w:p w:rsidR="00FD2051" w:rsidRDefault="003B5489">
      <w:pPr>
        <w:spacing w:after="130" w:line="259" w:lineRule="auto"/>
        <w:ind w:left="15" w:firstLine="0"/>
        <w:jc w:val="left"/>
      </w:pPr>
      <w:r>
        <w:t xml:space="preserve">  </w:t>
      </w:r>
    </w:p>
    <w:p w:rsidR="00FD2051" w:rsidRDefault="003B5489">
      <w:pPr>
        <w:spacing w:after="130" w:line="259" w:lineRule="auto"/>
        <w:ind w:left="15" w:firstLine="0"/>
        <w:jc w:val="left"/>
      </w:pPr>
      <w:r>
        <w:t xml:space="preserve">  </w:t>
      </w:r>
    </w:p>
    <w:p w:rsidR="00FD2051" w:rsidRDefault="003B5489">
      <w:pPr>
        <w:spacing w:after="0" w:line="259" w:lineRule="auto"/>
        <w:ind w:left="15" w:firstLine="0"/>
        <w:jc w:val="left"/>
      </w:pPr>
      <w:r>
        <w:t xml:space="preserve"> </w:t>
      </w:r>
    </w:p>
    <w:p w:rsidR="00FD2051" w:rsidRDefault="003B5489">
      <w:pPr>
        <w:spacing w:after="135" w:line="259" w:lineRule="auto"/>
        <w:ind w:left="15" w:firstLine="0"/>
        <w:jc w:val="left"/>
      </w:pPr>
      <w:r>
        <w:t xml:space="preserve"> </w:t>
      </w:r>
    </w:p>
    <w:p w:rsidR="00FD2051" w:rsidRDefault="003B5489">
      <w:pPr>
        <w:spacing w:after="58" w:line="259" w:lineRule="auto"/>
        <w:ind w:left="15" w:firstLine="0"/>
        <w:jc w:val="left"/>
      </w:pPr>
      <w:r>
        <w:t xml:space="preserve">  </w:t>
      </w:r>
    </w:p>
    <w:p w:rsidR="00FD2051" w:rsidRDefault="003B5489" w:rsidP="006D7D5F">
      <w:pPr>
        <w:pStyle w:val="1"/>
      </w:pPr>
      <w:bookmarkStart w:id="25" w:name="_Toc138667795"/>
      <w:r>
        <w:lastRenderedPageBreak/>
        <w:t>ПРИЛОЖЕНИЯ</w:t>
      </w:r>
      <w:bookmarkEnd w:id="25"/>
      <w:r>
        <w:t xml:space="preserve">  </w:t>
      </w:r>
    </w:p>
    <w:p w:rsidR="00FD2051" w:rsidRDefault="003B5489">
      <w:pPr>
        <w:spacing w:after="145" w:line="259" w:lineRule="auto"/>
        <w:ind w:left="0" w:right="540" w:firstLine="0"/>
        <w:jc w:val="center"/>
      </w:pPr>
      <w:r>
        <w:t xml:space="preserve"> </w:t>
      </w:r>
    </w:p>
    <w:p w:rsidR="00FD2051" w:rsidRDefault="003B5489" w:rsidP="006D7D5F">
      <w:pPr>
        <w:pStyle w:val="3"/>
        <w:spacing w:line="360" w:lineRule="auto"/>
        <w:jc w:val="right"/>
      </w:pPr>
      <w:bookmarkStart w:id="26" w:name="_Toc138667796"/>
      <w:r>
        <w:t>Приложение 1</w:t>
      </w:r>
      <w:bookmarkEnd w:id="26"/>
      <w:r>
        <w:t xml:space="preserve">  </w:t>
      </w:r>
    </w:p>
    <w:p w:rsidR="00FD2051" w:rsidRDefault="003B5489" w:rsidP="006D7D5F">
      <w:pPr>
        <w:pStyle w:val="3"/>
        <w:spacing w:line="360" w:lineRule="auto"/>
        <w:jc w:val="center"/>
      </w:pPr>
      <w:bookmarkStart w:id="27" w:name="_Toc138667797"/>
      <w:r>
        <w:t>Проверочная работа - М. Твен «Том Сойер»</w:t>
      </w:r>
      <w:bookmarkEnd w:id="27"/>
    </w:p>
    <w:p w:rsidR="00FD2051" w:rsidRDefault="003B5489">
      <w:pPr>
        <w:spacing w:after="0" w:line="259" w:lineRule="auto"/>
        <w:ind w:left="20" w:firstLine="0"/>
        <w:jc w:val="center"/>
      </w:pPr>
      <w:r>
        <w:rPr>
          <w:sz w:val="32"/>
        </w:rPr>
        <w:t xml:space="preserve"> </w:t>
      </w:r>
    </w:p>
    <w:p w:rsidR="001C1761" w:rsidRDefault="001C1761" w:rsidP="006D7D5F">
      <w:pPr>
        <w:spacing w:after="0" w:line="240" w:lineRule="auto"/>
        <w:ind w:left="0" w:firstLine="0"/>
        <w:jc w:val="left"/>
        <w:rPr>
          <w:b/>
          <w:sz w:val="24"/>
          <w:szCs w:val="24"/>
        </w:rPr>
      </w:pPr>
      <w:r w:rsidRPr="001C1761">
        <w:rPr>
          <w:b/>
          <w:sz w:val="24"/>
          <w:szCs w:val="24"/>
        </w:rPr>
        <w:t>Первый блок:</w:t>
      </w:r>
    </w:p>
    <w:p w:rsidR="006D7D5F" w:rsidRPr="001C1761" w:rsidRDefault="006D7D5F" w:rsidP="006D7D5F">
      <w:pPr>
        <w:spacing w:after="0" w:line="240" w:lineRule="auto"/>
        <w:ind w:left="0" w:firstLine="0"/>
        <w:jc w:val="left"/>
        <w:rPr>
          <w:b/>
          <w:sz w:val="24"/>
          <w:szCs w:val="24"/>
        </w:rPr>
      </w:pPr>
    </w:p>
    <w:p w:rsidR="001C1761" w:rsidRPr="001C1761" w:rsidRDefault="001C1761" w:rsidP="006D7D5F">
      <w:pPr>
        <w:spacing w:after="0" w:line="240" w:lineRule="auto"/>
        <w:ind w:left="0" w:firstLine="0"/>
        <w:jc w:val="left"/>
        <w:rPr>
          <w:sz w:val="24"/>
          <w:szCs w:val="24"/>
        </w:rPr>
      </w:pPr>
      <w:r w:rsidRPr="001C1761">
        <w:rPr>
          <w:b/>
          <w:sz w:val="24"/>
          <w:szCs w:val="24"/>
        </w:rPr>
        <w:t>1.  Школьный домик был:</w:t>
      </w:r>
      <w:r w:rsidRPr="001C1761">
        <w:rPr>
          <w:sz w:val="24"/>
          <w:szCs w:val="24"/>
        </w:rPr>
        <w:t xml:space="preserve"> </w:t>
      </w:r>
    </w:p>
    <w:p w:rsidR="001C1761" w:rsidRPr="001C1761" w:rsidRDefault="001C1761" w:rsidP="006D7D5F">
      <w:pPr>
        <w:spacing w:after="0" w:line="240" w:lineRule="auto"/>
        <w:ind w:left="0" w:firstLine="0"/>
        <w:jc w:val="left"/>
        <w:rPr>
          <w:sz w:val="24"/>
          <w:szCs w:val="24"/>
        </w:rPr>
      </w:pPr>
      <w:r w:rsidRPr="001C1761">
        <w:rPr>
          <w:sz w:val="24"/>
          <w:szCs w:val="24"/>
        </w:rPr>
        <w:t xml:space="preserve">а) Кирпичный                 б) Бревенчатый                      в) Глиняный </w:t>
      </w:r>
    </w:p>
    <w:p w:rsidR="001C1761" w:rsidRPr="001C1761" w:rsidRDefault="001C1761" w:rsidP="006D7D5F">
      <w:pPr>
        <w:spacing w:after="0" w:line="240" w:lineRule="auto"/>
        <w:ind w:left="0" w:firstLine="0"/>
        <w:jc w:val="left"/>
        <w:rPr>
          <w:b/>
          <w:sz w:val="24"/>
          <w:szCs w:val="24"/>
        </w:rPr>
      </w:pPr>
      <w:r w:rsidRPr="001C1761">
        <w:rPr>
          <w:b/>
          <w:sz w:val="24"/>
          <w:szCs w:val="24"/>
        </w:rPr>
        <w:t xml:space="preserve">2.  Что ответил Том, почему он опоздал? </w:t>
      </w:r>
    </w:p>
    <w:p w:rsidR="001C1761" w:rsidRPr="001C1761" w:rsidRDefault="001C1761" w:rsidP="006D7D5F">
      <w:pPr>
        <w:spacing w:after="0" w:line="240" w:lineRule="auto"/>
        <w:ind w:left="0" w:firstLine="0"/>
        <w:jc w:val="left"/>
        <w:rPr>
          <w:sz w:val="24"/>
          <w:szCs w:val="24"/>
        </w:rPr>
      </w:pPr>
      <w:r w:rsidRPr="001C1761">
        <w:rPr>
          <w:sz w:val="24"/>
          <w:szCs w:val="24"/>
        </w:rPr>
        <w:t xml:space="preserve"> а) Приболел               б) Долго шёл         в) Встретил Г. Финна </w:t>
      </w:r>
    </w:p>
    <w:p w:rsidR="001C1761" w:rsidRPr="001C1761" w:rsidRDefault="001C1761" w:rsidP="006D7D5F">
      <w:pPr>
        <w:spacing w:after="0" w:line="240" w:lineRule="auto"/>
        <w:ind w:left="0" w:firstLine="0"/>
        <w:jc w:val="left"/>
        <w:rPr>
          <w:b/>
          <w:sz w:val="24"/>
          <w:szCs w:val="24"/>
        </w:rPr>
      </w:pPr>
      <w:r w:rsidRPr="001C1761">
        <w:rPr>
          <w:b/>
          <w:sz w:val="24"/>
          <w:szCs w:val="24"/>
        </w:rPr>
        <w:t xml:space="preserve">3.  Как Том был наказан за опоздание? </w:t>
      </w:r>
    </w:p>
    <w:p w:rsidR="001C1761" w:rsidRPr="001C1761" w:rsidRDefault="001C1761" w:rsidP="006D7D5F">
      <w:pPr>
        <w:spacing w:after="0" w:line="240" w:lineRule="auto"/>
        <w:ind w:left="0" w:firstLine="0"/>
        <w:jc w:val="left"/>
        <w:rPr>
          <w:sz w:val="24"/>
          <w:szCs w:val="24"/>
        </w:rPr>
      </w:pPr>
      <w:r w:rsidRPr="001C1761">
        <w:rPr>
          <w:sz w:val="24"/>
          <w:szCs w:val="24"/>
        </w:rPr>
        <w:t>________________________________________________________</w:t>
      </w:r>
    </w:p>
    <w:p w:rsidR="001C1761" w:rsidRPr="001C1761" w:rsidRDefault="001C1761" w:rsidP="006D7D5F">
      <w:pPr>
        <w:spacing w:after="0" w:line="240" w:lineRule="auto"/>
        <w:ind w:left="0" w:firstLine="0"/>
        <w:jc w:val="left"/>
        <w:rPr>
          <w:sz w:val="24"/>
          <w:szCs w:val="24"/>
        </w:rPr>
      </w:pPr>
      <w:r w:rsidRPr="001C1761">
        <w:rPr>
          <w:b/>
          <w:sz w:val="24"/>
          <w:szCs w:val="24"/>
        </w:rPr>
        <w:t>4. Что дал Том девочке?</w:t>
      </w:r>
      <w:r w:rsidRPr="001C1761">
        <w:rPr>
          <w:sz w:val="24"/>
          <w:szCs w:val="24"/>
        </w:rPr>
        <w:t xml:space="preserve"> </w:t>
      </w:r>
      <w:r w:rsidRPr="001C1761">
        <w:rPr>
          <w:sz w:val="24"/>
          <w:szCs w:val="24"/>
        </w:rPr>
        <w:tab/>
      </w:r>
    </w:p>
    <w:p w:rsidR="001C1761" w:rsidRPr="001C1761" w:rsidRDefault="001C1761" w:rsidP="006D7D5F">
      <w:pPr>
        <w:spacing w:after="0" w:line="240" w:lineRule="auto"/>
        <w:ind w:left="0" w:firstLine="0"/>
        <w:jc w:val="left"/>
        <w:rPr>
          <w:sz w:val="24"/>
          <w:szCs w:val="24"/>
        </w:rPr>
      </w:pPr>
      <w:r w:rsidRPr="001C1761">
        <w:rPr>
          <w:sz w:val="24"/>
          <w:szCs w:val="24"/>
        </w:rPr>
        <w:t xml:space="preserve">а) Персик                       б) Яблоко              в) Грушу </w:t>
      </w:r>
    </w:p>
    <w:p w:rsidR="001C1761" w:rsidRPr="001C1761" w:rsidRDefault="001C1761" w:rsidP="006D7D5F">
      <w:pPr>
        <w:spacing w:after="0" w:line="240" w:lineRule="auto"/>
        <w:ind w:left="0" w:firstLine="0"/>
        <w:jc w:val="left"/>
        <w:rPr>
          <w:sz w:val="24"/>
          <w:szCs w:val="24"/>
        </w:rPr>
      </w:pPr>
      <w:r w:rsidRPr="001C1761">
        <w:rPr>
          <w:b/>
          <w:sz w:val="24"/>
          <w:szCs w:val="24"/>
        </w:rPr>
        <w:t>5. Как звали девочку?</w:t>
      </w:r>
      <w:r w:rsidRPr="001C1761">
        <w:rPr>
          <w:sz w:val="24"/>
          <w:szCs w:val="24"/>
        </w:rPr>
        <w:t xml:space="preserve">  </w:t>
      </w:r>
    </w:p>
    <w:p w:rsidR="001C1761" w:rsidRPr="001C1761" w:rsidRDefault="001C1761" w:rsidP="006D7D5F">
      <w:pPr>
        <w:spacing w:after="0" w:line="240" w:lineRule="auto"/>
        <w:ind w:left="0" w:firstLine="0"/>
        <w:jc w:val="left"/>
        <w:rPr>
          <w:sz w:val="24"/>
          <w:szCs w:val="24"/>
        </w:rPr>
      </w:pPr>
      <w:r w:rsidRPr="001C1761">
        <w:rPr>
          <w:sz w:val="24"/>
          <w:szCs w:val="24"/>
        </w:rPr>
        <w:t xml:space="preserve">а) Бекки Слетчер                  б) Бекки Тэтчер                 в) Бекки Вэтчер </w:t>
      </w:r>
    </w:p>
    <w:p w:rsidR="001C1761" w:rsidRPr="001C1761" w:rsidRDefault="001C1761" w:rsidP="006D7D5F">
      <w:pPr>
        <w:spacing w:after="0" w:line="240" w:lineRule="auto"/>
        <w:ind w:left="0" w:firstLine="0"/>
        <w:jc w:val="left"/>
        <w:rPr>
          <w:sz w:val="24"/>
          <w:szCs w:val="24"/>
        </w:rPr>
      </w:pPr>
      <w:r w:rsidRPr="001C1761">
        <w:rPr>
          <w:b/>
          <w:sz w:val="24"/>
          <w:szCs w:val="24"/>
        </w:rPr>
        <w:t>6. Что написал Том для Бекки?</w:t>
      </w:r>
      <w:r w:rsidRPr="001C1761">
        <w:rPr>
          <w:sz w:val="24"/>
          <w:szCs w:val="24"/>
        </w:rPr>
        <w:t xml:space="preserve"> _________________________________________________________</w:t>
      </w:r>
    </w:p>
    <w:p w:rsidR="001C1761" w:rsidRPr="001C1761" w:rsidRDefault="001C1761" w:rsidP="006D7D5F">
      <w:pPr>
        <w:spacing w:after="0" w:line="240" w:lineRule="auto"/>
        <w:ind w:left="0" w:firstLine="0"/>
        <w:jc w:val="left"/>
        <w:rPr>
          <w:b/>
          <w:sz w:val="24"/>
          <w:szCs w:val="24"/>
        </w:rPr>
      </w:pPr>
      <w:r w:rsidRPr="001C1761">
        <w:rPr>
          <w:b/>
          <w:sz w:val="24"/>
          <w:szCs w:val="24"/>
        </w:rPr>
        <w:t xml:space="preserve">7. Какую медаль забрали у Тома? </w:t>
      </w:r>
    </w:p>
    <w:p w:rsidR="001C1761" w:rsidRPr="001C1761" w:rsidRDefault="001C1761" w:rsidP="006D7D5F">
      <w:pPr>
        <w:spacing w:after="0" w:line="240" w:lineRule="auto"/>
        <w:ind w:left="0" w:firstLine="0"/>
        <w:jc w:val="left"/>
        <w:rPr>
          <w:sz w:val="24"/>
          <w:szCs w:val="24"/>
        </w:rPr>
      </w:pPr>
      <w:r w:rsidRPr="001C1761">
        <w:rPr>
          <w:sz w:val="24"/>
          <w:szCs w:val="24"/>
        </w:rPr>
        <w:t xml:space="preserve">а) Золотую                 б) Бронзовую                      в) Оловянную </w:t>
      </w:r>
    </w:p>
    <w:p w:rsidR="001C1761" w:rsidRPr="001C1761" w:rsidRDefault="001C1761" w:rsidP="006D7D5F">
      <w:pPr>
        <w:spacing w:after="0" w:line="240" w:lineRule="auto"/>
        <w:ind w:left="0" w:firstLine="0"/>
        <w:jc w:val="left"/>
        <w:rPr>
          <w:sz w:val="24"/>
          <w:szCs w:val="24"/>
        </w:rPr>
      </w:pPr>
      <w:r w:rsidRPr="001C1761">
        <w:rPr>
          <w:b/>
          <w:sz w:val="24"/>
          <w:szCs w:val="24"/>
        </w:rPr>
        <w:t>8. По какому предмету он носил медаль?</w:t>
      </w:r>
      <w:r w:rsidRPr="001C1761">
        <w:rPr>
          <w:sz w:val="24"/>
          <w:szCs w:val="24"/>
        </w:rPr>
        <w:t xml:space="preserve"> </w:t>
      </w:r>
    </w:p>
    <w:p w:rsidR="001C1761" w:rsidRPr="001C1761" w:rsidRDefault="001C1761" w:rsidP="006D7D5F">
      <w:pPr>
        <w:spacing w:after="0" w:line="240" w:lineRule="auto"/>
        <w:ind w:left="0" w:firstLine="0"/>
        <w:jc w:val="left"/>
        <w:rPr>
          <w:sz w:val="24"/>
          <w:szCs w:val="24"/>
        </w:rPr>
      </w:pPr>
      <w:r w:rsidRPr="001C1761">
        <w:rPr>
          <w:sz w:val="24"/>
          <w:szCs w:val="24"/>
        </w:rPr>
        <w:t xml:space="preserve">а) Арифметика     б) Правописание             в) Грамматика </w:t>
      </w:r>
    </w:p>
    <w:p w:rsidR="001C1761" w:rsidRPr="001C1761" w:rsidRDefault="001C1761" w:rsidP="006D7D5F">
      <w:pPr>
        <w:spacing w:after="0" w:line="240" w:lineRule="auto"/>
        <w:ind w:left="0" w:firstLine="0"/>
        <w:jc w:val="left"/>
        <w:rPr>
          <w:sz w:val="24"/>
          <w:szCs w:val="24"/>
        </w:rPr>
      </w:pPr>
      <w:r w:rsidRPr="001C1761">
        <w:rPr>
          <w:b/>
          <w:sz w:val="24"/>
          <w:szCs w:val="24"/>
        </w:rPr>
        <w:t>9. Как звали тётю Тома?</w:t>
      </w:r>
      <w:r w:rsidRPr="001C1761">
        <w:rPr>
          <w:sz w:val="24"/>
          <w:szCs w:val="24"/>
        </w:rPr>
        <w:tab/>
        <w:t>А) Полли</w:t>
      </w:r>
      <w:r w:rsidRPr="001C1761">
        <w:rPr>
          <w:sz w:val="24"/>
          <w:szCs w:val="24"/>
        </w:rPr>
        <w:tab/>
        <w:t>Б) Долли</w:t>
      </w:r>
      <w:r w:rsidRPr="001C1761">
        <w:rPr>
          <w:sz w:val="24"/>
          <w:szCs w:val="24"/>
        </w:rPr>
        <w:tab/>
        <w:t>В) Анна</w:t>
      </w:r>
    </w:p>
    <w:p w:rsidR="001C1761" w:rsidRPr="001C1761" w:rsidRDefault="001C1761" w:rsidP="006D7D5F">
      <w:pPr>
        <w:spacing w:after="0" w:line="240" w:lineRule="auto"/>
        <w:ind w:left="0" w:firstLine="0"/>
        <w:jc w:val="left"/>
        <w:rPr>
          <w:sz w:val="24"/>
          <w:szCs w:val="24"/>
        </w:rPr>
      </w:pPr>
      <w:r w:rsidRPr="001C1761">
        <w:rPr>
          <w:b/>
          <w:sz w:val="24"/>
          <w:szCs w:val="24"/>
        </w:rPr>
        <w:t>10.Что лежало в тайнике для сокровищ?</w:t>
      </w:r>
      <w:r w:rsidRPr="001C1761">
        <w:rPr>
          <w:sz w:val="24"/>
          <w:szCs w:val="24"/>
        </w:rPr>
        <w:tab/>
      </w:r>
    </w:p>
    <w:p w:rsidR="001C1761" w:rsidRPr="001C1761" w:rsidRDefault="001C1761" w:rsidP="006D7D5F">
      <w:pPr>
        <w:spacing w:after="0" w:line="240" w:lineRule="auto"/>
        <w:ind w:left="0" w:firstLine="0"/>
        <w:jc w:val="left"/>
        <w:rPr>
          <w:sz w:val="24"/>
          <w:szCs w:val="24"/>
        </w:rPr>
      </w:pPr>
      <w:r w:rsidRPr="001C1761">
        <w:rPr>
          <w:sz w:val="24"/>
          <w:szCs w:val="24"/>
        </w:rPr>
        <w:t xml:space="preserve">А) пистолет </w:t>
      </w:r>
      <w:r w:rsidRPr="001C1761">
        <w:rPr>
          <w:sz w:val="24"/>
          <w:szCs w:val="24"/>
        </w:rPr>
        <w:tab/>
        <w:t xml:space="preserve">   Б) нож "Барлоу"        </w:t>
      </w:r>
    </w:p>
    <w:p w:rsidR="001C1761" w:rsidRPr="001C1761" w:rsidRDefault="001C1761" w:rsidP="006D7D5F">
      <w:pPr>
        <w:spacing w:after="0" w:line="240" w:lineRule="auto"/>
        <w:ind w:left="0" w:firstLine="0"/>
        <w:jc w:val="left"/>
        <w:rPr>
          <w:sz w:val="24"/>
          <w:szCs w:val="24"/>
        </w:rPr>
      </w:pPr>
      <w:r w:rsidRPr="001C1761">
        <w:rPr>
          <w:sz w:val="24"/>
          <w:szCs w:val="24"/>
        </w:rPr>
        <w:t>В) алебастровый шарик</w:t>
      </w:r>
    </w:p>
    <w:p w:rsidR="001C1761" w:rsidRPr="001C1761" w:rsidRDefault="001C1761" w:rsidP="006D7D5F">
      <w:pPr>
        <w:spacing w:after="0" w:line="240" w:lineRule="auto"/>
        <w:ind w:left="0" w:firstLine="0"/>
        <w:jc w:val="left"/>
        <w:rPr>
          <w:sz w:val="24"/>
          <w:szCs w:val="24"/>
        </w:rPr>
      </w:pPr>
      <w:r w:rsidRPr="001C1761">
        <w:rPr>
          <w:b/>
          <w:sz w:val="24"/>
          <w:szCs w:val="24"/>
        </w:rPr>
        <w:t>11.Джо Гарпер и Том затеяли игру- сражение.</w:t>
      </w:r>
      <w:r w:rsidRPr="001C1761">
        <w:rPr>
          <w:sz w:val="24"/>
          <w:szCs w:val="24"/>
        </w:rPr>
        <w:t xml:space="preserve"> </w:t>
      </w:r>
      <w:r w:rsidRPr="001C1761">
        <w:rPr>
          <w:b/>
          <w:i/>
          <w:sz w:val="24"/>
          <w:szCs w:val="24"/>
        </w:rPr>
        <w:t>В кого превратился Том?</w:t>
      </w:r>
    </w:p>
    <w:p w:rsidR="001C1761" w:rsidRPr="001C1761" w:rsidRDefault="001C1761" w:rsidP="006D7D5F">
      <w:pPr>
        <w:spacing w:after="0" w:line="240" w:lineRule="auto"/>
        <w:ind w:left="0" w:firstLine="0"/>
        <w:jc w:val="left"/>
        <w:rPr>
          <w:sz w:val="24"/>
          <w:szCs w:val="24"/>
        </w:rPr>
      </w:pPr>
      <w:r w:rsidRPr="001C1761">
        <w:rPr>
          <w:sz w:val="24"/>
          <w:szCs w:val="24"/>
        </w:rPr>
        <w:t xml:space="preserve">А) Робин Гуда </w:t>
      </w:r>
      <w:r w:rsidRPr="001C1761">
        <w:rPr>
          <w:sz w:val="24"/>
          <w:szCs w:val="24"/>
        </w:rPr>
        <w:tab/>
      </w:r>
      <w:r w:rsidRPr="001C1761">
        <w:rPr>
          <w:sz w:val="24"/>
          <w:szCs w:val="24"/>
        </w:rPr>
        <w:tab/>
        <w:t xml:space="preserve">Б) отважного пирата </w:t>
      </w:r>
      <w:r w:rsidRPr="001C1761">
        <w:rPr>
          <w:sz w:val="24"/>
          <w:szCs w:val="24"/>
        </w:rPr>
        <w:tab/>
      </w:r>
      <w:r w:rsidRPr="001C1761">
        <w:rPr>
          <w:sz w:val="24"/>
          <w:szCs w:val="24"/>
        </w:rPr>
        <w:tab/>
        <w:t>В) индейца Джо</w:t>
      </w:r>
    </w:p>
    <w:p w:rsidR="001C1761" w:rsidRPr="001C1761" w:rsidRDefault="001C1761" w:rsidP="006D7D5F">
      <w:pPr>
        <w:spacing w:after="0" w:line="240" w:lineRule="auto"/>
        <w:ind w:left="0" w:firstLine="0"/>
        <w:jc w:val="left"/>
        <w:rPr>
          <w:sz w:val="24"/>
          <w:szCs w:val="24"/>
        </w:rPr>
      </w:pPr>
    </w:p>
    <w:p w:rsidR="001C1761" w:rsidRPr="001C1761" w:rsidRDefault="001C1761" w:rsidP="006D7D5F">
      <w:pPr>
        <w:spacing w:after="0" w:line="240" w:lineRule="auto"/>
        <w:ind w:left="0" w:firstLine="0"/>
        <w:jc w:val="left"/>
        <w:rPr>
          <w:b/>
          <w:sz w:val="24"/>
          <w:szCs w:val="24"/>
        </w:rPr>
      </w:pPr>
      <w:r w:rsidRPr="001C1761">
        <w:rPr>
          <w:b/>
          <w:sz w:val="24"/>
          <w:szCs w:val="24"/>
        </w:rPr>
        <w:t>Второй блок</w:t>
      </w:r>
      <w:r w:rsidR="006D7D5F">
        <w:rPr>
          <w:b/>
          <w:sz w:val="24"/>
          <w:szCs w:val="24"/>
        </w:rPr>
        <w:t>:</w:t>
      </w:r>
    </w:p>
    <w:p w:rsidR="001C1761" w:rsidRPr="001C1761" w:rsidRDefault="001C1761" w:rsidP="006D7D5F">
      <w:pPr>
        <w:spacing w:after="0" w:line="240" w:lineRule="auto"/>
        <w:ind w:left="0" w:firstLine="0"/>
        <w:jc w:val="left"/>
        <w:rPr>
          <w:b/>
          <w:sz w:val="24"/>
          <w:szCs w:val="24"/>
        </w:rPr>
      </w:pPr>
    </w:p>
    <w:p w:rsidR="001C1761" w:rsidRPr="001C1761" w:rsidRDefault="001C1761" w:rsidP="006D7D5F">
      <w:pPr>
        <w:spacing w:after="0" w:line="240" w:lineRule="auto"/>
        <w:ind w:left="0" w:firstLine="0"/>
        <w:jc w:val="left"/>
        <w:rPr>
          <w:b/>
          <w:sz w:val="24"/>
          <w:szCs w:val="24"/>
        </w:rPr>
      </w:pPr>
      <w:r w:rsidRPr="001C1761">
        <w:rPr>
          <w:b/>
          <w:sz w:val="24"/>
          <w:szCs w:val="24"/>
        </w:rPr>
        <w:t>Прочитать стр. 238-240 и ответить на вопросы:</w:t>
      </w:r>
    </w:p>
    <w:p w:rsidR="001C1761" w:rsidRPr="001C1761" w:rsidRDefault="001C1761" w:rsidP="006D7D5F">
      <w:pPr>
        <w:spacing w:after="0" w:line="240" w:lineRule="auto"/>
        <w:ind w:left="0" w:firstLine="0"/>
        <w:jc w:val="left"/>
        <w:rPr>
          <w:b/>
          <w:sz w:val="24"/>
          <w:szCs w:val="24"/>
        </w:rPr>
      </w:pPr>
      <w:r w:rsidRPr="001C1761">
        <w:rPr>
          <w:b/>
          <w:sz w:val="24"/>
          <w:szCs w:val="24"/>
        </w:rPr>
        <w:t>1.Марк Твен – это псевдоним писателя. Назовите его настоящее имя</w:t>
      </w:r>
    </w:p>
    <w:p w:rsidR="001C1761" w:rsidRPr="001C1761" w:rsidRDefault="001C1761" w:rsidP="006D7D5F">
      <w:pPr>
        <w:spacing w:after="0" w:line="240" w:lineRule="auto"/>
        <w:ind w:left="0" w:firstLine="0"/>
        <w:jc w:val="left"/>
        <w:rPr>
          <w:sz w:val="24"/>
          <w:szCs w:val="24"/>
        </w:rPr>
      </w:pPr>
      <w:r w:rsidRPr="001C1761">
        <w:rPr>
          <w:sz w:val="24"/>
          <w:szCs w:val="24"/>
        </w:rPr>
        <w:t>А) Самюэль Клеменс</w:t>
      </w:r>
      <w:r w:rsidRPr="001C1761">
        <w:rPr>
          <w:sz w:val="24"/>
          <w:szCs w:val="24"/>
        </w:rPr>
        <w:tab/>
      </w:r>
      <w:r w:rsidRPr="001C1761">
        <w:rPr>
          <w:sz w:val="24"/>
          <w:szCs w:val="24"/>
        </w:rPr>
        <w:tab/>
        <w:t>Б) Джон Клеменс</w:t>
      </w:r>
      <w:r w:rsidRPr="001C1761">
        <w:rPr>
          <w:sz w:val="24"/>
          <w:szCs w:val="24"/>
        </w:rPr>
        <w:tab/>
        <w:t>В) Марк Клеменс</w:t>
      </w:r>
    </w:p>
    <w:p w:rsidR="001C1761" w:rsidRPr="001C1761" w:rsidRDefault="001C1761" w:rsidP="006D7D5F">
      <w:pPr>
        <w:spacing w:after="0" w:line="240" w:lineRule="auto"/>
        <w:ind w:left="0" w:firstLine="0"/>
        <w:jc w:val="left"/>
        <w:rPr>
          <w:b/>
          <w:sz w:val="24"/>
          <w:szCs w:val="24"/>
        </w:rPr>
      </w:pPr>
      <w:r w:rsidRPr="001C1761">
        <w:rPr>
          <w:b/>
          <w:sz w:val="24"/>
          <w:szCs w:val="24"/>
        </w:rPr>
        <w:t>2. Как называется река, с которой связана жизнь и творчество М. Твена?</w:t>
      </w:r>
      <w:r w:rsidRPr="001C1761">
        <w:rPr>
          <w:b/>
          <w:sz w:val="24"/>
          <w:szCs w:val="24"/>
        </w:rPr>
        <w:tab/>
        <w:t xml:space="preserve">  </w:t>
      </w:r>
    </w:p>
    <w:p w:rsidR="001C1761" w:rsidRPr="001C1761" w:rsidRDefault="001C1761" w:rsidP="006D7D5F">
      <w:pPr>
        <w:spacing w:after="0" w:line="240" w:lineRule="auto"/>
        <w:ind w:left="0" w:firstLine="0"/>
        <w:jc w:val="left"/>
        <w:rPr>
          <w:sz w:val="24"/>
          <w:szCs w:val="24"/>
        </w:rPr>
      </w:pPr>
      <w:r w:rsidRPr="001C1761">
        <w:rPr>
          <w:sz w:val="24"/>
          <w:szCs w:val="24"/>
        </w:rPr>
        <w:t>А) Волга</w:t>
      </w:r>
      <w:r w:rsidRPr="001C1761">
        <w:rPr>
          <w:sz w:val="24"/>
          <w:szCs w:val="24"/>
        </w:rPr>
        <w:tab/>
        <w:t>Б) Миссисипи</w:t>
      </w:r>
      <w:r w:rsidRPr="001C1761">
        <w:rPr>
          <w:sz w:val="24"/>
          <w:szCs w:val="24"/>
        </w:rPr>
        <w:tab/>
        <w:t xml:space="preserve">     В) Нил</w:t>
      </w:r>
    </w:p>
    <w:p w:rsidR="001C1761" w:rsidRPr="001C1761" w:rsidRDefault="001C1761" w:rsidP="006D7D5F">
      <w:pPr>
        <w:spacing w:after="0" w:line="240" w:lineRule="auto"/>
        <w:ind w:left="0" w:firstLine="0"/>
        <w:jc w:val="left"/>
        <w:rPr>
          <w:b/>
          <w:sz w:val="24"/>
          <w:szCs w:val="24"/>
        </w:rPr>
      </w:pPr>
      <w:r w:rsidRPr="001C1761">
        <w:rPr>
          <w:b/>
          <w:sz w:val="24"/>
          <w:szCs w:val="24"/>
        </w:rPr>
        <w:t>3.Кому принадлежит выссказывание: «… Лучшей книги у нас нет».</w:t>
      </w:r>
    </w:p>
    <w:p w:rsidR="001C1761" w:rsidRPr="001C1761" w:rsidRDefault="001C1761" w:rsidP="006D7D5F">
      <w:pPr>
        <w:spacing w:after="0" w:line="240" w:lineRule="auto"/>
        <w:ind w:left="0" w:firstLine="0"/>
        <w:jc w:val="left"/>
        <w:rPr>
          <w:sz w:val="24"/>
          <w:szCs w:val="24"/>
        </w:rPr>
      </w:pPr>
      <w:r w:rsidRPr="001C1761">
        <w:rPr>
          <w:sz w:val="24"/>
          <w:szCs w:val="24"/>
        </w:rPr>
        <w:t xml:space="preserve">А) Марк Твен </w:t>
      </w:r>
      <w:r w:rsidRPr="001C1761">
        <w:rPr>
          <w:sz w:val="24"/>
          <w:szCs w:val="24"/>
        </w:rPr>
        <w:tab/>
      </w:r>
      <w:r w:rsidRPr="001C1761">
        <w:rPr>
          <w:sz w:val="24"/>
          <w:szCs w:val="24"/>
        </w:rPr>
        <w:tab/>
        <w:t xml:space="preserve">Б) Эрнест Хемингуэй </w:t>
      </w:r>
      <w:r w:rsidRPr="001C1761">
        <w:rPr>
          <w:sz w:val="24"/>
          <w:szCs w:val="24"/>
        </w:rPr>
        <w:tab/>
      </w:r>
      <w:r w:rsidRPr="001C1761">
        <w:rPr>
          <w:sz w:val="24"/>
          <w:szCs w:val="24"/>
        </w:rPr>
        <w:tab/>
        <w:t>В) Том Сойер</w:t>
      </w:r>
    </w:p>
    <w:p w:rsidR="001C1761" w:rsidRPr="001C1761" w:rsidRDefault="001C1761" w:rsidP="006D7D5F">
      <w:pPr>
        <w:spacing w:after="0" w:line="240" w:lineRule="auto"/>
        <w:ind w:left="0" w:firstLine="0"/>
        <w:jc w:val="left"/>
        <w:rPr>
          <w:sz w:val="24"/>
          <w:szCs w:val="24"/>
        </w:rPr>
      </w:pPr>
    </w:p>
    <w:p w:rsidR="006D7D5F" w:rsidRDefault="006D7D5F" w:rsidP="006D7D5F">
      <w:pPr>
        <w:spacing w:after="0" w:line="240" w:lineRule="auto"/>
        <w:ind w:left="0" w:firstLine="0"/>
        <w:jc w:val="left"/>
        <w:rPr>
          <w:b/>
          <w:sz w:val="24"/>
          <w:szCs w:val="24"/>
        </w:rPr>
      </w:pPr>
    </w:p>
    <w:p w:rsidR="006D7D5F" w:rsidRDefault="006D7D5F" w:rsidP="006D7D5F">
      <w:pPr>
        <w:spacing w:after="0" w:line="240" w:lineRule="auto"/>
        <w:ind w:left="0" w:firstLine="0"/>
        <w:jc w:val="left"/>
        <w:rPr>
          <w:b/>
          <w:sz w:val="24"/>
          <w:szCs w:val="24"/>
        </w:rPr>
      </w:pPr>
    </w:p>
    <w:p w:rsidR="006D7D5F" w:rsidRDefault="006D7D5F" w:rsidP="006D7D5F">
      <w:pPr>
        <w:spacing w:after="0" w:line="240" w:lineRule="auto"/>
        <w:ind w:left="0" w:firstLine="0"/>
        <w:jc w:val="left"/>
        <w:rPr>
          <w:b/>
          <w:sz w:val="24"/>
          <w:szCs w:val="24"/>
        </w:rPr>
      </w:pPr>
    </w:p>
    <w:p w:rsidR="006D7D5F" w:rsidRDefault="006D7D5F" w:rsidP="006D7D5F">
      <w:pPr>
        <w:spacing w:after="0" w:line="240" w:lineRule="auto"/>
        <w:ind w:left="0" w:firstLine="0"/>
        <w:jc w:val="left"/>
        <w:rPr>
          <w:b/>
          <w:sz w:val="24"/>
          <w:szCs w:val="24"/>
        </w:rPr>
      </w:pPr>
    </w:p>
    <w:p w:rsidR="006D7D5F" w:rsidRDefault="006D7D5F" w:rsidP="006D7D5F">
      <w:pPr>
        <w:spacing w:after="0" w:line="240" w:lineRule="auto"/>
        <w:ind w:left="0" w:firstLine="0"/>
        <w:jc w:val="left"/>
        <w:rPr>
          <w:b/>
          <w:sz w:val="24"/>
          <w:szCs w:val="24"/>
        </w:rPr>
      </w:pPr>
    </w:p>
    <w:p w:rsidR="006D7D5F" w:rsidRDefault="006D7D5F" w:rsidP="006D7D5F">
      <w:pPr>
        <w:spacing w:after="0" w:line="240" w:lineRule="auto"/>
        <w:ind w:left="0" w:firstLine="0"/>
        <w:jc w:val="left"/>
        <w:rPr>
          <w:b/>
          <w:sz w:val="24"/>
          <w:szCs w:val="24"/>
        </w:rPr>
      </w:pPr>
    </w:p>
    <w:p w:rsidR="006D7D5F" w:rsidRDefault="006D7D5F" w:rsidP="006D7D5F">
      <w:pPr>
        <w:spacing w:after="0" w:line="240" w:lineRule="auto"/>
        <w:ind w:left="0" w:firstLine="0"/>
        <w:jc w:val="left"/>
        <w:rPr>
          <w:b/>
          <w:sz w:val="24"/>
          <w:szCs w:val="24"/>
        </w:rPr>
      </w:pPr>
    </w:p>
    <w:p w:rsidR="006D7D5F" w:rsidRDefault="006D7D5F" w:rsidP="006D7D5F">
      <w:pPr>
        <w:spacing w:after="0" w:line="240" w:lineRule="auto"/>
        <w:ind w:left="0" w:firstLine="0"/>
        <w:jc w:val="left"/>
        <w:rPr>
          <w:b/>
          <w:sz w:val="24"/>
          <w:szCs w:val="24"/>
        </w:rPr>
      </w:pPr>
    </w:p>
    <w:p w:rsidR="006D7D5F" w:rsidRDefault="006D7D5F" w:rsidP="006D7D5F">
      <w:pPr>
        <w:spacing w:after="0" w:line="240" w:lineRule="auto"/>
        <w:ind w:left="0" w:firstLine="0"/>
        <w:jc w:val="left"/>
        <w:rPr>
          <w:b/>
          <w:sz w:val="24"/>
          <w:szCs w:val="24"/>
        </w:rPr>
      </w:pPr>
    </w:p>
    <w:p w:rsidR="001C1761" w:rsidRPr="001C1761" w:rsidRDefault="001C1761" w:rsidP="006D7D5F">
      <w:pPr>
        <w:spacing w:after="0" w:line="240" w:lineRule="auto"/>
        <w:ind w:left="0" w:firstLine="0"/>
        <w:jc w:val="left"/>
        <w:rPr>
          <w:b/>
          <w:sz w:val="24"/>
          <w:szCs w:val="24"/>
        </w:rPr>
      </w:pPr>
      <w:r>
        <w:rPr>
          <w:b/>
          <w:sz w:val="24"/>
          <w:szCs w:val="24"/>
        </w:rPr>
        <w:lastRenderedPageBreak/>
        <w:t>Третий</w:t>
      </w:r>
      <w:r w:rsidRPr="001C1761">
        <w:rPr>
          <w:b/>
          <w:sz w:val="24"/>
          <w:szCs w:val="24"/>
        </w:rPr>
        <w:t xml:space="preserve"> блок:</w:t>
      </w:r>
    </w:p>
    <w:p w:rsidR="001C1761" w:rsidRPr="001C1761" w:rsidRDefault="001C1761" w:rsidP="006D7D5F">
      <w:pPr>
        <w:spacing w:after="0" w:line="240" w:lineRule="auto"/>
        <w:ind w:left="0" w:firstLine="0"/>
        <w:jc w:val="left"/>
        <w:rPr>
          <w:b/>
          <w:sz w:val="24"/>
          <w:szCs w:val="24"/>
        </w:rPr>
      </w:pPr>
    </w:p>
    <w:p w:rsidR="001C1761" w:rsidRPr="001C1761" w:rsidRDefault="001C1761" w:rsidP="006D7D5F">
      <w:pPr>
        <w:spacing w:after="0" w:line="240" w:lineRule="auto"/>
        <w:ind w:left="0" w:firstLine="0"/>
        <w:jc w:val="left"/>
        <w:rPr>
          <w:b/>
          <w:sz w:val="24"/>
          <w:szCs w:val="24"/>
        </w:rPr>
      </w:pPr>
      <w:r w:rsidRPr="001C1761">
        <w:rPr>
          <w:b/>
          <w:sz w:val="24"/>
          <w:szCs w:val="24"/>
        </w:rPr>
        <w:t xml:space="preserve">1.Какой день недели не любил Том? </w:t>
      </w:r>
    </w:p>
    <w:p w:rsidR="001C1761" w:rsidRPr="001C1761" w:rsidRDefault="001C1761" w:rsidP="006D7D5F">
      <w:pPr>
        <w:spacing w:after="0" w:line="240" w:lineRule="auto"/>
        <w:ind w:left="0" w:firstLine="0"/>
        <w:jc w:val="left"/>
        <w:rPr>
          <w:sz w:val="24"/>
          <w:szCs w:val="24"/>
        </w:rPr>
      </w:pPr>
      <w:r w:rsidRPr="001C1761">
        <w:rPr>
          <w:sz w:val="24"/>
          <w:szCs w:val="24"/>
        </w:rPr>
        <w:t xml:space="preserve">А) среда </w:t>
      </w:r>
      <w:r w:rsidRPr="001C1761">
        <w:rPr>
          <w:sz w:val="24"/>
          <w:szCs w:val="24"/>
        </w:rPr>
        <w:tab/>
      </w:r>
      <w:r w:rsidRPr="001C1761">
        <w:rPr>
          <w:sz w:val="24"/>
          <w:szCs w:val="24"/>
        </w:rPr>
        <w:tab/>
        <w:t xml:space="preserve">Б) понедельник </w:t>
      </w:r>
      <w:r w:rsidRPr="001C1761">
        <w:rPr>
          <w:sz w:val="24"/>
          <w:szCs w:val="24"/>
        </w:rPr>
        <w:tab/>
        <w:t>В) воскресенье</w:t>
      </w:r>
    </w:p>
    <w:p w:rsidR="001C1761" w:rsidRPr="001C1761" w:rsidRDefault="001C1761" w:rsidP="006D7D5F">
      <w:pPr>
        <w:spacing w:after="0" w:line="240" w:lineRule="auto"/>
        <w:ind w:left="0" w:firstLine="0"/>
        <w:jc w:val="left"/>
        <w:rPr>
          <w:sz w:val="24"/>
          <w:szCs w:val="24"/>
        </w:rPr>
      </w:pPr>
    </w:p>
    <w:p w:rsidR="001C1761" w:rsidRPr="001C1761" w:rsidRDefault="001C1761" w:rsidP="006D7D5F">
      <w:pPr>
        <w:spacing w:after="0" w:line="240" w:lineRule="auto"/>
        <w:ind w:left="0" w:firstLine="0"/>
        <w:jc w:val="left"/>
        <w:rPr>
          <w:b/>
          <w:sz w:val="24"/>
          <w:szCs w:val="24"/>
        </w:rPr>
      </w:pPr>
      <w:r w:rsidRPr="001C1761">
        <w:rPr>
          <w:b/>
          <w:sz w:val="24"/>
          <w:szCs w:val="24"/>
        </w:rPr>
        <w:t>2. Причина, которую выдумал Том, чтоб не ходить в школу?</w:t>
      </w:r>
    </w:p>
    <w:p w:rsidR="001C1761" w:rsidRPr="001C1761" w:rsidRDefault="001C1761" w:rsidP="006D7D5F">
      <w:pPr>
        <w:spacing w:after="0" w:line="240" w:lineRule="auto"/>
        <w:ind w:left="0" w:firstLine="0"/>
        <w:jc w:val="left"/>
        <w:rPr>
          <w:sz w:val="24"/>
          <w:szCs w:val="24"/>
        </w:rPr>
      </w:pPr>
      <w:r w:rsidRPr="001C1761">
        <w:rPr>
          <w:sz w:val="24"/>
          <w:szCs w:val="24"/>
        </w:rPr>
        <w:t xml:space="preserve">А) шатающийся зуб </w:t>
      </w:r>
      <w:r w:rsidRPr="001C1761">
        <w:rPr>
          <w:sz w:val="24"/>
          <w:szCs w:val="24"/>
        </w:rPr>
        <w:tab/>
      </w:r>
      <w:r w:rsidRPr="001C1761">
        <w:rPr>
          <w:sz w:val="24"/>
          <w:szCs w:val="24"/>
        </w:rPr>
        <w:tab/>
        <w:t xml:space="preserve">Б) больной палец </w:t>
      </w:r>
      <w:r w:rsidRPr="001C1761">
        <w:rPr>
          <w:sz w:val="24"/>
          <w:szCs w:val="24"/>
        </w:rPr>
        <w:tab/>
      </w:r>
      <w:r w:rsidRPr="001C1761">
        <w:rPr>
          <w:sz w:val="24"/>
          <w:szCs w:val="24"/>
        </w:rPr>
        <w:tab/>
        <w:t>В) резь в животе</w:t>
      </w:r>
    </w:p>
    <w:p w:rsidR="001C1761" w:rsidRPr="001C1761" w:rsidRDefault="001C1761" w:rsidP="006D7D5F">
      <w:pPr>
        <w:spacing w:after="0" w:line="240" w:lineRule="auto"/>
        <w:ind w:left="0" w:firstLine="0"/>
        <w:jc w:val="left"/>
        <w:rPr>
          <w:i/>
          <w:sz w:val="24"/>
          <w:szCs w:val="24"/>
        </w:rPr>
      </w:pPr>
      <w:r w:rsidRPr="001C1761">
        <w:rPr>
          <w:i/>
          <w:sz w:val="24"/>
          <w:szCs w:val="24"/>
        </w:rPr>
        <w:t xml:space="preserve">3. Кто это? «… он был лентяй, озорник и не признавал никаких правил… Всегда был одет в какие-нибудь обноски с чужого плеча, все в пятнах и такие драные, что лохмотья развивались по ветру…» </w:t>
      </w:r>
      <w:r w:rsidRPr="001C1761">
        <w:rPr>
          <w:i/>
          <w:sz w:val="24"/>
          <w:szCs w:val="24"/>
        </w:rPr>
        <w:tab/>
      </w:r>
      <w:r w:rsidRPr="001C1761">
        <w:rPr>
          <w:i/>
          <w:sz w:val="24"/>
          <w:szCs w:val="24"/>
        </w:rPr>
        <w:tab/>
      </w:r>
    </w:p>
    <w:p w:rsidR="001C1761" w:rsidRPr="001C1761" w:rsidRDefault="001C1761" w:rsidP="006D7D5F">
      <w:pPr>
        <w:spacing w:after="0" w:line="240" w:lineRule="auto"/>
        <w:ind w:left="0" w:firstLine="0"/>
        <w:jc w:val="left"/>
        <w:rPr>
          <w:sz w:val="24"/>
          <w:szCs w:val="24"/>
        </w:rPr>
      </w:pPr>
      <w:r w:rsidRPr="001C1761">
        <w:rPr>
          <w:sz w:val="24"/>
          <w:szCs w:val="24"/>
        </w:rPr>
        <w:t xml:space="preserve">А) Том Сойер </w:t>
      </w:r>
      <w:r w:rsidRPr="001C1761">
        <w:rPr>
          <w:sz w:val="24"/>
          <w:szCs w:val="24"/>
        </w:rPr>
        <w:tab/>
        <w:t xml:space="preserve">Б) Билли Фишер </w:t>
      </w:r>
      <w:r w:rsidRPr="001C1761">
        <w:rPr>
          <w:sz w:val="24"/>
          <w:szCs w:val="24"/>
        </w:rPr>
        <w:tab/>
      </w:r>
      <w:r w:rsidRPr="001C1761">
        <w:rPr>
          <w:sz w:val="24"/>
          <w:szCs w:val="24"/>
        </w:rPr>
        <w:tab/>
        <w:t>В) Гекльберри Финн</w:t>
      </w:r>
    </w:p>
    <w:p w:rsidR="001C1761" w:rsidRPr="001C1761" w:rsidRDefault="001C1761" w:rsidP="006D7D5F">
      <w:pPr>
        <w:spacing w:after="0" w:line="240" w:lineRule="auto"/>
        <w:ind w:left="0" w:firstLine="0"/>
        <w:jc w:val="left"/>
        <w:rPr>
          <w:b/>
          <w:sz w:val="24"/>
          <w:szCs w:val="24"/>
        </w:rPr>
      </w:pPr>
      <w:r w:rsidRPr="001C1761">
        <w:rPr>
          <w:b/>
          <w:sz w:val="24"/>
          <w:szCs w:val="24"/>
        </w:rPr>
        <w:t>4.Какое средство Гек считал самым верным для сведения бородавок?</w:t>
      </w:r>
      <w:r w:rsidRPr="001C1761">
        <w:rPr>
          <w:b/>
          <w:sz w:val="24"/>
          <w:szCs w:val="24"/>
        </w:rPr>
        <w:tab/>
      </w:r>
    </w:p>
    <w:p w:rsidR="001C1761" w:rsidRPr="001C1761" w:rsidRDefault="001C1761" w:rsidP="006D7D5F">
      <w:pPr>
        <w:spacing w:after="0" w:line="240" w:lineRule="auto"/>
        <w:ind w:left="0" w:firstLine="0"/>
        <w:jc w:val="left"/>
        <w:rPr>
          <w:sz w:val="24"/>
          <w:szCs w:val="24"/>
        </w:rPr>
      </w:pPr>
      <w:r w:rsidRPr="001C1761">
        <w:rPr>
          <w:sz w:val="24"/>
          <w:szCs w:val="24"/>
        </w:rPr>
        <w:t xml:space="preserve">А) дохлая кошка </w:t>
      </w:r>
      <w:r w:rsidRPr="001C1761">
        <w:rPr>
          <w:sz w:val="24"/>
          <w:szCs w:val="24"/>
        </w:rPr>
        <w:tab/>
      </w:r>
      <w:r w:rsidRPr="001C1761">
        <w:rPr>
          <w:sz w:val="24"/>
          <w:szCs w:val="24"/>
        </w:rPr>
        <w:tab/>
        <w:t xml:space="preserve">Б) гнилая вода </w:t>
      </w:r>
      <w:r w:rsidRPr="001C1761">
        <w:rPr>
          <w:sz w:val="24"/>
          <w:szCs w:val="24"/>
        </w:rPr>
        <w:tab/>
      </w:r>
      <w:r w:rsidRPr="001C1761">
        <w:rPr>
          <w:sz w:val="24"/>
          <w:szCs w:val="24"/>
        </w:rPr>
        <w:tab/>
        <w:t>В) боб</w:t>
      </w:r>
    </w:p>
    <w:p w:rsidR="001C1761" w:rsidRPr="001C1761" w:rsidRDefault="001C1761" w:rsidP="006D7D5F">
      <w:pPr>
        <w:spacing w:after="0" w:line="240" w:lineRule="auto"/>
        <w:ind w:left="0" w:firstLine="0"/>
        <w:jc w:val="left"/>
        <w:rPr>
          <w:b/>
          <w:sz w:val="24"/>
          <w:szCs w:val="24"/>
        </w:rPr>
      </w:pPr>
      <w:r w:rsidRPr="001C1761">
        <w:rPr>
          <w:b/>
          <w:sz w:val="24"/>
          <w:szCs w:val="24"/>
        </w:rPr>
        <w:t xml:space="preserve">5. Что предпринял Том, чтобы познакомиться с Бекки Тэчер? </w:t>
      </w:r>
    </w:p>
    <w:p w:rsidR="001C1761" w:rsidRPr="001C1761" w:rsidRDefault="001C1761" w:rsidP="006D7D5F">
      <w:pPr>
        <w:spacing w:after="0" w:line="240" w:lineRule="auto"/>
        <w:ind w:left="0" w:firstLine="0"/>
        <w:jc w:val="left"/>
        <w:rPr>
          <w:sz w:val="24"/>
          <w:szCs w:val="24"/>
        </w:rPr>
      </w:pPr>
      <w:r w:rsidRPr="001C1761">
        <w:rPr>
          <w:sz w:val="24"/>
          <w:szCs w:val="24"/>
        </w:rPr>
        <w:t xml:space="preserve">А) пел </w:t>
      </w:r>
      <w:r w:rsidRPr="001C1761">
        <w:rPr>
          <w:sz w:val="24"/>
          <w:szCs w:val="24"/>
        </w:rPr>
        <w:tab/>
      </w:r>
      <w:r w:rsidRPr="001C1761">
        <w:rPr>
          <w:sz w:val="24"/>
          <w:szCs w:val="24"/>
        </w:rPr>
        <w:tab/>
        <w:t xml:space="preserve">Б) рисовал </w:t>
      </w:r>
      <w:r w:rsidRPr="001C1761">
        <w:rPr>
          <w:sz w:val="24"/>
          <w:szCs w:val="24"/>
        </w:rPr>
        <w:tab/>
        <w:t>В) заикался</w:t>
      </w:r>
    </w:p>
    <w:p w:rsidR="001C1761" w:rsidRPr="001C1761" w:rsidRDefault="001C1761" w:rsidP="006D7D5F">
      <w:pPr>
        <w:spacing w:after="0" w:line="240" w:lineRule="auto"/>
        <w:ind w:left="0" w:firstLine="0"/>
        <w:jc w:val="left"/>
        <w:rPr>
          <w:sz w:val="24"/>
          <w:szCs w:val="24"/>
        </w:rPr>
      </w:pPr>
      <w:r w:rsidRPr="001C1761">
        <w:rPr>
          <w:b/>
          <w:sz w:val="24"/>
          <w:szCs w:val="24"/>
        </w:rPr>
        <w:t>6. «Том пошарил у себя в кармане, и вдруг лицо его озарилось восторгом. Украдкой достал</w:t>
      </w:r>
      <w:r w:rsidRPr="001C1761">
        <w:rPr>
          <w:sz w:val="24"/>
          <w:szCs w:val="24"/>
        </w:rPr>
        <w:t xml:space="preserve"> он из кармана коробочку, вынул оттуда…»</w:t>
      </w:r>
      <w:r w:rsidRPr="001C1761">
        <w:rPr>
          <w:sz w:val="24"/>
          <w:szCs w:val="24"/>
        </w:rPr>
        <w:tab/>
        <w:t xml:space="preserve">А) жука </w:t>
      </w:r>
      <w:r w:rsidRPr="001C1761">
        <w:rPr>
          <w:sz w:val="24"/>
          <w:szCs w:val="24"/>
        </w:rPr>
        <w:tab/>
        <w:t xml:space="preserve">Б) клеща </w:t>
      </w:r>
      <w:r w:rsidRPr="001C1761">
        <w:rPr>
          <w:sz w:val="24"/>
          <w:szCs w:val="24"/>
        </w:rPr>
        <w:tab/>
        <w:t>В) жвачку</w:t>
      </w:r>
    </w:p>
    <w:p w:rsidR="001C1761" w:rsidRPr="001C1761" w:rsidRDefault="001C1761" w:rsidP="006D7D5F">
      <w:pPr>
        <w:spacing w:after="0" w:line="240" w:lineRule="auto"/>
        <w:ind w:left="0" w:firstLine="0"/>
        <w:jc w:val="left"/>
        <w:rPr>
          <w:sz w:val="24"/>
          <w:szCs w:val="24"/>
        </w:rPr>
      </w:pPr>
    </w:p>
    <w:p w:rsidR="001C1761" w:rsidRPr="001C1761" w:rsidRDefault="001C1761" w:rsidP="006D7D5F">
      <w:pPr>
        <w:spacing w:after="0" w:line="240" w:lineRule="auto"/>
        <w:ind w:left="0" w:firstLine="0"/>
        <w:jc w:val="left"/>
        <w:rPr>
          <w:b/>
          <w:sz w:val="24"/>
          <w:szCs w:val="24"/>
        </w:rPr>
      </w:pPr>
      <w:r w:rsidRPr="001C1761">
        <w:rPr>
          <w:b/>
          <w:sz w:val="24"/>
          <w:szCs w:val="24"/>
        </w:rPr>
        <w:t>7. «Вдруг страшный удар обрушился на плечи Тома. Точно такой же достался и Джо. В продолжение двух минут учитель усерднейшим образом выколачивал пыль из их курток; вся школа ликовала и радовалась. Приятели были слишком поглощены своей забавой и не заметили, что незадолго перед тем в классе внезапно водворилась тишина, так как учитель подошёл к ним на цыпочках и наклонился над ними. Довольно долго он следил за их игрой, прежде чем со своей стороны внёс в неё некоторое разнообразие.» Чем занимались Том и Джо Гарпер?</w:t>
      </w:r>
      <w:r w:rsidRPr="001C1761">
        <w:rPr>
          <w:b/>
          <w:sz w:val="24"/>
          <w:szCs w:val="24"/>
        </w:rPr>
        <w:tab/>
      </w:r>
      <w:r w:rsidRPr="001C1761">
        <w:rPr>
          <w:b/>
          <w:sz w:val="24"/>
          <w:szCs w:val="24"/>
        </w:rPr>
        <w:tab/>
      </w:r>
    </w:p>
    <w:p w:rsidR="001C1761" w:rsidRPr="001C1761" w:rsidRDefault="001C1761" w:rsidP="006D7D5F">
      <w:pPr>
        <w:spacing w:after="0" w:line="240" w:lineRule="auto"/>
        <w:ind w:left="0" w:firstLine="0"/>
        <w:jc w:val="left"/>
        <w:rPr>
          <w:sz w:val="24"/>
          <w:szCs w:val="24"/>
        </w:rPr>
      </w:pPr>
      <w:r w:rsidRPr="001C1761">
        <w:rPr>
          <w:sz w:val="24"/>
          <w:szCs w:val="24"/>
        </w:rPr>
        <w:t>А) играли в «Морской бой»</w:t>
      </w:r>
      <w:r w:rsidRPr="001C1761">
        <w:rPr>
          <w:sz w:val="24"/>
          <w:szCs w:val="24"/>
        </w:rPr>
        <w:tab/>
      </w:r>
      <w:r w:rsidRPr="001C1761">
        <w:rPr>
          <w:sz w:val="24"/>
          <w:szCs w:val="24"/>
        </w:rPr>
        <w:tab/>
        <w:t>Б) рассказывали анекдоты</w:t>
      </w:r>
      <w:r w:rsidRPr="001C1761">
        <w:rPr>
          <w:sz w:val="24"/>
          <w:szCs w:val="24"/>
        </w:rPr>
        <w:tab/>
      </w:r>
      <w:r w:rsidRPr="001C1761">
        <w:rPr>
          <w:sz w:val="24"/>
          <w:szCs w:val="24"/>
        </w:rPr>
        <w:tab/>
        <w:t>В) гоняли клеща</w:t>
      </w:r>
    </w:p>
    <w:p w:rsidR="001C1761" w:rsidRPr="001C1761" w:rsidRDefault="001C1761" w:rsidP="006D7D5F">
      <w:pPr>
        <w:spacing w:after="0" w:line="240" w:lineRule="auto"/>
        <w:ind w:left="0" w:firstLine="0"/>
        <w:jc w:val="left"/>
        <w:rPr>
          <w:sz w:val="24"/>
          <w:szCs w:val="24"/>
        </w:rPr>
      </w:pPr>
    </w:p>
    <w:p w:rsidR="001C1761" w:rsidRPr="001C1761" w:rsidRDefault="001C1761" w:rsidP="006D7D5F">
      <w:pPr>
        <w:spacing w:after="0" w:line="240" w:lineRule="auto"/>
        <w:ind w:left="0" w:firstLine="0"/>
        <w:jc w:val="left"/>
        <w:rPr>
          <w:b/>
          <w:sz w:val="24"/>
          <w:szCs w:val="24"/>
        </w:rPr>
      </w:pPr>
      <w:r w:rsidRPr="001C1761">
        <w:rPr>
          <w:b/>
          <w:sz w:val="24"/>
          <w:szCs w:val="24"/>
        </w:rPr>
        <w:t xml:space="preserve">8. Кто это сказал? «После этого поцелуя, знаешь, ты уже не должна никого любить, кроме меня, и замуж тоже не должна выходить ни за кого другого. Теперь это уж навсегда, на веки вечные. Хорошо?» </w:t>
      </w:r>
      <w:r w:rsidRPr="001C1761">
        <w:rPr>
          <w:b/>
          <w:sz w:val="24"/>
          <w:szCs w:val="24"/>
        </w:rPr>
        <w:tab/>
      </w:r>
    </w:p>
    <w:p w:rsidR="001C1761" w:rsidRPr="001C1761" w:rsidRDefault="001C1761" w:rsidP="006D7D5F">
      <w:pPr>
        <w:spacing w:after="0" w:line="240" w:lineRule="auto"/>
        <w:ind w:left="0" w:firstLine="0"/>
        <w:jc w:val="left"/>
        <w:rPr>
          <w:sz w:val="24"/>
          <w:szCs w:val="24"/>
        </w:rPr>
      </w:pPr>
      <w:r w:rsidRPr="001C1761">
        <w:rPr>
          <w:sz w:val="24"/>
          <w:szCs w:val="24"/>
        </w:rPr>
        <w:t xml:space="preserve">А) Джо Гарпер </w:t>
      </w:r>
      <w:r w:rsidRPr="001C1761">
        <w:rPr>
          <w:sz w:val="24"/>
          <w:szCs w:val="24"/>
        </w:rPr>
        <w:tab/>
        <w:t xml:space="preserve">Б) Том Сойер </w:t>
      </w:r>
      <w:r w:rsidRPr="001C1761">
        <w:rPr>
          <w:sz w:val="24"/>
          <w:szCs w:val="24"/>
        </w:rPr>
        <w:tab/>
      </w:r>
      <w:r w:rsidRPr="001C1761">
        <w:rPr>
          <w:sz w:val="24"/>
          <w:szCs w:val="24"/>
        </w:rPr>
        <w:tab/>
        <w:t>В) Сид</w:t>
      </w:r>
    </w:p>
    <w:p w:rsidR="001C1761" w:rsidRPr="001C1761" w:rsidRDefault="001C1761" w:rsidP="006D7D5F">
      <w:pPr>
        <w:spacing w:after="0" w:line="240" w:lineRule="auto"/>
        <w:ind w:left="0" w:firstLine="0"/>
        <w:jc w:val="left"/>
        <w:rPr>
          <w:sz w:val="24"/>
          <w:szCs w:val="24"/>
        </w:rPr>
      </w:pPr>
    </w:p>
    <w:p w:rsidR="001C1761" w:rsidRPr="001C1761" w:rsidRDefault="001C1761" w:rsidP="006D7D5F">
      <w:pPr>
        <w:spacing w:after="0" w:line="240" w:lineRule="auto"/>
        <w:ind w:left="0" w:firstLine="0"/>
        <w:jc w:val="left"/>
        <w:rPr>
          <w:b/>
          <w:sz w:val="24"/>
          <w:szCs w:val="24"/>
        </w:rPr>
      </w:pPr>
      <w:r w:rsidRPr="001C1761">
        <w:rPr>
          <w:b/>
          <w:sz w:val="24"/>
          <w:szCs w:val="24"/>
        </w:rPr>
        <w:t xml:space="preserve">9.«Первая попытка помириться с Бекки потерпела неудачу. Тогда Том вытащил самую большую свою драгоценность (медную … от каминной решётки) и, протянув её Бекки, смущённо сказал:  — Ну, Бекки, ну, возьми же, дарю”. Что это была за драгоценность? </w:t>
      </w:r>
    </w:p>
    <w:p w:rsidR="001C1761" w:rsidRPr="001C1761" w:rsidRDefault="001C1761" w:rsidP="006D7D5F">
      <w:pPr>
        <w:spacing w:after="0" w:line="240" w:lineRule="auto"/>
        <w:ind w:left="0" w:firstLine="0"/>
        <w:jc w:val="left"/>
        <w:rPr>
          <w:sz w:val="24"/>
          <w:szCs w:val="24"/>
        </w:rPr>
      </w:pPr>
      <w:r w:rsidRPr="001C1761">
        <w:rPr>
          <w:sz w:val="24"/>
          <w:szCs w:val="24"/>
        </w:rPr>
        <w:t>А) медная шишечка</w:t>
      </w:r>
      <w:r w:rsidRPr="001C1761">
        <w:rPr>
          <w:sz w:val="24"/>
          <w:szCs w:val="24"/>
        </w:rPr>
        <w:tab/>
      </w:r>
      <w:r w:rsidRPr="001C1761">
        <w:rPr>
          <w:sz w:val="24"/>
          <w:szCs w:val="24"/>
        </w:rPr>
        <w:tab/>
        <w:t>Б) серебряная ложечка</w:t>
      </w:r>
      <w:r w:rsidRPr="001C1761">
        <w:rPr>
          <w:sz w:val="24"/>
          <w:szCs w:val="24"/>
        </w:rPr>
        <w:tab/>
      </w:r>
      <w:r w:rsidRPr="001C1761">
        <w:rPr>
          <w:sz w:val="24"/>
          <w:szCs w:val="24"/>
        </w:rPr>
        <w:tab/>
        <w:t>В) золотая цепочка</w:t>
      </w:r>
    </w:p>
    <w:p w:rsidR="001C1761" w:rsidRPr="001C1761" w:rsidRDefault="001C1761" w:rsidP="006D7D5F">
      <w:pPr>
        <w:spacing w:after="0" w:line="240" w:lineRule="auto"/>
        <w:ind w:left="0" w:firstLine="0"/>
        <w:jc w:val="left"/>
        <w:rPr>
          <w:sz w:val="24"/>
          <w:szCs w:val="24"/>
        </w:rPr>
      </w:pPr>
    </w:p>
    <w:p w:rsidR="001C1761" w:rsidRPr="001C1761" w:rsidRDefault="001C1761" w:rsidP="006D7D5F">
      <w:pPr>
        <w:spacing w:after="0" w:line="240" w:lineRule="auto"/>
        <w:ind w:left="0" w:firstLine="0"/>
        <w:jc w:val="left"/>
        <w:rPr>
          <w:b/>
          <w:sz w:val="24"/>
          <w:szCs w:val="24"/>
        </w:rPr>
      </w:pPr>
      <w:r w:rsidRPr="001C1761">
        <w:rPr>
          <w:b/>
          <w:sz w:val="24"/>
          <w:szCs w:val="24"/>
        </w:rPr>
        <w:t xml:space="preserve">10. Кем решил стать Том после разрыва с Бекки?  </w:t>
      </w:r>
    </w:p>
    <w:p w:rsidR="001C1761" w:rsidRPr="001C1761" w:rsidRDefault="001C1761" w:rsidP="006D7D5F">
      <w:pPr>
        <w:spacing w:after="0" w:line="240" w:lineRule="auto"/>
        <w:ind w:left="0" w:firstLine="0"/>
        <w:jc w:val="left"/>
        <w:rPr>
          <w:sz w:val="24"/>
          <w:szCs w:val="24"/>
        </w:rPr>
      </w:pPr>
      <w:r w:rsidRPr="001C1761">
        <w:rPr>
          <w:sz w:val="24"/>
          <w:szCs w:val="24"/>
        </w:rPr>
        <w:t>А) Грабителем банков       Б) Мафиозным доном    В) Пиратом</w:t>
      </w:r>
    </w:p>
    <w:p w:rsidR="001C1761" w:rsidRPr="001C1761" w:rsidRDefault="001C1761" w:rsidP="006D7D5F">
      <w:pPr>
        <w:spacing w:after="0" w:line="240" w:lineRule="auto"/>
        <w:ind w:left="0" w:firstLine="0"/>
        <w:jc w:val="left"/>
        <w:rPr>
          <w:sz w:val="24"/>
          <w:szCs w:val="24"/>
        </w:rPr>
      </w:pPr>
    </w:p>
    <w:p w:rsidR="001C1761" w:rsidRPr="001C1761" w:rsidRDefault="001C1761" w:rsidP="006D7D5F">
      <w:pPr>
        <w:spacing w:after="0" w:line="240" w:lineRule="auto"/>
        <w:ind w:left="0" w:firstLine="0"/>
        <w:rPr>
          <w:b/>
          <w:sz w:val="24"/>
          <w:szCs w:val="24"/>
        </w:rPr>
      </w:pPr>
      <w:r w:rsidRPr="001C1761">
        <w:rPr>
          <w:b/>
          <w:sz w:val="24"/>
          <w:szCs w:val="24"/>
        </w:rPr>
        <w:t>11. Мальчики оделись, спрятали доспехи и пошли прочь, сокрушаясь, что теперь нет &lt;…&gt;, и спрашивая себя, чем могла бы современная цивилизация восполнить такой пробел. Оба утверждали, что предпочли бы лучше сделаться на один год &lt;…&gt;, чем президентами Соединённых Штатов на всю жизнь. - Во что играли мальчики?</w:t>
      </w:r>
      <w:r w:rsidRPr="001C1761">
        <w:rPr>
          <w:b/>
          <w:sz w:val="24"/>
          <w:szCs w:val="24"/>
        </w:rPr>
        <w:tab/>
      </w:r>
    </w:p>
    <w:p w:rsidR="001C1761" w:rsidRPr="001C1761" w:rsidRDefault="001C1761" w:rsidP="006D7D5F">
      <w:pPr>
        <w:spacing w:after="0" w:line="240" w:lineRule="auto"/>
        <w:ind w:left="0" w:firstLine="0"/>
        <w:jc w:val="left"/>
        <w:rPr>
          <w:sz w:val="24"/>
          <w:szCs w:val="24"/>
        </w:rPr>
      </w:pPr>
      <w:r w:rsidRPr="001C1761">
        <w:rPr>
          <w:sz w:val="24"/>
          <w:szCs w:val="24"/>
        </w:rPr>
        <w:t>А) в рыцарей</w:t>
      </w:r>
      <w:r w:rsidRPr="001C1761">
        <w:rPr>
          <w:sz w:val="24"/>
          <w:szCs w:val="24"/>
        </w:rPr>
        <w:tab/>
      </w:r>
      <w:r w:rsidRPr="001C1761">
        <w:rPr>
          <w:sz w:val="24"/>
          <w:szCs w:val="24"/>
        </w:rPr>
        <w:tab/>
        <w:t>Б) в разбойников</w:t>
      </w:r>
      <w:r w:rsidRPr="001C1761">
        <w:rPr>
          <w:sz w:val="24"/>
          <w:szCs w:val="24"/>
        </w:rPr>
        <w:tab/>
      </w:r>
      <w:r w:rsidRPr="001C1761">
        <w:rPr>
          <w:sz w:val="24"/>
          <w:szCs w:val="24"/>
        </w:rPr>
        <w:tab/>
        <w:t>В) в пиратов</w:t>
      </w:r>
    </w:p>
    <w:p w:rsidR="001C1761" w:rsidRPr="001C1761" w:rsidRDefault="001C1761" w:rsidP="006D7D5F">
      <w:pPr>
        <w:spacing w:after="0" w:line="240" w:lineRule="auto"/>
        <w:ind w:left="0" w:firstLine="0"/>
        <w:jc w:val="left"/>
        <w:rPr>
          <w:sz w:val="24"/>
          <w:szCs w:val="24"/>
        </w:rPr>
      </w:pPr>
    </w:p>
    <w:p w:rsidR="001C1761" w:rsidRPr="001C1761" w:rsidRDefault="001C1761" w:rsidP="006D7D5F">
      <w:pPr>
        <w:spacing w:after="0" w:line="240" w:lineRule="auto"/>
        <w:ind w:left="0" w:firstLine="0"/>
        <w:jc w:val="left"/>
        <w:rPr>
          <w:b/>
          <w:sz w:val="24"/>
          <w:szCs w:val="24"/>
        </w:rPr>
      </w:pPr>
      <w:r w:rsidRPr="001C1761">
        <w:rPr>
          <w:b/>
          <w:sz w:val="24"/>
          <w:szCs w:val="24"/>
        </w:rPr>
        <w:t>12. С какой целью Том Сойер и Гек Финн отправились в полночь на кладбище?</w:t>
      </w:r>
    </w:p>
    <w:p w:rsidR="001C1761" w:rsidRPr="001C1761" w:rsidRDefault="001C1761" w:rsidP="006D7D5F">
      <w:pPr>
        <w:spacing w:after="0" w:line="240" w:lineRule="auto"/>
        <w:ind w:left="0" w:firstLine="0"/>
        <w:jc w:val="left"/>
        <w:rPr>
          <w:sz w:val="24"/>
          <w:szCs w:val="24"/>
        </w:rPr>
      </w:pPr>
      <w:r w:rsidRPr="001C1761">
        <w:rPr>
          <w:sz w:val="24"/>
          <w:szCs w:val="24"/>
        </w:rPr>
        <w:t>А) зарыть дохлую кошку и тем самым свести бородавки</w:t>
      </w:r>
    </w:p>
    <w:p w:rsidR="001C1761" w:rsidRPr="001C1761" w:rsidRDefault="001C1761" w:rsidP="006D7D5F">
      <w:pPr>
        <w:spacing w:after="0" w:line="240" w:lineRule="auto"/>
        <w:ind w:left="0" w:firstLine="0"/>
        <w:jc w:val="left"/>
        <w:rPr>
          <w:sz w:val="24"/>
          <w:szCs w:val="24"/>
        </w:rPr>
      </w:pPr>
      <w:r w:rsidRPr="001C1761">
        <w:rPr>
          <w:sz w:val="24"/>
          <w:szCs w:val="24"/>
        </w:rPr>
        <w:t>Б) подкараулить и напугать Индейца Джо</w:t>
      </w:r>
    </w:p>
    <w:p w:rsidR="001C1761" w:rsidRPr="001C1761" w:rsidRDefault="001C1761" w:rsidP="006D7D5F">
      <w:pPr>
        <w:spacing w:after="0" w:line="240" w:lineRule="auto"/>
        <w:ind w:left="0" w:firstLine="0"/>
        <w:jc w:val="left"/>
        <w:rPr>
          <w:sz w:val="24"/>
          <w:szCs w:val="24"/>
        </w:rPr>
      </w:pPr>
      <w:r w:rsidRPr="001C1761">
        <w:rPr>
          <w:sz w:val="24"/>
          <w:szCs w:val="24"/>
        </w:rPr>
        <w:t>В) посмотреть, что происходит на кладбище ночью</w:t>
      </w:r>
    </w:p>
    <w:p w:rsidR="001C1761" w:rsidRPr="001C1761" w:rsidRDefault="001C1761" w:rsidP="001C1761">
      <w:pPr>
        <w:spacing w:after="0" w:line="259" w:lineRule="auto"/>
        <w:ind w:left="0" w:firstLine="0"/>
        <w:jc w:val="left"/>
        <w:rPr>
          <w:sz w:val="24"/>
          <w:szCs w:val="24"/>
        </w:rPr>
      </w:pPr>
    </w:p>
    <w:p w:rsidR="001C1761" w:rsidRPr="001C1761" w:rsidRDefault="001C1761" w:rsidP="001C1761">
      <w:pPr>
        <w:spacing w:after="0" w:line="259" w:lineRule="auto"/>
        <w:ind w:left="0" w:firstLine="0"/>
        <w:jc w:val="left"/>
        <w:rPr>
          <w:b/>
          <w:sz w:val="24"/>
          <w:szCs w:val="24"/>
        </w:rPr>
      </w:pPr>
      <w:r w:rsidRPr="001C1761">
        <w:rPr>
          <w:b/>
          <w:sz w:val="24"/>
          <w:szCs w:val="24"/>
        </w:rPr>
        <w:lastRenderedPageBreak/>
        <w:t xml:space="preserve"> Четвертый блок</w:t>
      </w:r>
      <w:r w:rsidR="006D7D5F">
        <w:rPr>
          <w:b/>
          <w:sz w:val="24"/>
          <w:szCs w:val="24"/>
        </w:rPr>
        <w:t xml:space="preserve">: </w:t>
      </w:r>
    </w:p>
    <w:p w:rsidR="001C1761" w:rsidRPr="001C1761" w:rsidRDefault="001C1761" w:rsidP="001C1761">
      <w:pPr>
        <w:spacing w:after="0" w:line="259" w:lineRule="auto"/>
        <w:ind w:left="0" w:firstLine="0"/>
        <w:jc w:val="left"/>
        <w:rPr>
          <w:sz w:val="24"/>
          <w:szCs w:val="24"/>
        </w:rPr>
      </w:pPr>
    </w:p>
    <w:p w:rsidR="001C1761" w:rsidRPr="001C1761" w:rsidRDefault="001C1761" w:rsidP="001C1761">
      <w:pPr>
        <w:spacing w:after="0" w:line="259" w:lineRule="auto"/>
        <w:ind w:left="0" w:firstLine="0"/>
        <w:rPr>
          <w:sz w:val="24"/>
          <w:szCs w:val="24"/>
        </w:rPr>
      </w:pPr>
      <w:r w:rsidRPr="001C1761">
        <w:rPr>
          <w:sz w:val="24"/>
          <w:szCs w:val="24"/>
        </w:rPr>
        <w:t>Наступило субботнее утро, и всё в летнем мире дышало свежестью, сияло и кипело жизнью. В каждом сердце звучала музыка, а если это сердце было молодо, то песня рвалась с губ. Радость была на каждом лице, и весна — в походке каждого. Белая акация стояла в полном цвету, и её благоухание разливалось в воздухе.</w:t>
      </w:r>
    </w:p>
    <w:p w:rsidR="001C1761" w:rsidRPr="001C1761" w:rsidRDefault="001C1761" w:rsidP="001C1761">
      <w:pPr>
        <w:spacing w:after="0" w:line="259" w:lineRule="auto"/>
        <w:ind w:left="0" w:firstLine="0"/>
        <w:rPr>
          <w:sz w:val="24"/>
          <w:szCs w:val="24"/>
        </w:rPr>
      </w:pPr>
      <w:r w:rsidRPr="001C1761">
        <w:rPr>
          <w:sz w:val="24"/>
          <w:szCs w:val="24"/>
        </w:rPr>
        <w:t>Кардифская гора, которую видно было отовсюду, зазеленела вся сплошь и казалась издали чудесной, заманчивой страной, полной мира и покоя.</w:t>
      </w:r>
    </w:p>
    <w:p w:rsidR="001C1761" w:rsidRPr="001C1761" w:rsidRDefault="001C1761" w:rsidP="001C1761">
      <w:pPr>
        <w:spacing w:after="0" w:line="259" w:lineRule="auto"/>
        <w:ind w:left="0" w:firstLine="0"/>
        <w:rPr>
          <w:sz w:val="24"/>
          <w:szCs w:val="24"/>
        </w:rPr>
      </w:pPr>
      <w:r w:rsidRPr="001C1761">
        <w:rPr>
          <w:sz w:val="24"/>
          <w:szCs w:val="24"/>
        </w:rPr>
        <w:t>Том появился на тротуаре с ведром извёстки и длинной кистью в руках. Он оглядел забор, и всякая радость отлетела от него, а дух погрузился в глубочайшую тоску. Тридцать ярдов дощатого забора в девять футов вышиной! Жизнь показалась ему пустой, а существование — тяжким бременем. Вздыхая, он окунул кисть в ведро и провёл ею по верхней доске забора, повторил эту операцию, проделал её снова, сравнил ничтожную выбеленную полоску с необозримым материком некрашеного забора и уселся на загородку под дерево в полном унынии. Из калитки вприпрыжку выбежал Джим с жестяным ведром в руке, напевая «Девушки из Буффало». Носить воду из городского колодца раньше казалось Тому скучным делом, но сейчас он посмотрел на это иначе. Он вспомнил, что у колодца всегда собирается общество. Белые и чёрные мальчишки и девчонки вечно торчали там, дожидаясь своей очереди, отдыхали, менялись игрушками, ссорились, дрались, баловались. И ещё он припомнил, что, хотя колодец был от них всего шагов за полтораста, Джим никогда не возвращался домой раньше, чем через час, да и то приходилось кого-нибудь посылать за ним. Том сказал:</w:t>
      </w:r>
    </w:p>
    <w:p w:rsidR="001C1761" w:rsidRPr="001C1761" w:rsidRDefault="001C1761" w:rsidP="001C1761">
      <w:pPr>
        <w:spacing w:after="0" w:line="259" w:lineRule="auto"/>
        <w:ind w:left="0" w:firstLine="0"/>
        <w:rPr>
          <w:sz w:val="24"/>
          <w:szCs w:val="24"/>
        </w:rPr>
      </w:pPr>
      <w:r w:rsidRPr="001C1761">
        <w:rPr>
          <w:sz w:val="24"/>
          <w:szCs w:val="24"/>
        </w:rPr>
        <w:t>— Слушай, Джим, я схожу за водой, а ты побели тут немножко.</w:t>
      </w:r>
    </w:p>
    <w:p w:rsidR="001C1761" w:rsidRPr="001C1761" w:rsidRDefault="001C1761" w:rsidP="001C1761">
      <w:pPr>
        <w:spacing w:after="0" w:line="259" w:lineRule="auto"/>
        <w:ind w:left="0" w:firstLine="0"/>
        <w:rPr>
          <w:sz w:val="24"/>
          <w:szCs w:val="24"/>
        </w:rPr>
      </w:pPr>
      <w:r w:rsidRPr="001C1761">
        <w:rPr>
          <w:sz w:val="24"/>
          <w:szCs w:val="24"/>
        </w:rPr>
        <w:t>— Не могу, мистер Том. Старая хозяйка велела мне поскорей сходить за водой и не останавливаться ни с кем по дороге. Она говорила, мистер Том, верно, позовёт меня белить забор, так чтоб я шёл своей дорогой и не совался не в своё дело, а уж насчёт забора она сама позаботится.</w:t>
      </w:r>
    </w:p>
    <w:p w:rsidR="001C1761" w:rsidRPr="001C1761" w:rsidRDefault="001C1761" w:rsidP="001C1761">
      <w:pPr>
        <w:spacing w:after="0" w:line="259" w:lineRule="auto"/>
        <w:ind w:left="0" w:firstLine="0"/>
        <w:rPr>
          <w:sz w:val="24"/>
          <w:szCs w:val="24"/>
        </w:rPr>
      </w:pPr>
      <w:r w:rsidRPr="001C1761">
        <w:rPr>
          <w:sz w:val="24"/>
          <w:szCs w:val="24"/>
        </w:rPr>
        <w:t>— А ты её не слушай, Джим. Мало ли что она говорит. Давай мне ведро, я в одну минуту сбегаю. Она даже не узнает.</w:t>
      </w:r>
    </w:p>
    <w:p w:rsidR="001C1761" w:rsidRPr="001C1761" w:rsidRDefault="001C1761" w:rsidP="001C1761">
      <w:pPr>
        <w:spacing w:after="0" w:line="259" w:lineRule="auto"/>
        <w:ind w:left="0" w:firstLine="0"/>
        <w:rPr>
          <w:sz w:val="24"/>
          <w:szCs w:val="24"/>
        </w:rPr>
      </w:pPr>
      <w:r w:rsidRPr="001C1761">
        <w:rPr>
          <w:sz w:val="24"/>
          <w:szCs w:val="24"/>
        </w:rPr>
        <w:t>— Ой, боюсь, мистер Том. Старая хозяйка мне за это голову оторвёт. Ей-богу, оторвёт.</w:t>
      </w:r>
    </w:p>
    <w:p w:rsidR="001C1761" w:rsidRPr="001C1761" w:rsidRDefault="001C1761" w:rsidP="001C1761">
      <w:pPr>
        <w:spacing w:after="0" w:line="259" w:lineRule="auto"/>
        <w:ind w:left="0" w:firstLine="0"/>
        <w:rPr>
          <w:sz w:val="24"/>
          <w:szCs w:val="24"/>
        </w:rPr>
      </w:pPr>
      <w:r w:rsidRPr="001C1761">
        <w:rPr>
          <w:sz w:val="24"/>
          <w:szCs w:val="24"/>
        </w:rPr>
        <w:t>— Она-то? Да она никогда и не дерётся. Стукнет по голове напёрстком, вот и всё, — подумаешь, важность какая! Говорит-то она бог знает, что, да ведь от слов ничего не сделается, разве сама заплачет. Джим, я тебе шарик подарю! Я тебе подарю белый с мраморными жилками!</w:t>
      </w:r>
    </w:p>
    <w:p w:rsidR="001C1761" w:rsidRPr="001C1761" w:rsidRDefault="001C1761" w:rsidP="001C1761">
      <w:pPr>
        <w:spacing w:after="0" w:line="259" w:lineRule="auto"/>
        <w:ind w:left="0" w:firstLine="0"/>
        <w:rPr>
          <w:sz w:val="24"/>
          <w:szCs w:val="24"/>
        </w:rPr>
      </w:pPr>
      <w:r w:rsidRPr="001C1761">
        <w:rPr>
          <w:sz w:val="24"/>
          <w:szCs w:val="24"/>
        </w:rPr>
        <w:t>Джим начал колебаться.</w:t>
      </w:r>
    </w:p>
    <w:p w:rsidR="001C1761" w:rsidRPr="001C1761" w:rsidRDefault="001C1761" w:rsidP="001C1761">
      <w:pPr>
        <w:spacing w:after="0" w:line="259" w:lineRule="auto"/>
        <w:ind w:left="0" w:firstLine="0"/>
        <w:rPr>
          <w:sz w:val="24"/>
          <w:szCs w:val="24"/>
        </w:rPr>
      </w:pPr>
      <w:r w:rsidRPr="001C1761">
        <w:rPr>
          <w:sz w:val="24"/>
          <w:szCs w:val="24"/>
        </w:rPr>
        <w:t>— Белый мраморный, Джим! Это тебе не пустяки!</w:t>
      </w:r>
    </w:p>
    <w:p w:rsidR="001C1761" w:rsidRPr="001C1761" w:rsidRDefault="001C1761" w:rsidP="001C1761">
      <w:pPr>
        <w:spacing w:after="0" w:line="259" w:lineRule="auto"/>
        <w:ind w:left="0" w:firstLine="0"/>
        <w:rPr>
          <w:sz w:val="24"/>
          <w:szCs w:val="24"/>
        </w:rPr>
      </w:pPr>
      <w:r w:rsidRPr="001C1761">
        <w:rPr>
          <w:sz w:val="24"/>
          <w:szCs w:val="24"/>
        </w:rPr>
        <w:t>— Ой, как здорово блестит! Только уж очень я боюсь старой хозяйки, мистер Том…</w:t>
      </w:r>
    </w:p>
    <w:p w:rsidR="001C1761" w:rsidRPr="001C1761" w:rsidRDefault="001C1761" w:rsidP="001C1761">
      <w:pPr>
        <w:spacing w:after="0" w:line="259" w:lineRule="auto"/>
        <w:ind w:left="0" w:firstLine="0"/>
        <w:rPr>
          <w:sz w:val="24"/>
          <w:szCs w:val="24"/>
        </w:rPr>
      </w:pPr>
      <w:r w:rsidRPr="001C1761">
        <w:rPr>
          <w:sz w:val="24"/>
          <w:szCs w:val="24"/>
        </w:rPr>
        <w:t>— А ещё, если хочешь, я тебе покажу свой больной палец.</w:t>
      </w:r>
    </w:p>
    <w:p w:rsidR="001C1761" w:rsidRPr="001C1761" w:rsidRDefault="001C1761" w:rsidP="001C1761">
      <w:pPr>
        <w:spacing w:after="0" w:line="259" w:lineRule="auto"/>
        <w:ind w:left="0" w:firstLine="0"/>
        <w:rPr>
          <w:sz w:val="24"/>
          <w:szCs w:val="24"/>
        </w:rPr>
      </w:pPr>
      <w:r w:rsidRPr="001C1761">
        <w:rPr>
          <w:sz w:val="24"/>
          <w:szCs w:val="24"/>
        </w:rPr>
        <w:t>Джим был всего-навсего человек — такой соблазн оказался ему не по силам.</w:t>
      </w:r>
    </w:p>
    <w:p w:rsidR="001C1761" w:rsidRPr="001C1761" w:rsidRDefault="001C1761" w:rsidP="001C1761">
      <w:pPr>
        <w:spacing w:after="0" w:line="259" w:lineRule="auto"/>
        <w:ind w:left="0" w:firstLine="0"/>
        <w:jc w:val="left"/>
        <w:rPr>
          <w:sz w:val="24"/>
          <w:szCs w:val="24"/>
        </w:rPr>
      </w:pPr>
    </w:p>
    <w:p w:rsidR="001C1761" w:rsidRPr="001C1761" w:rsidRDefault="001C1761" w:rsidP="001C1761">
      <w:pPr>
        <w:spacing w:after="0" w:line="259" w:lineRule="auto"/>
        <w:ind w:left="0" w:firstLine="0"/>
        <w:jc w:val="left"/>
        <w:rPr>
          <w:b/>
          <w:sz w:val="24"/>
          <w:szCs w:val="24"/>
        </w:rPr>
      </w:pPr>
      <w:r w:rsidRPr="001C1761">
        <w:rPr>
          <w:b/>
          <w:sz w:val="24"/>
          <w:szCs w:val="24"/>
        </w:rPr>
        <w:t>Задания с кратким ответом</w:t>
      </w:r>
    </w:p>
    <w:p w:rsidR="001C1761" w:rsidRPr="001C1761" w:rsidRDefault="001C1761" w:rsidP="001C1761">
      <w:pPr>
        <w:spacing w:after="0" w:line="259" w:lineRule="auto"/>
        <w:ind w:left="0" w:firstLine="0"/>
        <w:jc w:val="left"/>
        <w:rPr>
          <w:sz w:val="24"/>
          <w:szCs w:val="24"/>
        </w:rPr>
      </w:pPr>
      <w:r w:rsidRPr="001C1761">
        <w:rPr>
          <w:sz w:val="24"/>
          <w:szCs w:val="24"/>
        </w:rPr>
        <w:t>1.Кто заставил Тома красить забор? _________________________________________</w:t>
      </w:r>
    </w:p>
    <w:p w:rsidR="001C1761" w:rsidRPr="001C1761" w:rsidRDefault="001C1761" w:rsidP="001C1761">
      <w:pPr>
        <w:spacing w:after="0" w:line="259" w:lineRule="auto"/>
        <w:ind w:left="0" w:firstLine="0"/>
        <w:jc w:val="left"/>
        <w:rPr>
          <w:sz w:val="24"/>
          <w:szCs w:val="24"/>
        </w:rPr>
      </w:pPr>
      <w:r w:rsidRPr="001C1761">
        <w:rPr>
          <w:sz w:val="24"/>
          <w:szCs w:val="24"/>
        </w:rPr>
        <w:t>2. Как называется изображение природы в литературном произведении? _____________</w:t>
      </w:r>
    </w:p>
    <w:p w:rsidR="001C1761" w:rsidRPr="001C1761" w:rsidRDefault="001C1761" w:rsidP="001C1761">
      <w:pPr>
        <w:spacing w:after="0" w:line="259" w:lineRule="auto"/>
        <w:ind w:left="0" w:firstLine="0"/>
        <w:jc w:val="left"/>
        <w:rPr>
          <w:sz w:val="24"/>
          <w:szCs w:val="24"/>
        </w:rPr>
      </w:pPr>
      <w:r w:rsidRPr="001C1761">
        <w:rPr>
          <w:sz w:val="24"/>
          <w:szCs w:val="24"/>
        </w:rPr>
        <w:t>3. Как звали примерного мальчика, доносившего на Тома его тёте? ________________________________</w:t>
      </w:r>
    </w:p>
    <w:p w:rsidR="001C1761" w:rsidRPr="001C1761" w:rsidRDefault="001C1761" w:rsidP="001C1761">
      <w:pPr>
        <w:spacing w:after="0" w:line="259" w:lineRule="auto"/>
        <w:ind w:left="0" w:firstLine="0"/>
        <w:jc w:val="left"/>
        <w:rPr>
          <w:sz w:val="24"/>
          <w:szCs w:val="24"/>
        </w:rPr>
      </w:pPr>
      <w:r w:rsidRPr="001C1761">
        <w:rPr>
          <w:sz w:val="24"/>
          <w:szCs w:val="24"/>
        </w:rPr>
        <w:t xml:space="preserve">4. Как называется обмен репликами героев литературного произведения? </w:t>
      </w:r>
    </w:p>
    <w:p w:rsidR="001C1761" w:rsidRPr="001C1761" w:rsidRDefault="001C1761" w:rsidP="001C1761">
      <w:pPr>
        <w:spacing w:after="0" w:line="259" w:lineRule="auto"/>
        <w:ind w:left="0" w:firstLine="0"/>
        <w:jc w:val="left"/>
        <w:rPr>
          <w:sz w:val="24"/>
          <w:szCs w:val="24"/>
        </w:rPr>
      </w:pPr>
      <w:r w:rsidRPr="001C1761">
        <w:rPr>
          <w:sz w:val="24"/>
          <w:szCs w:val="24"/>
        </w:rPr>
        <w:t>— Ой, как здорово блестит! Только уж очень я боюсь старой хозяйки, мистер Том…</w:t>
      </w:r>
    </w:p>
    <w:p w:rsidR="001C1761" w:rsidRPr="001C1761" w:rsidRDefault="001C1761" w:rsidP="001C1761">
      <w:pPr>
        <w:spacing w:after="0" w:line="259" w:lineRule="auto"/>
        <w:ind w:left="0" w:firstLine="0"/>
        <w:jc w:val="left"/>
        <w:rPr>
          <w:sz w:val="24"/>
          <w:szCs w:val="24"/>
        </w:rPr>
      </w:pPr>
      <w:r w:rsidRPr="001C1761">
        <w:rPr>
          <w:sz w:val="24"/>
          <w:szCs w:val="24"/>
        </w:rPr>
        <w:lastRenderedPageBreak/>
        <w:t xml:space="preserve">— А ещё, если хочешь, я тебе покажу свой больной палец. </w:t>
      </w:r>
      <w:r w:rsidRPr="001C1761">
        <w:rPr>
          <w:sz w:val="24"/>
          <w:szCs w:val="24"/>
        </w:rPr>
        <w:tab/>
      </w:r>
      <w:r w:rsidRPr="001C1761">
        <w:rPr>
          <w:sz w:val="24"/>
          <w:szCs w:val="24"/>
        </w:rPr>
        <w:tab/>
        <w:t>___________________________</w:t>
      </w:r>
    </w:p>
    <w:p w:rsidR="001C1761" w:rsidRPr="001C1761" w:rsidRDefault="001C1761" w:rsidP="001C1761">
      <w:pPr>
        <w:spacing w:after="0" w:line="259" w:lineRule="auto"/>
        <w:ind w:left="0" w:firstLine="0"/>
        <w:jc w:val="left"/>
        <w:rPr>
          <w:sz w:val="24"/>
          <w:szCs w:val="24"/>
        </w:rPr>
      </w:pPr>
      <w:r w:rsidRPr="001C1761">
        <w:rPr>
          <w:sz w:val="24"/>
          <w:szCs w:val="24"/>
        </w:rPr>
        <w:t>5. Как называется изобразительное средство, основанное на скрытом сравнении?</w:t>
      </w:r>
    </w:p>
    <w:p w:rsidR="001C1761" w:rsidRPr="001C1761" w:rsidRDefault="001C1761" w:rsidP="001C1761">
      <w:pPr>
        <w:spacing w:after="0" w:line="259" w:lineRule="auto"/>
        <w:ind w:left="0" w:firstLine="0"/>
        <w:jc w:val="left"/>
        <w:rPr>
          <w:sz w:val="24"/>
          <w:szCs w:val="24"/>
        </w:rPr>
      </w:pPr>
      <w:r w:rsidRPr="001C1761">
        <w:rPr>
          <w:sz w:val="24"/>
          <w:szCs w:val="24"/>
        </w:rPr>
        <w:t>…всякая радость отлетела от него, а дух погрузился в глубочайшую тоску.</w:t>
      </w:r>
      <w:r w:rsidRPr="001C1761">
        <w:rPr>
          <w:sz w:val="24"/>
          <w:szCs w:val="24"/>
        </w:rPr>
        <w:tab/>
      </w:r>
      <w:r w:rsidRPr="001C1761">
        <w:rPr>
          <w:sz w:val="24"/>
          <w:szCs w:val="24"/>
        </w:rPr>
        <w:tab/>
        <w:t>__________________</w:t>
      </w:r>
    </w:p>
    <w:p w:rsidR="001C1761" w:rsidRPr="001C1761" w:rsidRDefault="001C1761" w:rsidP="001C1761">
      <w:pPr>
        <w:spacing w:after="0" w:line="259" w:lineRule="auto"/>
        <w:ind w:left="0" w:firstLine="0"/>
        <w:jc w:val="left"/>
        <w:rPr>
          <w:sz w:val="24"/>
          <w:szCs w:val="24"/>
        </w:rPr>
      </w:pPr>
      <w:r w:rsidRPr="001C1761">
        <w:rPr>
          <w:sz w:val="24"/>
          <w:szCs w:val="24"/>
        </w:rPr>
        <w:t>6.Укажите название художественного средства:</w:t>
      </w:r>
    </w:p>
    <w:p w:rsidR="001C1761" w:rsidRPr="001C1761" w:rsidRDefault="001C1761" w:rsidP="001C1761">
      <w:pPr>
        <w:spacing w:after="0" w:line="259" w:lineRule="auto"/>
        <w:ind w:left="0" w:firstLine="0"/>
        <w:jc w:val="left"/>
        <w:rPr>
          <w:sz w:val="24"/>
          <w:szCs w:val="24"/>
        </w:rPr>
      </w:pPr>
      <w:r w:rsidRPr="001C1761">
        <w:rPr>
          <w:sz w:val="24"/>
          <w:szCs w:val="24"/>
        </w:rPr>
        <w:t>…в летнем мире дышало свежестью, сияло и кипело жизнью.</w:t>
      </w:r>
    </w:p>
    <w:p w:rsidR="001C1761" w:rsidRPr="001C1761" w:rsidRDefault="001C1761" w:rsidP="001C1761">
      <w:pPr>
        <w:spacing w:after="0" w:line="259" w:lineRule="auto"/>
        <w:ind w:left="0" w:firstLine="0"/>
        <w:jc w:val="left"/>
        <w:rPr>
          <w:sz w:val="24"/>
          <w:szCs w:val="24"/>
        </w:rPr>
      </w:pPr>
      <w:r w:rsidRPr="001C1761">
        <w:rPr>
          <w:sz w:val="24"/>
          <w:szCs w:val="24"/>
        </w:rPr>
        <w:t>…дух погрузился в глубочайшую тоску.</w:t>
      </w:r>
      <w:r w:rsidRPr="001C1761">
        <w:rPr>
          <w:sz w:val="24"/>
          <w:szCs w:val="24"/>
        </w:rPr>
        <w:tab/>
      </w:r>
      <w:r w:rsidRPr="001C1761">
        <w:rPr>
          <w:sz w:val="24"/>
          <w:szCs w:val="24"/>
        </w:rPr>
        <w:tab/>
        <w:t>_________________________________________</w:t>
      </w:r>
    </w:p>
    <w:p w:rsidR="001C1761" w:rsidRPr="001C1761" w:rsidRDefault="001C1761" w:rsidP="001C1761">
      <w:pPr>
        <w:spacing w:after="0" w:line="259" w:lineRule="auto"/>
        <w:ind w:left="0" w:firstLine="0"/>
        <w:jc w:val="left"/>
        <w:rPr>
          <w:sz w:val="24"/>
          <w:szCs w:val="24"/>
        </w:rPr>
      </w:pPr>
    </w:p>
    <w:p w:rsidR="001C1761" w:rsidRPr="001C1761" w:rsidRDefault="001C1761" w:rsidP="001C1761">
      <w:pPr>
        <w:spacing w:after="0" w:line="259" w:lineRule="auto"/>
        <w:ind w:left="0" w:firstLine="0"/>
        <w:jc w:val="left"/>
        <w:rPr>
          <w:sz w:val="24"/>
          <w:szCs w:val="24"/>
        </w:rPr>
      </w:pPr>
      <w:r w:rsidRPr="001C1761">
        <w:rPr>
          <w:sz w:val="24"/>
          <w:szCs w:val="24"/>
        </w:rPr>
        <w:t>Задание с развернутым ответом</w:t>
      </w:r>
    </w:p>
    <w:p w:rsidR="001C1761" w:rsidRPr="001C1761" w:rsidRDefault="001C1761" w:rsidP="001C1761">
      <w:pPr>
        <w:spacing w:after="0" w:line="259" w:lineRule="auto"/>
        <w:ind w:left="0" w:firstLine="0"/>
        <w:jc w:val="left"/>
        <w:rPr>
          <w:sz w:val="24"/>
          <w:szCs w:val="24"/>
        </w:rPr>
      </w:pPr>
      <w:r w:rsidRPr="001C1761">
        <w:rPr>
          <w:sz w:val="24"/>
          <w:szCs w:val="24"/>
        </w:rPr>
        <w:t>Каким предстаёт Том Сойер в этом фрагменте?</w:t>
      </w:r>
    </w:p>
    <w:p w:rsidR="001C1761" w:rsidRPr="001C1761" w:rsidRDefault="001C1761" w:rsidP="001C1761">
      <w:pPr>
        <w:spacing w:after="0" w:line="259" w:lineRule="auto"/>
        <w:ind w:left="0" w:firstLine="0"/>
        <w:jc w:val="left"/>
        <w:rPr>
          <w:sz w:val="24"/>
          <w:szCs w:val="24"/>
        </w:rPr>
      </w:pPr>
    </w:p>
    <w:p w:rsidR="001C1761" w:rsidRPr="001C1761" w:rsidRDefault="001C1761" w:rsidP="001C1761">
      <w:pPr>
        <w:spacing w:after="0" w:line="259" w:lineRule="auto"/>
        <w:ind w:left="0" w:firstLine="0"/>
        <w:jc w:val="left"/>
        <w:rPr>
          <w:sz w:val="24"/>
          <w:szCs w:val="24"/>
        </w:rPr>
      </w:pPr>
    </w:p>
    <w:p w:rsidR="001C1761" w:rsidRPr="001C1761" w:rsidRDefault="001C1761" w:rsidP="001C1761">
      <w:pPr>
        <w:spacing w:after="0" w:line="259" w:lineRule="auto"/>
        <w:ind w:left="0" w:firstLine="0"/>
        <w:jc w:val="left"/>
        <w:rPr>
          <w:sz w:val="24"/>
          <w:szCs w:val="24"/>
        </w:rPr>
      </w:pPr>
      <w:r w:rsidRPr="001C1761">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1C1761" w:rsidRPr="001C1761" w:rsidRDefault="001C1761" w:rsidP="001C1761">
      <w:pPr>
        <w:spacing w:after="0" w:line="259" w:lineRule="auto"/>
        <w:ind w:left="711" w:firstLine="0"/>
        <w:jc w:val="left"/>
      </w:pPr>
    </w:p>
    <w:p w:rsidR="00FD2051" w:rsidRDefault="003B5489">
      <w:pPr>
        <w:spacing w:after="0" w:line="259" w:lineRule="auto"/>
        <w:ind w:left="726" w:firstLine="0"/>
        <w:jc w:val="left"/>
      </w:pPr>
      <w:r>
        <w:t xml:space="preserve"> </w:t>
      </w:r>
    </w:p>
    <w:sectPr w:rsidR="00FD2051" w:rsidSect="003B5489">
      <w:type w:val="continuous"/>
      <w:pgSz w:w="11905"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678" w:rsidRDefault="000F2678">
      <w:pPr>
        <w:spacing w:after="0" w:line="240" w:lineRule="auto"/>
      </w:pPr>
      <w:r>
        <w:separator/>
      </w:r>
    </w:p>
  </w:endnote>
  <w:endnote w:type="continuationSeparator" w:id="0">
    <w:p w:rsidR="000F2678" w:rsidRDefault="000F2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678" w:rsidRDefault="000F2678">
      <w:pPr>
        <w:spacing w:after="0" w:line="240" w:lineRule="auto"/>
      </w:pPr>
      <w:r>
        <w:separator/>
      </w:r>
    </w:p>
  </w:footnote>
  <w:footnote w:type="continuationSeparator" w:id="0">
    <w:p w:rsidR="000F2678" w:rsidRDefault="000F2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60D" w:rsidRDefault="00BB3ABA">
    <w:pPr>
      <w:spacing w:after="21" w:line="259" w:lineRule="auto"/>
      <w:ind w:left="397" w:firstLine="0"/>
      <w:jc w:val="center"/>
    </w:pPr>
    <w:r>
      <w:fldChar w:fldCharType="begin"/>
    </w:r>
    <w:r w:rsidR="002E560D">
      <w:instrText xml:space="preserve"> PAGE   \* MERGEFORMAT </w:instrText>
    </w:r>
    <w:r>
      <w:fldChar w:fldCharType="separate"/>
    </w:r>
    <w:r w:rsidR="002E560D">
      <w:rPr>
        <w:sz w:val="24"/>
      </w:rPr>
      <w:t>2</w:t>
    </w:r>
    <w:r>
      <w:rPr>
        <w:sz w:val="24"/>
      </w:rPr>
      <w:fldChar w:fldCharType="end"/>
    </w:r>
    <w:r w:rsidR="002E560D">
      <w:rPr>
        <w:sz w:val="24"/>
      </w:rPr>
      <w:t xml:space="preserve"> </w:t>
    </w:r>
    <w:r w:rsidR="002E560D">
      <w:t xml:space="preserve"> </w:t>
    </w:r>
  </w:p>
  <w:p w:rsidR="002E560D" w:rsidRDefault="002E560D">
    <w:pPr>
      <w:spacing w:after="0" w:line="259" w:lineRule="auto"/>
      <w:ind w:left="-20" w:firstLine="0"/>
      <w:jc w:val="left"/>
    </w:pPr>
    <w:r>
      <w:rPr>
        <w:rFonts w:ascii="Calibri" w:eastAsia="Calibri" w:hAnsi="Calibri" w:cs="Calibri"/>
        <w:sz w:val="22"/>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60D" w:rsidRDefault="00BB3ABA">
    <w:pPr>
      <w:spacing w:after="21" w:line="259" w:lineRule="auto"/>
      <w:ind w:left="397" w:firstLine="0"/>
      <w:jc w:val="center"/>
    </w:pPr>
    <w:r>
      <w:fldChar w:fldCharType="begin"/>
    </w:r>
    <w:r w:rsidR="002E560D">
      <w:instrText xml:space="preserve"> PAGE   \* MERGEFORMAT </w:instrText>
    </w:r>
    <w:r>
      <w:fldChar w:fldCharType="separate"/>
    </w:r>
    <w:r w:rsidR="00D91764" w:rsidRPr="00D91764">
      <w:rPr>
        <w:noProof/>
        <w:sz w:val="24"/>
      </w:rPr>
      <w:t>2</w:t>
    </w:r>
    <w:r>
      <w:rPr>
        <w:sz w:val="24"/>
      </w:rPr>
      <w:fldChar w:fldCharType="end"/>
    </w:r>
    <w:r w:rsidR="002E560D">
      <w:rPr>
        <w:sz w:val="24"/>
      </w:rPr>
      <w:t xml:space="preserve"> </w:t>
    </w:r>
    <w:r w:rsidR="002E560D">
      <w:t xml:space="preserve"> </w:t>
    </w:r>
  </w:p>
  <w:p w:rsidR="002E560D" w:rsidRDefault="002E560D">
    <w:pPr>
      <w:spacing w:after="0" w:line="259" w:lineRule="auto"/>
      <w:ind w:left="-20" w:firstLine="0"/>
      <w:jc w:val="left"/>
    </w:pPr>
    <w:r>
      <w:rPr>
        <w:rFonts w:ascii="Calibri" w:eastAsia="Calibri" w:hAnsi="Calibri" w:cs="Calibri"/>
        <w:sz w:val="2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60D" w:rsidRDefault="002E560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4636"/>
    <w:multiLevelType w:val="hybridMultilevel"/>
    <w:tmpl w:val="8DBE4644"/>
    <w:lvl w:ilvl="0" w:tplc="7F346A94">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1" w15:restartNumberingAfterBreak="0">
    <w:nsid w:val="08277595"/>
    <w:multiLevelType w:val="hybridMultilevel"/>
    <w:tmpl w:val="2B00008C"/>
    <w:lvl w:ilvl="0" w:tplc="7BE0A9B0">
      <w:start w:val="13"/>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64CAA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1C95D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C820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041496">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D8DDE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822BE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2E2E24">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4AF390">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F550E4"/>
    <w:multiLevelType w:val="hybridMultilevel"/>
    <w:tmpl w:val="0D8E637E"/>
    <w:lvl w:ilvl="0" w:tplc="7F346A94">
      <w:start w:val="1"/>
      <w:numFmt w:val="bullet"/>
      <w:lvlText w:val=""/>
      <w:lvlJc w:val="left"/>
      <w:pPr>
        <w:ind w:left="720" w:hanging="360"/>
      </w:pPr>
      <w:rPr>
        <w:rFonts w:ascii="Symbol" w:hAnsi="Symbol" w:hint="default"/>
      </w:rPr>
    </w:lvl>
    <w:lvl w:ilvl="1" w:tplc="7F346A9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34E70"/>
    <w:multiLevelType w:val="hybridMultilevel"/>
    <w:tmpl w:val="B34C1146"/>
    <w:lvl w:ilvl="0" w:tplc="EDF20994">
      <w:start w:val="1"/>
      <w:numFmt w:val="decimal"/>
      <w:lvlText w:val="%1)"/>
      <w:lvlJc w:val="left"/>
      <w:pPr>
        <w:ind w:left="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CEFAF4">
      <w:start w:val="1"/>
      <w:numFmt w:val="lowerLetter"/>
      <w:lvlText w:val="%2"/>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24CCE0">
      <w:start w:val="1"/>
      <w:numFmt w:val="lowerRoman"/>
      <w:lvlText w:val="%3"/>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C2BBC2">
      <w:start w:val="1"/>
      <w:numFmt w:val="decimal"/>
      <w:lvlText w:val="%4"/>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DCB4A8">
      <w:start w:val="1"/>
      <w:numFmt w:val="lowerLetter"/>
      <w:lvlText w:val="%5"/>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5E0E4A">
      <w:start w:val="1"/>
      <w:numFmt w:val="lowerRoman"/>
      <w:lvlText w:val="%6"/>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B89B7C">
      <w:start w:val="1"/>
      <w:numFmt w:val="decimal"/>
      <w:lvlText w:val="%7"/>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F418B8">
      <w:start w:val="1"/>
      <w:numFmt w:val="lowerLetter"/>
      <w:lvlText w:val="%8"/>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F605FC">
      <w:start w:val="1"/>
      <w:numFmt w:val="lowerRoman"/>
      <w:lvlText w:val="%9"/>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F4D1D8B"/>
    <w:multiLevelType w:val="hybridMultilevel"/>
    <w:tmpl w:val="1E4EEA4E"/>
    <w:lvl w:ilvl="0" w:tplc="7F346A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355455"/>
    <w:multiLevelType w:val="hybridMultilevel"/>
    <w:tmpl w:val="EF229AE0"/>
    <w:lvl w:ilvl="0" w:tplc="03787AEC">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6E7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5674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019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6654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D84A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C2A2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8F5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CC7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5F0687"/>
    <w:multiLevelType w:val="hybridMultilevel"/>
    <w:tmpl w:val="0C30C9D2"/>
    <w:lvl w:ilvl="0" w:tplc="30F6D6EA">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6C54A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C6C75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CCFACC">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7A0F2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B88DA4">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C8AF2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FA5E66">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E0F4F4">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E0F4AC4"/>
    <w:multiLevelType w:val="hybridMultilevel"/>
    <w:tmpl w:val="2E4A2CFE"/>
    <w:lvl w:ilvl="0" w:tplc="771CEFF6">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C21B0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2E21B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68A3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B40DD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0DAB8A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8CEFD8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B02B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FEE24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7C790D"/>
    <w:multiLevelType w:val="hybridMultilevel"/>
    <w:tmpl w:val="5638FEB0"/>
    <w:lvl w:ilvl="0" w:tplc="7F346A94">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9" w15:restartNumberingAfterBreak="0">
    <w:nsid w:val="310A0501"/>
    <w:multiLevelType w:val="hybridMultilevel"/>
    <w:tmpl w:val="61045484"/>
    <w:lvl w:ilvl="0" w:tplc="7F346A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0B1408"/>
    <w:multiLevelType w:val="hybridMultilevel"/>
    <w:tmpl w:val="6FB8569C"/>
    <w:lvl w:ilvl="0" w:tplc="01B2813C">
      <w:start w:val="10"/>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D64C3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D2EE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583F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30E91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4ACF9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26985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CECDC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6EB5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62B4DDE"/>
    <w:multiLevelType w:val="hybridMultilevel"/>
    <w:tmpl w:val="FFC01C16"/>
    <w:lvl w:ilvl="0" w:tplc="CDD26FD8">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AC11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E0BBF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D415A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662C9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4436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98940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EE7F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BC313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75B2617"/>
    <w:multiLevelType w:val="hybridMultilevel"/>
    <w:tmpl w:val="E062C3C6"/>
    <w:lvl w:ilvl="0" w:tplc="0630B198">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0487E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5A864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7C3A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284F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D00C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34B1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A88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A817F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CD5596D"/>
    <w:multiLevelType w:val="hybridMultilevel"/>
    <w:tmpl w:val="087A8D74"/>
    <w:lvl w:ilvl="0" w:tplc="7F346A94">
      <w:start w:val="1"/>
      <w:numFmt w:val="bullet"/>
      <w:lvlText w:val=""/>
      <w:lvlJc w:val="left"/>
      <w:pPr>
        <w:ind w:left="720" w:hanging="360"/>
      </w:pPr>
      <w:rPr>
        <w:rFonts w:ascii="Symbol" w:hAnsi="Symbol" w:hint="default"/>
      </w:rPr>
    </w:lvl>
    <w:lvl w:ilvl="1" w:tplc="7F346A9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A6010D"/>
    <w:multiLevelType w:val="hybridMultilevel"/>
    <w:tmpl w:val="DF648C66"/>
    <w:lvl w:ilvl="0" w:tplc="D0525C0A">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CE5524">
      <w:start w:val="1"/>
      <w:numFmt w:val="lowerLetter"/>
      <w:lvlText w:val="%2"/>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861098">
      <w:start w:val="1"/>
      <w:numFmt w:val="lowerRoman"/>
      <w:lvlText w:val="%3"/>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643BC8">
      <w:start w:val="1"/>
      <w:numFmt w:val="decimal"/>
      <w:lvlText w:val="%4"/>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640F0A">
      <w:start w:val="1"/>
      <w:numFmt w:val="lowerLetter"/>
      <w:lvlText w:val="%5"/>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22C56E">
      <w:start w:val="1"/>
      <w:numFmt w:val="lowerRoman"/>
      <w:lvlText w:val="%6"/>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508F54">
      <w:start w:val="1"/>
      <w:numFmt w:val="decimal"/>
      <w:lvlText w:val="%7"/>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DA10CE">
      <w:start w:val="1"/>
      <w:numFmt w:val="lowerLetter"/>
      <w:lvlText w:val="%8"/>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B0D2C8">
      <w:start w:val="1"/>
      <w:numFmt w:val="lowerRoman"/>
      <w:lvlText w:val="%9"/>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0766271"/>
    <w:multiLevelType w:val="hybridMultilevel"/>
    <w:tmpl w:val="C21056AE"/>
    <w:lvl w:ilvl="0" w:tplc="E37C923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11D52C2"/>
    <w:multiLevelType w:val="hybridMultilevel"/>
    <w:tmpl w:val="3F109662"/>
    <w:lvl w:ilvl="0" w:tplc="7F346A94">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7" w15:restartNumberingAfterBreak="0">
    <w:nsid w:val="6CF243DB"/>
    <w:multiLevelType w:val="hybridMultilevel"/>
    <w:tmpl w:val="C79AD3FC"/>
    <w:lvl w:ilvl="0" w:tplc="7F346A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E7301D1"/>
    <w:multiLevelType w:val="hybridMultilevel"/>
    <w:tmpl w:val="DA987DC8"/>
    <w:lvl w:ilvl="0" w:tplc="03041FA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3A818A">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BC48B6">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6EB278">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98B0EA">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7E6D64">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A67726">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62D79C">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EA0108">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50878DD"/>
    <w:multiLevelType w:val="hybridMultilevel"/>
    <w:tmpl w:val="15C44A56"/>
    <w:lvl w:ilvl="0" w:tplc="4BDA74AA">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304C12">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04FE50">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DE411C">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580E1C">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5898C0">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8CE1AA">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86B500">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165BB8">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68B1278"/>
    <w:multiLevelType w:val="hybridMultilevel"/>
    <w:tmpl w:val="8E7EF410"/>
    <w:lvl w:ilvl="0" w:tplc="C6064DB8">
      <w:start w:val="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6ED79E">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F4914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703516">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7AF0DA">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22E104">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8AE6F0">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EA4BB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60892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8692C82"/>
    <w:multiLevelType w:val="hybridMultilevel"/>
    <w:tmpl w:val="7CEE31CE"/>
    <w:lvl w:ilvl="0" w:tplc="0FACA63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5C71C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28D9DC">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9A1BAE">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B449B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2E495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1658B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7A3CF8">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FC146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AC5182E"/>
    <w:multiLevelType w:val="hybridMultilevel"/>
    <w:tmpl w:val="8AB4ADF6"/>
    <w:lvl w:ilvl="0" w:tplc="4FD0446A">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CCB7A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784A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12B0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3626D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DFCF02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D809F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BFA9D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BEEA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B98558B"/>
    <w:multiLevelType w:val="hybridMultilevel"/>
    <w:tmpl w:val="107E2432"/>
    <w:lvl w:ilvl="0" w:tplc="7F346A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970D75"/>
    <w:multiLevelType w:val="hybridMultilevel"/>
    <w:tmpl w:val="EFE829B8"/>
    <w:lvl w:ilvl="0" w:tplc="CCFA15C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5E6F42">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12B850">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901DB6">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3C72A6">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44CBB2">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3EAA28">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3C3D20">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8C8CEE">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4"/>
  </w:num>
  <w:num w:numId="2">
    <w:abstractNumId w:val="18"/>
  </w:num>
  <w:num w:numId="3">
    <w:abstractNumId w:val="24"/>
  </w:num>
  <w:num w:numId="4">
    <w:abstractNumId w:val="3"/>
  </w:num>
  <w:num w:numId="5">
    <w:abstractNumId w:val="19"/>
  </w:num>
  <w:num w:numId="6">
    <w:abstractNumId w:val="6"/>
  </w:num>
  <w:num w:numId="7">
    <w:abstractNumId w:val="20"/>
  </w:num>
  <w:num w:numId="8">
    <w:abstractNumId w:val="21"/>
  </w:num>
  <w:num w:numId="9">
    <w:abstractNumId w:val="1"/>
  </w:num>
  <w:num w:numId="10">
    <w:abstractNumId w:val="11"/>
  </w:num>
  <w:num w:numId="11">
    <w:abstractNumId w:val="12"/>
  </w:num>
  <w:num w:numId="12">
    <w:abstractNumId w:val="22"/>
  </w:num>
  <w:num w:numId="13">
    <w:abstractNumId w:val="7"/>
  </w:num>
  <w:num w:numId="14">
    <w:abstractNumId w:val="10"/>
  </w:num>
  <w:num w:numId="15">
    <w:abstractNumId w:val="5"/>
  </w:num>
  <w:num w:numId="16">
    <w:abstractNumId w:val="9"/>
  </w:num>
  <w:num w:numId="17">
    <w:abstractNumId w:val="4"/>
  </w:num>
  <w:num w:numId="18">
    <w:abstractNumId w:val="13"/>
  </w:num>
  <w:num w:numId="19">
    <w:abstractNumId w:val="0"/>
  </w:num>
  <w:num w:numId="20">
    <w:abstractNumId w:val="8"/>
  </w:num>
  <w:num w:numId="21">
    <w:abstractNumId w:val="16"/>
  </w:num>
  <w:num w:numId="22">
    <w:abstractNumId w:val="23"/>
  </w:num>
  <w:num w:numId="23">
    <w:abstractNumId w:val="2"/>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51"/>
    <w:rsid w:val="000F2678"/>
    <w:rsid w:val="00143A0C"/>
    <w:rsid w:val="00162900"/>
    <w:rsid w:val="00173BCD"/>
    <w:rsid w:val="001A3002"/>
    <w:rsid w:val="001C1761"/>
    <w:rsid w:val="002E560D"/>
    <w:rsid w:val="003810AA"/>
    <w:rsid w:val="003834EA"/>
    <w:rsid w:val="003B5489"/>
    <w:rsid w:val="00435837"/>
    <w:rsid w:val="0044351F"/>
    <w:rsid w:val="00480F6A"/>
    <w:rsid w:val="00595691"/>
    <w:rsid w:val="005958B6"/>
    <w:rsid w:val="00671BB7"/>
    <w:rsid w:val="006A1066"/>
    <w:rsid w:val="006D7D5F"/>
    <w:rsid w:val="007146C2"/>
    <w:rsid w:val="007D3892"/>
    <w:rsid w:val="008F393A"/>
    <w:rsid w:val="00AD15A4"/>
    <w:rsid w:val="00B6785D"/>
    <w:rsid w:val="00BB3ABA"/>
    <w:rsid w:val="00C31446"/>
    <w:rsid w:val="00C51B4B"/>
    <w:rsid w:val="00D4602E"/>
    <w:rsid w:val="00D91764"/>
    <w:rsid w:val="00DA7117"/>
    <w:rsid w:val="00E60F20"/>
    <w:rsid w:val="00F92A80"/>
    <w:rsid w:val="00FD2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B33AF7-4C2F-473C-AA3D-FC75F0DF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4EA"/>
    <w:pPr>
      <w:spacing w:after="5" w:line="369" w:lineRule="auto"/>
      <w:ind w:left="105" w:firstLine="701"/>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3834EA"/>
    <w:pPr>
      <w:keepNext/>
      <w:keepLines/>
      <w:spacing w:after="3"/>
      <w:ind w:left="236"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3834EA"/>
    <w:pPr>
      <w:keepNext/>
      <w:keepLines/>
      <w:spacing w:after="0"/>
      <w:ind w:left="236"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rsid w:val="003834EA"/>
    <w:pPr>
      <w:keepNext/>
      <w:keepLines/>
      <w:spacing w:after="0"/>
      <w:ind w:left="236" w:hanging="10"/>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rsid w:val="003834EA"/>
    <w:pPr>
      <w:keepNext/>
      <w:keepLines/>
      <w:spacing w:after="3"/>
      <w:ind w:left="236" w:hanging="10"/>
      <w:jc w:val="center"/>
      <w:outlineLvl w:val="3"/>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3834EA"/>
    <w:rPr>
      <w:rFonts w:ascii="Times New Roman" w:eastAsia="Times New Roman" w:hAnsi="Times New Roman" w:cs="Times New Roman"/>
      <w:b/>
      <w:color w:val="000000"/>
      <w:sz w:val="28"/>
    </w:rPr>
  </w:style>
  <w:style w:type="character" w:customStyle="1" w:styleId="10">
    <w:name w:val="Заголовок 1 Знак"/>
    <w:link w:val="1"/>
    <w:rsid w:val="003834EA"/>
    <w:rPr>
      <w:rFonts w:ascii="Times New Roman" w:eastAsia="Times New Roman" w:hAnsi="Times New Roman" w:cs="Times New Roman"/>
      <w:b/>
      <w:color w:val="000000"/>
      <w:sz w:val="28"/>
    </w:rPr>
  </w:style>
  <w:style w:type="character" w:customStyle="1" w:styleId="20">
    <w:name w:val="Заголовок 2 Знак"/>
    <w:link w:val="2"/>
    <w:rsid w:val="003834EA"/>
    <w:rPr>
      <w:rFonts w:ascii="Times New Roman" w:eastAsia="Times New Roman" w:hAnsi="Times New Roman" w:cs="Times New Roman"/>
      <w:b/>
      <w:color w:val="000000"/>
      <w:sz w:val="28"/>
    </w:rPr>
  </w:style>
  <w:style w:type="character" w:customStyle="1" w:styleId="30">
    <w:name w:val="Заголовок 3 Знак"/>
    <w:link w:val="3"/>
    <w:rsid w:val="003834EA"/>
    <w:rPr>
      <w:rFonts w:ascii="Times New Roman" w:eastAsia="Times New Roman" w:hAnsi="Times New Roman" w:cs="Times New Roman"/>
      <w:b/>
      <w:color w:val="000000"/>
      <w:sz w:val="28"/>
    </w:rPr>
  </w:style>
  <w:style w:type="paragraph" w:styleId="11">
    <w:name w:val="toc 1"/>
    <w:hidden/>
    <w:uiPriority w:val="39"/>
    <w:rsid w:val="003834EA"/>
    <w:pPr>
      <w:spacing w:after="42" w:line="369" w:lineRule="auto"/>
      <w:ind w:left="23" w:right="61" w:firstLine="566"/>
    </w:pPr>
    <w:rPr>
      <w:rFonts w:ascii="Times New Roman" w:eastAsia="Times New Roman" w:hAnsi="Times New Roman" w:cs="Times New Roman"/>
      <w:color w:val="000000"/>
      <w:sz w:val="28"/>
    </w:rPr>
  </w:style>
  <w:style w:type="paragraph" w:styleId="21">
    <w:name w:val="toc 2"/>
    <w:hidden/>
    <w:uiPriority w:val="39"/>
    <w:rsid w:val="003834EA"/>
    <w:pPr>
      <w:spacing w:after="163"/>
      <w:ind w:left="23" w:right="71"/>
      <w:jc w:val="both"/>
    </w:pPr>
    <w:rPr>
      <w:rFonts w:ascii="Times New Roman" w:eastAsia="Times New Roman" w:hAnsi="Times New Roman" w:cs="Times New Roman"/>
      <w:color w:val="000000"/>
      <w:sz w:val="28"/>
    </w:rPr>
  </w:style>
  <w:style w:type="paragraph" w:styleId="31">
    <w:name w:val="toc 3"/>
    <w:hidden/>
    <w:uiPriority w:val="39"/>
    <w:rsid w:val="003834EA"/>
    <w:pPr>
      <w:spacing w:after="148"/>
      <w:ind w:left="28" w:right="61" w:hanging="5"/>
    </w:pPr>
    <w:rPr>
      <w:rFonts w:ascii="Times New Roman" w:eastAsia="Times New Roman" w:hAnsi="Times New Roman" w:cs="Times New Roman"/>
      <w:b/>
      <w:color w:val="000000"/>
      <w:sz w:val="28"/>
    </w:rPr>
  </w:style>
  <w:style w:type="paragraph" w:styleId="a3">
    <w:name w:val="List Paragraph"/>
    <w:basedOn w:val="a"/>
    <w:uiPriority w:val="34"/>
    <w:qFormat/>
    <w:rsid w:val="00F92A80"/>
    <w:pPr>
      <w:ind w:left="720"/>
      <w:contextualSpacing/>
    </w:pPr>
  </w:style>
  <w:style w:type="table" w:styleId="a4">
    <w:name w:val="Table Grid"/>
    <w:basedOn w:val="a1"/>
    <w:uiPriority w:val="59"/>
    <w:rsid w:val="0016290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OC Heading"/>
    <w:basedOn w:val="1"/>
    <w:next w:val="a"/>
    <w:uiPriority w:val="39"/>
    <w:unhideWhenUsed/>
    <w:qFormat/>
    <w:rsid w:val="00480F6A"/>
    <w:pPr>
      <w:spacing w:before="240" w:after="0"/>
      <w:ind w:left="0" w:firstLine="0"/>
      <w:jc w:val="left"/>
      <w:outlineLvl w:val="9"/>
    </w:pPr>
    <w:rPr>
      <w:rFonts w:asciiTheme="majorHAnsi" w:eastAsiaTheme="majorEastAsia" w:hAnsiTheme="majorHAnsi" w:cstheme="majorBidi"/>
      <w:b w:val="0"/>
      <w:color w:val="2E74B5" w:themeColor="accent1" w:themeShade="BF"/>
      <w:sz w:val="32"/>
      <w:szCs w:val="32"/>
    </w:rPr>
  </w:style>
  <w:style w:type="character" w:styleId="a6">
    <w:name w:val="Hyperlink"/>
    <w:basedOn w:val="a0"/>
    <w:uiPriority w:val="99"/>
    <w:unhideWhenUsed/>
    <w:rsid w:val="00480F6A"/>
    <w:rPr>
      <w:color w:val="0563C1" w:themeColor="hyperlink"/>
      <w:u w:val="single"/>
    </w:rPr>
  </w:style>
  <w:style w:type="paragraph" w:styleId="a7">
    <w:name w:val="Balloon Text"/>
    <w:basedOn w:val="a"/>
    <w:link w:val="a8"/>
    <w:uiPriority w:val="99"/>
    <w:semiHidden/>
    <w:unhideWhenUsed/>
    <w:rsid w:val="007D389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389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169-49C4-B844-31D6183F9A8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169-49C4-B844-31D6183F9A8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169-49C4-B844-31D6183F9A83}"/>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Отлично</c:v>
                </c:pt>
                <c:pt idx="1">
                  <c:v>Хорошо</c:v>
                </c:pt>
                <c:pt idx="2">
                  <c:v>Удовлетворительно</c:v>
                </c:pt>
              </c:strCache>
            </c:strRef>
          </c:cat>
          <c:val>
            <c:numRef>
              <c:f>Лист1!$B$2:$B$4</c:f>
              <c:numCache>
                <c:formatCode>0%</c:formatCode>
                <c:ptCount val="3"/>
                <c:pt idx="0">
                  <c:v>0.1800000000000001</c:v>
                </c:pt>
                <c:pt idx="1">
                  <c:v>0.66000000000000059</c:v>
                </c:pt>
                <c:pt idx="2">
                  <c:v>0.16000000000000006</c:v>
                </c:pt>
              </c:numCache>
            </c:numRef>
          </c:val>
          <c:extLst>
            <c:ext xmlns:c16="http://schemas.microsoft.com/office/drawing/2014/chart" uri="{C3380CC4-5D6E-409C-BE32-E72D297353CC}">
              <c16:uniqueId val="{00000006-8169-49C4-B844-31D6183F9A83}"/>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FAA-4962-99D9-0B65C865F38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FAA-4962-99D9-0B65C865F38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FAA-4962-99D9-0B65C865F38C}"/>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Ответили на все вопросы теста</c:v>
                </c:pt>
                <c:pt idx="1">
                  <c:v>Не смогли ответить на 2 или 3 вопроса</c:v>
                </c:pt>
                <c:pt idx="2">
                  <c:v>Ответили на 5 вопросов</c:v>
                </c:pt>
              </c:strCache>
            </c:strRef>
          </c:cat>
          <c:val>
            <c:numRef>
              <c:f>Лист1!$B$2:$B$4</c:f>
              <c:numCache>
                <c:formatCode>0%</c:formatCode>
                <c:ptCount val="3"/>
                <c:pt idx="0">
                  <c:v>0.56000000000000005</c:v>
                </c:pt>
                <c:pt idx="1">
                  <c:v>0.3500000000000002</c:v>
                </c:pt>
                <c:pt idx="2">
                  <c:v>9.0000000000000024E-2</c:v>
                </c:pt>
              </c:numCache>
            </c:numRef>
          </c:val>
          <c:extLst>
            <c:ext xmlns:c16="http://schemas.microsoft.com/office/drawing/2014/chart" uri="{C3380CC4-5D6E-409C-BE32-E72D297353CC}">
              <c16:uniqueId val="{00000006-1FAA-4962-99D9-0B65C865F38C}"/>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C56-427D-B97A-B25120B679F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C56-427D-B97A-B25120B679F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C56-427D-B97A-B25120B679FF}"/>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Справились с заданием</c:v>
                </c:pt>
                <c:pt idx="1">
                  <c:v>Не смогли правильно ответить на все вопросы</c:v>
                </c:pt>
              </c:strCache>
            </c:strRef>
          </c:cat>
          <c:val>
            <c:numRef>
              <c:f>Лист1!$B$2:$B$3</c:f>
              <c:numCache>
                <c:formatCode>0%</c:formatCode>
                <c:ptCount val="2"/>
                <c:pt idx="0">
                  <c:v>0.3500000000000002</c:v>
                </c:pt>
                <c:pt idx="1">
                  <c:v>0.65000000000000058</c:v>
                </c:pt>
              </c:numCache>
            </c:numRef>
          </c:val>
          <c:extLst>
            <c:ext xmlns:c16="http://schemas.microsoft.com/office/drawing/2014/chart" uri="{C3380CC4-5D6E-409C-BE32-E72D297353CC}">
              <c16:uniqueId val="{00000006-2C56-427D-B97A-B25120B679FF}"/>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E36-462E-80DE-529297FD593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E36-462E-80DE-529297FD593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E36-462E-80DE-529297FD5930}"/>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Справились с заданием</c:v>
                </c:pt>
                <c:pt idx="1">
                  <c:v>Не смогли правильно ответить на все вопросы</c:v>
                </c:pt>
              </c:strCache>
            </c:strRef>
          </c:cat>
          <c:val>
            <c:numRef>
              <c:f>Лист1!$B$2:$B$3</c:f>
              <c:numCache>
                <c:formatCode>0%</c:formatCode>
                <c:ptCount val="2"/>
                <c:pt idx="0">
                  <c:v>0.44</c:v>
                </c:pt>
                <c:pt idx="1">
                  <c:v>0.56000000000000005</c:v>
                </c:pt>
              </c:numCache>
            </c:numRef>
          </c:val>
          <c:extLst>
            <c:ext xmlns:c16="http://schemas.microsoft.com/office/drawing/2014/chart" uri="{C3380CC4-5D6E-409C-BE32-E72D297353CC}">
              <c16:uniqueId val="{00000006-5E36-462E-80DE-529297FD5930}"/>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3A5-45A2-BF31-5B659C32526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3A5-45A2-BF31-5B659C32526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3A5-45A2-BF31-5B659C325266}"/>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Справились с заданием</c:v>
                </c:pt>
                <c:pt idx="1">
                  <c:v>Не смогли правильно ответить на все вопросы</c:v>
                </c:pt>
              </c:strCache>
            </c:strRef>
          </c:cat>
          <c:val>
            <c:numRef>
              <c:f>Лист1!$B$2:$B$3</c:f>
              <c:numCache>
                <c:formatCode>0%</c:formatCode>
                <c:ptCount val="2"/>
                <c:pt idx="0">
                  <c:v>0.27</c:v>
                </c:pt>
                <c:pt idx="1">
                  <c:v>0.73000000000000043</c:v>
                </c:pt>
              </c:numCache>
            </c:numRef>
          </c:val>
          <c:extLst>
            <c:ext xmlns:c16="http://schemas.microsoft.com/office/drawing/2014/chart" uri="{C3380CC4-5D6E-409C-BE32-E72D297353CC}">
              <c16:uniqueId val="{00000006-93A5-45A2-BF31-5B659C325266}"/>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AD66218F-71D1-4A14-972E-A6B1DA2D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9300</Words>
  <Characters>53012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Викторина</dc:creator>
  <cp:keywords/>
  <dc:description/>
  <cp:lastModifiedBy>Stolpovskih Dmitriy</cp:lastModifiedBy>
  <cp:revision>2</cp:revision>
  <dcterms:created xsi:type="dcterms:W3CDTF">2023-08-29T14:15:00Z</dcterms:created>
  <dcterms:modified xsi:type="dcterms:W3CDTF">2023-08-29T14:15:00Z</dcterms:modified>
</cp:coreProperties>
</file>