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ACAFE" w14:textId="0923C3F7" w:rsidR="00172C23" w:rsidRPr="00E83CFA" w:rsidRDefault="00F36F7D" w:rsidP="00172C23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.</w:t>
      </w:r>
      <w:r w:rsidR="00172C23" w:rsidRPr="00172C2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172C23"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выборе конфликта - все это обеспечило рассказам постоянное место в хрестоматиях для дошкольников и младших школьников. Сюжеты рассказов взяты из повседневной жизни мальчиков и девочек, постоянно осмысляющих нравственную сторону своих и чужих поступков. Герои и читатели учатся понимать законы </w:t>
      </w:r>
      <w:bookmarkStart w:id="0" w:name="_Toc463090562"/>
      <w:r w:rsidR="00172C23" w:rsidRPr="00E83CFA">
        <w:rPr>
          <w:rFonts w:ascii="Times New Roman" w:hAnsi="Times New Roman"/>
          <w:sz w:val="28"/>
          <w:szCs w:val="28"/>
        </w:rPr>
        <w:t>МИНИСТЕРСТВО НАУКИ И ВЫСШЕГО ОБРАЗОВАНИЯ</w:t>
      </w:r>
    </w:p>
    <w:p w14:paraId="0D6A3ABC" w14:textId="77777777" w:rsidR="00172C23" w:rsidRPr="00E83CFA" w:rsidRDefault="00172C23" w:rsidP="00172C23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 xml:space="preserve"> РОССИЙСКОЙ ФЕДЕРАЦИИ</w:t>
      </w:r>
    </w:p>
    <w:p w14:paraId="3F5BE436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CFA">
        <w:rPr>
          <w:rFonts w:ascii="Times New Roman" w:eastAsia="Times New Roman" w:hAnsi="Times New Roman"/>
          <w:sz w:val="24"/>
          <w:szCs w:val="24"/>
          <w:lang w:eastAsia="ru-RU"/>
        </w:rPr>
        <w:t>ФЕДЕРАЛЬНОЕ ГОСУДАРСТВЕННОЕ БЮДЖЕТНОЕ</w:t>
      </w:r>
    </w:p>
    <w:p w14:paraId="434EC202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CFA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ОБРАЗОВАТЕЛЬНОЕ УЧРЕЖДЕНИЕ</w:t>
      </w:r>
    </w:p>
    <w:p w14:paraId="3F75B120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CFA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14:paraId="2118EFC5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CFA">
        <w:rPr>
          <w:rFonts w:ascii="Times New Roman" w:eastAsia="Times New Roman" w:hAnsi="Times New Roman"/>
          <w:sz w:val="24"/>
          <w:szCs w:val="24"/>
          <w:lang w:eastAsia="ru-RU"/>
        </w:rPr>
        <w:t>«БАШКИРСКИЙ ГОСУДАРСТВЕННЫЙ УНИВЕРСИТЕТ»</w:t>
      </w:r>
    </w:p>
    <w:p w14:paraId="54B3158F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4EE33E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3CFA">
        <w:rPr>
          <w:rFonts w:ascii="Times New Roman" w:eastAsia="Times New Roman" w:hAnsi="Times New Roman"/>
          <w:sz w:val="24"/>
          <w:szCs w:val="24"/>
          <w:lang w:eastAsia="ru-RU"/>
        </w:rPr>
        <w:t>СТЕРЛИТАМАКСКИЙ ФИЛИАЛ</w:t>
      </w:r>
    </w:p>
    <w:p w14:paraId="6E70A89F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01D990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CFA">
        <w:rPr>
          <w:rFonts w:ascii="Times New Roman" w:eastAsia="Times New Roman" w:hAnsi="Times New Roman"/>
          <w:sz w:val="28"/>
          <w:szCs w:val="28"/>
          <w:lang w:eastAsia="ru-RU"/>
        </w:rPr>
        <w:t>колледж</w:t>
      </w:r>
    </w:p>
    <w:p w14:paraId="2904689E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2E4041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CF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Предметно-цикловая комиссия </w:t>
      </w:r>
    </w:p>
    <w:p w14:paraId="6E63C2B2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CFA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 и педагогических дисциплин</w:t>
      </w:r>
    </w:p>
    <w:p w14:paraId="043112A4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A4C750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83CF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44.02.02. Преподавание в начальных классах</w:t>
      </w:r>
    </w:p>
    <w:p w14:paraId="717F2891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CFA">
        <w:rPr>
          <w:rFonts w:ascii="Times New Roman" w:eastAsia="Times New Roman" w:hAnsi="Times New Roman"/>
          <w:sz w:val="28"/>
          <w:szCs w:val="28"/>
          <w:lang w:eastAsia="ru-RU"/>
        </w:rPr>
        <w:t>(код и наименование специальности)</w:t>
      </w:r>
    </w:p>
    <w:p w14:paraId="36444115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818696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151F07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54372C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CFA">
        <w:rPr>
          <w:rFonts w:ascii="Times New Roman" w:eastAsia="Times New Roman" w:hAnsi="Times New Roman"/>
          <w:sz w:val="28"/>
          <w:szCs w:val="28"/>
          <w:lang w:eastAsia="ru-RU"/>
        </w:rPr>
        <w:t>ОП. 01. Педагогика</w:t>
      </w:r>
    </w:p>
    <w:p w14:paraId="2DD54E7B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3080B3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CFA">
        <w:rPr>
          <w:rFonts w:ascii="Times New Roman" w:eastAsia="Times New Roman" w:hAnsi="Times New Roman"/>
          <w:sz w:val="28"/>
          <w:szCs w:val="28"/>
          <w:lang w:eastAsia="ru-RU"/>
        </w:rPr>
        <w:t>Курсовая  работа</w:t>
      </w:r>
    </w:p>
    <w:p w14:paraId="3EC63FD3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8B519A" w14:textId="77777777" w:rsidR="00172C23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НРАВСТВЕННОЕ ВОСПИТАНИЕ В ПРОИЗВЕДЕНИЯХ</w:t>
      </w:r>
    </w:p>
    <w:p w14:paraId="39C65384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В.А. ОСЕЕВОЙ</w:t>
      </w:r>
      <w:bookmarkEnd w:id="1"/>
    </w:p>
    <w:p w14:paraId="087ECF3D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E11A4D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BAA5DB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9B101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3"/>
        <w:gridCol w:w="4921"/>
      </w:tblGrid>
      <w:tr w:rsidR="00172C23" w:rsidRPr="00E83CFA" w14:paraId="34697863" w14:textId="77777777" w:rsidTr="0055028A">
        <w:tc>
          <w:tcPr>
            <w:tcW w:w="5068" w:type="dxa"/>
          </w:tcPr>
          <w:p w14:paraId="53884350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Научный руководитель:</w:t>
            </w:r>
          </w:p>
          <w:p w14:paraId="2D8B26A3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кандидат педагогических наук, </w:t>
            </w:r>
          </w:p>
          <w:p w14:paraId="4E55F522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преподаватель 1 категории</w:t>
            </w:r>
          </w:p>
          <w:p w14:paraId="52AA02DA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Акчулпанова Р. К.</w:t>
            </w:r>
          </w:p>
          <w:p w14:paraId="5F3C3571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  <w:hideMark/>
          </w:tcPr>
          <w:p w14:paraId="23DB1E7F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Выполнила: студентка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курса</w:t>
            </w:r>
          </w:p>
          <w:p w14:paraId="282DBDF0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очной формы обучения группы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14:paraId="7DDC64D2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Аллабердина</w:t>
            </w: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E83C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0B14B4D1" w14:textId="77777777" w:rsidR="00172C23" w:rsidRPr="00E83CFA" w:rsidRDefault="00172C23" w:rsidP="0055028A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D3C4C39" w14:textId="77777777" w:rsidR="00172C23" w:rsidRPr="00E83CFA" w:rsidRDefault="00172C23" w:rsidP="00172C2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4513E1" w14:textId="77777777" w:rsidR="00172C23" w:rsidRPr="00E83CFA" w:rsidRDefault="00172C23" w:rsidP="00172C2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186B29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D40E97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4072BA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7E0210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221E5D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3CE0B" w14:textId="77777777" w:rsidR="00172C23" w:rsidRPr="00E83CFA" w:rsidRDefault="00172C23" w:rsidP="00172C23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3CFA">
        <w:rPr>
          <w:rFonts w:ascii="Times New Roman" w:eastAsia="Times New Roman" w:hAnsi="Times New Roman"/>
          <w:sz w:val="28"/>
          <w:szCs w:val="28"/>
          <w:lang w:eastAsia="ru-RU"/>
        </w:rPr>
        <w:t>Стерлитамак – 2020</w:t>
      </w:r>
    </w:p>
    <w:bookmarkEnd w:id="0"/>
    <w:p w14:paraId="6A346A5D" w14:textId="77777777" w:rsidR="00172C23" w:rsidRPr="00E83CFA" w:rsidRDefault="00172C23" w:rsidP="00172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CFA">
        <w:rPr>
          <w:rFonts w:ascii="Times New Roman" w:hAnsi="Times New Roman"/>
          <w:b/>
          <w:sz w:val="28"/>
          <w:szCs w:val="28"/>
        </w:rPr>
        <w:t>СОДЕРЖАНИЕ</w:t>
      </w:r>
    </w:p>
    <w:p w14:paraId="77E1610D" w14:textId="77777777" w:rsidR="00172C23" w:rsidRPr="00E83CFA" w:rsidRDefault="00172C23" w:rsidP="00172C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5525D0" w14:textId="77777777" w:rsidR="00172C23" w:rsidRPr="00E83CFA" w:rsidRDefault="00172C23" w:rsidP="00172C2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E83CFA">
        <w:rPr>
          <w:rFonts w:ascii="Times New Roman" w:hAnsi="Times New Roman"/>
          <w:b/>
          <w:sz w:val="28"/>
          <w:szCs w:val="28"/>
        </w:rPr>
        <w:t>ВВЕДЕНИЕ</w:t>
      </w:r>
      <w:r w:rsidRPr="00E83CFA">
        <w:rPr>
          <w:rFonts w:ascii="Times New Roman" w:hAnsi="Times New Roman"/>
          <w:sz w:val="28"/>
          <w:szCs w:val="28"/>
        </w:rPr>
        <w:t>…………………………………</w:t>
      </w:r>
      <w:r w:rsidRPr="00E83CFA">
        <w:rPr>
          <w:rFonts w:ascii="Times New Roman" w:hAnsi="Times New Roman"/>
          <w:b/>
          <w:sz w:val="28"/>
          <w:szCs w:val="28"/>
        </w:rPr>
        <w:t>……………………………………….</w:t>
      </w:r>
      <w:r w:rsidRPr="00E83CFA">
        <w:rPr>
          <w:rFonts w:ascii="Times New Roman" w:hAnsi="Times New Roman"/>
          <w:sz w:val="28"/>
          <w:szCs w:val="28"/>
        </w:rPr>
        <w:t>3</w:t>
      </w:r>
    </w:p>
    <w:p w14:paraId="09985A3B" w14:textId="77777777" w:rsidR="00172C23" w:rsidRPr="00257BEF" w:rsidRDefault="00172C23" w:rsidP="00172C23">
      <w:pPr>
        <w:jc w:val="both"/>
        <w:rPr>
          <w:rFonts w:ascii="Times New Roman" w:hAnsi="Times New Roman"/>
          <w:b/>
          <w:sz w:val="28"/>
          <w:szCs w:val="28"/>
        </w:rPr>
      </w:pPr>
      <w:r w:rsidRPr="00E83CFA">
        <w:rPr>
          <w:rFonts w:ascii="Times New Roman" w:hAnsi="Times New Roman"/>
          <w:b/>
          <w:sz w:val="28"/>
          <w:szCs w:val="28"/>
        </w:rPr>
        <w:t xml:space="preserve">ГЛАВА 1. </w:t>
      </w:r>
      <w:r w:rsidRPr="00257BEF">
        <w:rPr>
          <w:rFonts w:ascii="Times New Roman" w:hAnsi="Times New Roman"/>
          <w:b/>
          <w:sz w:val="28"/>
          <w:szCs w:val="28"/>
        </w:rPr>
        <w:t>Теоретические основы проблемы нравственного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Pr="00257BEF">
        <w:rPr>
          <w:rFonts w:ascii="Times New Roman" w:hAnsi="Times New Roman"/>
          <w:b/>
          <w:sz w:val="28"/>
          <w:szCs w:val="28"/>
        </w:rPr>
        <w:t>оспитания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7BEF">
        <w:rPr>
          <w:rFonts w:ascii="Times New Roman" w:hAnsi="Times New Roman"/>
          <w:b/>
          <w:sz w:val="28"/>
          <w:szCs w:val="28"/>
        </w:rPr>
        <w:t>в литературных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7BEF">
        <w:rPr>
          <w:rFonts w:ascii="Times New Roman" w:hAnsi="Times New Roman"/>
          <w:b/>
          <w:sz w:val="28"/>
          <w:szCs w:val="28"/>
        </w:rPr>
        <w:t>произведениях</w:t>
      </w:r>
      <w:r w:rsidRPr="00E83CFA">
        <w:rPr>
          <w:rFonts w:ascii="Times New Roman" w:hAnsi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</w:t>
      </w:r>
      <w:r w:rsidRPr="00E83CFA">
        <w:rPr>
          <w:rFonts w:ascii="Times New Roman" w:hAnsi="Times New Roman"/>
          <w:sz w:val="28"/>
          <w:szCs w:val="28"/>
        </w:rPr>
        <w:t>…………5</w:t>
      </w:r>
    </w:p>
    <w:p w14:paraId="34CA4FB8" w14:textId="77777777" w:rsidR="00172C23" w:rsidRPr="000E6BF1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E83CFA">
        <w:rPr>
          <w:rFonts w:ascii="Times New Roman" w:hAnsi="Times New Roman"/>
          <w:sz w:val="28"/>
          <w:szCs w:val="28"/>
        </w:rPr>
        <w:t>1.1.</w:t>
      </w:r>
      <w:r w:rsidRPr="000E6BF1">
        <w:rPr>
          <w:rFonts w:ascii="Times New Roman" w:hAnsi="Times New Roman"/>
          <w:sz w:val="27"/>
          <w:szCs w:val="27"/>
        </w:rPr>
        <w:t xml:space="preserve"> </w:t>
      </w:r>
      <w:r w:rsidRPr="001D0459">
        <w:rPr>
          <w:rFonts w:ascii="Times New Roman" w:hAnsi="Times New Roman"/>
          <w:sz w:val="27"/>
          <w:szCs w:val="27"/>
        </w:rPr>
        <w:t>Задачи современного нравственного воспитания младших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257BEF">
        <w:rPr>
          <w:rFonts w:ascii="Times New Roman" w:hAnsi="Times New Roman"/>
          <w:sz w:val="27"/>
          <w:szCs w:val="27"/>
        </w:rPr>
        <w:t>школьников</w:t>
      </w:r>
      <w:r>
        <w:rPr>
          <w:rFonts w:ascii="Times New Roman" w:hAnsi="Times New Roman"/>
          <w:sz w:val="27"/>
          <w:szCs w:val="27"/>
        </w:rPr>
        <w:t>………………………………………………………</w:t>
      </w:r>
      <w:r w:rsidRPr="00E83CFA"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>………..</w:t>
      </w:r>
      <w:r w:rsidRPr="00E83CFA">
        <w:rPr>
          <w:rFonts w:ascii="Times New Roman" w:hAnsi="Times New Roman"/>
          <w:sz w:val="28"/>
          <w:szCs w:val="28"/>
        </w:rPr>
        <w:t>……..</w:t>
      </w:r>
      <w:r>
        <w:rPr>
          <w:rFonts w:ascii="Times New Roman" w:hAnsi="Times New Roman"/>
          <w:sz w:val="28"/>
          <w:szCs w:val="28"/>
        </w:rPr>
        <w:t>6</w:t>
      </w:r>
    </w:p>
    <w:p w14:paraId="506107DB" w14:textId="77777777" w:rsidR="00172C23" w:rsidRPr="00E83CFA" w:rsidRDefault="00172C23" w:rsidP="00172C2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E83CFA">
        <w:rPr>
          <w:rFonts w:ascii="Times New Roman" w:hAnsi="Times New Roman"/>
          <w:sz w:val="28"/>
          <w:szCs w:val="28"/>
        </w:rPr>
        <w:t xml:space="preserve"> Организация индивидуальной работы учителя с детьми……………………12</w:t>
      </w:r>
    </w:p>
    <w:p w14:paraId="3577375F" w14:textId="77777777" w:rsidR="00172C23" w:rsidRPr="00E83CFA" w:rsidRDefault="00172C23" w:rsidP="00172C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b/>
          <w:sz w:val="28"/>
          <w:szCs w:val="28"/>
        </w:rPr>
        <w:t>ГЛАВА 2. ПСИХОЛОГО - ПЕДАГОГИЧЕСКИЙ АСПЕКТ В СТАНОВЛЕНИИ ЛИЧНОСТИ УЧИТЕЛЯ</w:t>
      </w:r>
      <w:r w:rsidRPr="00E83CFA">
        <w:rPr>
          <w:rFonts w:ascii="Times New Roman" w:hAnsi="Times New Roman"/>
          <w:sz w:val="28"/>
          <w:szCs w:val="28"/>
        </w:rPr>
        <w:t>……………...……………………19</w:t>
      </w:r>
    </w:p>
    <w:p w14:paraId="3994170C" w14:textId="77777777" w:rsidR="00172C23" w:rsidRPr="00E83CFA" w:rsidRDefault="00172C23" w:rsidP="00172C23">
      <w:pPr>
        <w:spacing w:line="360" w:lineRule="auto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2.1.Становлениеличности учителя………………………………………………...19</w:t>
      </w:r>
    </w:p>
    <w:p w14:paraId="0144F18B" w14:textId="77777777" w:rsidR="00172C23" w:rsidRPr="00E83CFA" w:rsidRDefault="00172C23" w:rsidP="00172C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2.2Профессиональные качества и педагогический такт учителя..……………...22</w:t>
      </w:r>
    </w:p>
    <w:p w14:paraId="4CF30E3A" w14:textId="77777777" w:rsidR="00172C23" w:rsidRPr="00E83CFA" w:rsidRDefault="00172C23" w:rsidP="00172C23">
      <w:pPr>
        <w:spacing w:line="360" w:lineRule="auto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b/>
          <w:sz w:val="28"/>
          <w:szCs w:val="28"/>
        </w:rPr>
        <w:t>ЗАКЛЮЧЕНИЕ</w:t>
      </w:r>
      <w:r w:rsidRPr="00E83CFA">
        <w:rPr>
          <w:rFonts w:ascii="Times New Roman" w:hAnsi="Times New Roman"/>
          <w:sz w:val="28"/>
          <w:szCs w:val="28"/>
        </w:rPr>
        <w:t>…………………………………………………………………...31</w:t>
      </w:r>
    </w:p>
    <w:p w14:paraId="2375B1C5" w14:textId="77777777" w:rsidR="00172C23" w:rsidRPr="00E83CFA" w:rsidRDefault="00172C23" w:rsidP="00172C23">
      <w:pPr>
        <w:spacing w:line="360" w:lineRule="auto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b/>
          <w:sz w:val="28"/>
          <w:szCs w:val="28"/>
        </w:rPr>
        <w:t>СПИСОК ИСПОЛЬЗОВАННЫХ ИСТОЧНИКОВ И ЛИТЕРАТУРЫ</w:t>
      </w:r>
      <w:r w:rsidRPr="00E83CFA">
        <w:rPr>
          <w:rFonts w:ascii="Times New Roman" w:hAnsi="Times New Roman"/>
          <w:sz w:val="28"/>
          <w:szCs w:val="28"/>
        </w:rPr>
        <w:t>……34</w:t>
      </w:r>
    </w:p>
    <w:p w14:paraId="7531AAAE" w14:textId="77777777" w:rsidR="00172C23" w:rsidRPr="00E83CFA" w:rsidRDefault="00172C23" w:rsidP="00172C23">
      <w:pPr>
        <w:jc w:val="both"/>
        <w:rPr>
          <w:rFonts w:ascii="Times New Roman" w:hAnsi="Times New Roman"/>
        </w:rPr>
      </w:pPr>
    </w:p>
    <w:p w14:paraId="0D6DC66E" w14:textId="77777777" w:rsidR="00172C23" w:rsidRPr="00E83CFA" w:rsidRDefault="00172C23" w:rsidP="00172C23">
      <w:pPr>
        <w:jc w:val="both"/>
        <w:rPr>
          <w:rFonts w:ascii="Times New Roman" w:hAnsi="Times New Roman"/>
        </w:rPr>
      </w:pPr>
    </w:p>
    <w:p w14:paraId="47622F1F" w14:textId="77777777" w:rsidR="00172C23" w:rsidRPr="00E83CFA" w:rsidRDefault="00172C23" w:rsidP="00172C23">
      <w:pPr>
        <w:jc w:val="both"/>
        <w:rPr>
          <w:rFonts w:ascii="Times New Roman" w:hAnsi="Times New Roman"/>
        </w:rPr>
      </w:pPr>
    </w:p>
    <w:p w14:paraId="1CB684D7" w14:textId="77777777" w:rsidR="00172C23" w:rsidRPr="00E83CFA" w:rsidRDefault="00172C23" w:rsidP="00172C23">
      <w:pPr>
        <w:jc w:val="both"/>
        <w:rPr>
          <w:rFonts w:ascii="Times New Roman" w:hAnsi="Times New Roman"/>
        </w:rPr>
      </w:pPr>
    </w:p>
    <w:p w14:paraId="2112F803" w14:textId="77777777" w:rsidR="00172C23" w:rsidRPr="00E83CFA" w:rsidRDefault="00172C23" w:rsidP="00172C23">
      <w:pPr>
        <w:jc w:val="both"/>
        <w:rPr>
          <w:rFonts w:ascii="Times New Roman" w:hAnsi="Times New Roman"/>
        </w:rPr>
      </w:pPr>
    </w:p>
    <w:p w14:paraId="6FC13EA3" w14:textId="77777777" w:rsidR="00172C23" w:rsidRPr="00E83CFA" w:rsidRDefault="00172C23" w:rsidP="00172C23">
      <w:pPr>
        <w:spacing w:after="0" w:line="240" w:lineRule="auto"/>
        <w:jc w:val="both"/>
        <w:rPr>
          <w:rFonts w:ascii="Times New Roman" w:hAnsi="Times New Roman"/>
        </w:rPr>
      </w:pPr>
    </w:p>
    <w:p w14:paraId="638CF237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313523B0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5EA6EC81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44CBFB56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6075F05A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27928BEE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3C0EFE21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26381B92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518672E0" w14:textId="77777777" w:rsidR="00172C23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2DF1D61D" w14:textId="77777777" w:rsidR="00172C23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31AFEF1A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457486BF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2262201C" w14:textId="77777777" w:rsidR="00172C23" w:rsidRPr="00E83CFA" w:rsidRDefault="00172C23" w:rsidP="00172C23">
      <w:pPr>
        <w:pStyle w:val="a9"/>
        <w:jc w:val="both"/>
        <w:rPr>
          <w:rFonts w:ascii="Times New Roman" w:hAnsi="Times New Roman"/>
          <w:sz w:val="27"/>
          <w:szCs w:val="27"/>
        </w:rPr>
      </w:pPr>
    </w:p>
    <w:p w14:paraId="29769A08" w14:textId="77777777" w:rsidR="00172C23" w:rsidRPr="00E83CFA" w:rsidRDefault="00172C23" w:rsidP="00172C23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E83CFA">
        <w:rPr>
          <w:rFonts w:ascii="Times New Roman" w:hAnsi="Times New Roman"/>
          <w:b/>
          <w:sz w:val="27"/>
          <w:szCs w:val="27"/>
        </w:rPr>
        <w:t>ВВЕДЕНИЕ</w:t>
      </w:r>
    </w:p>
    <w:p w14:paraId="45FFDFCD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Данная работа посвящена формированию нравственного качеств личности</w:t>
      </w:r>
    </w:p>
    <w:p w14:paraId="04398C79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младших школьников на уроках литературы.</w:t>
      </w:r>
    </w:p>
    <w:p w14:paraId="2ECEBEFF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Формирование основ личности связано с воспитанием нравственных</w:t>
      </w:r>
    </w:p>
    <w:p w14:paraId="4C820996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качеств, творческих особенностей и раскрытием индивидуальности ребенка.</w:t>
      </w:r>
    </w:p>
    <w:p w14:paraId="33B6AE3D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Учитель является программистом человеческого сознания. Наделив</w:t>
      </w:r>
    </w:p>
    <w:p w14:paraId="02471F79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школьника знаниями, но не воспитав в своем ученике нравственно богатую</w:t>
      </w:r>
    </w:p>
    <w:p w14:paraId="7D8F191B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личность, мы делаем его послушным исполнителем воли любого лидера.</w:t>
      </w:r>
    </w:p>
    <w:p w14:paraId="75C30AD5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Национальная доктрина образования одной из ключевых задач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70BE">
        <w:rPr>
          <w:rFonts w:ascii="Times New Roman" w:hAnsi="Times New Roman"/>
          <w:sz w:val="27"/>
          <w:szCs w:val="27"/>
        </w:rPr>
        <w:t>провозглашает воспитание молодого поколения в духе высокой нравственности.</w:t>
      </w:r>
    </w:p>
    <w:p w14:paraId="56837F0B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Педагог, занимающийся нравственным воспитанием, никогда не обойдет</w:t>
      </w:r>
    </w:p>
    <w:p w14:paraId="0DADB7F8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следующих постулатов: он сам должен являться примером нравственного</w:t>
      </w:r>
    </w:p>
    <w:p w14:paraId="5C7758F1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</w:t>
      </w:r>
      <w:r w:rsidRPr="009E70BE">
        <w:rPr>
          <w:rFonts w:ascii="Times New Roman" w:hAnsi="Times New Roman"/>
          <w:sz w:val="27"/>
          <w:szCs w:val="27"/>
        </w:rPr>
        <w:t>оведения, быть личностью. Выбор ученика должен опираться не только на</w:t>
      </w:r>
    </w:p>
    <w:p w14:paraId="699C0A10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логику и расчет, но и на его собственные чувства и эмоции.</w:t>
      </w:r>
    </w:p>
    <w:p w14:paraId="223AF2F6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Человек по своей природе не любит однообразия, и поэтому монотонная,</w:t>
      </w:r>
    </w:p>
    <w:p w14:paraId="4A879777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неэмоциональная, однообразная речь педагога зачастую гасит интерес к</w:t>
      </w:r>
    </w:p>
    <w:p w14:paraId="4ECA90BD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беседе, к общению, к сотрудничеству, что делает невозможным или</w:t>
      </w:r>
    </w:p>
    <w:p w14:paraId="4C1F7AB3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малоэффективным нравственное воспитание. Результативность работы педагога</w:t>
      </w:r>
    </w:p>
    <w:p w14:paraId="6EB30F46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зависит и от способности учителя научить ребенка интонационно-образному</w:t>
      </w:r>
    </w:p>
    <w:p w14:paraId="665DDFFF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восприятию мира.</w:t>
      </w:r>
    </w:p>
    <w:p w14:paraId="3A67254F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Интонационное многообразие речи учителя дает возможность пробудить</w:t>
      </w:r>
    </w:p>
    <w:p w14:paraId="220F2237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интерес к предмету, вызвать ученика на откровение, на спор в совместном</w:t>
      </w:r>
    </w:p>
    <w:p w14:paraId="39A05BA4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поиске человеческих ценностей.</w:t>
      </w:r>
    </w:p>
    <w:p w14:paraId="57E87D3D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Современная профессиональная педагогическая деятельность требует</w:t>
      </w:r>
    </w:p>
    <w:p w14:paraId="0D198520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учителя, ценностными установками которого является приоритет личностного</w:t>
      </w:r>
    </w:p>
    <w:p w14:paraId="2714C8AF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развития школьника, способность свободно ориентироваться в сложных</w:t>
      </w:r>
    </w:p>
    <w:p w14:paraId="6363B3EB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социокультурных проблемах. Конечно же, учителю приходится сталкиваться с</w:t>
      </w:r>
    </w:p>
    <w:p w14:paraId="02FA301E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lastRenderedPageBreak/>
        <w:t>тем, что школа занимается вопросами нравственности, а в семье</w:t>
      </w:r>
    </w:p>
    <w:p w14:paraId="53149809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нравственность иная.</w:t>
      </w:r>
    </w:p>
    <w:p w14:paraId="58196065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Во все века люди высоко ценили нравственную воспитанность. Глубокие</w:t>
      </w:r>
    </w:p>
    <w:p w14:paraId="6093EC57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социально-экономические преобразования, происходящие в современном</w:t>
      </w:r>
    </w:p>
    <w:p w14:paraId="25DEA3CB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обществе, заставляют размышлять о будущем России. К.Д. Ушинский писал:</w:t>
      </w:r>
    </w:p>
    <w:p w14:paraId="693E6295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«Влияние нравственное составляет главную задачу воспитания».</w:t>
      </w:r>
    </w:p>
    <w:p w14:paraId="1958E50B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Значение и функция начальной школы в системе непрерывного образования</w:t>
      </w:r>
    </w:p>
    <w:p w14:paraId="02579497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определяется не только преемственностью ее с другими звеньями образования,</w:t>
      </w:r>
    </w:p>
    <w:p w14:paraId="74EC242B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но и неповторимой ценностью этой ступени становления и развития личности</w:t>
      </w:r>
    </w:p>
    <w:p w14:paraId="2234721F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ребенка.</w:t>
      </w:r>
    </w:p>
    <w:p w14:paraId="510ADA6A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Основной функцией является формирование интеллектуальных,</w:t>
      </w:r>
      <w:r>
        <w:rPr>
          <w:rFonts w:ascii="Times New Roman" w:hAnsi="Times New Roman"/>
          <w:sz w:val="27"/>
          <w:szCs w:val="27"/>
        </w:rPr>
        <w:t xml:space="preserve"> </w:t>
      </w:r>
      <w:r w:rsidRPr="009E70BE">
        <w:rPr>
          <w:rFonts w:ascii="Times New Roman" w:hAnsi="Times New Roman"/>
          <w:sz w:val="27"/>
          <w:szCs w:val="27"/>
        </w:rPr>
        <w:t>эмоциональных, деловых, коммуникативных способностей учащихся к активно-</w:t>
      </w:r>
    </w:p>
    <w:p w14:paraId="2869F577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деятельному взаимодействию с окружающим миром.</w:t>
      </w:r>
    </w:p>
    <w:p w14:paraId="03FAB1B9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Актуальность работы обусловлена тем, что именно в этом возрасте</w:t>
      </w:r>
    </w:p>
    <w:p w14:paraId="4380B15E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</w:t>
      </w:r>
      <w:r w:rsidRPr="009E70BE">
        <w:rPr>
          <w:rFonts w:ascii="Times New Roman" w:hAnsi="Times New Roman"/>
          <w:sz w:val="27"/>
          <w:szCs w:val="27"/>
        </w:rPr>
        <w:t>акладываются культурологические основы нравственного воспитания. А от</w:t>
      </w:r>
    </w:p>
    <w:p w14:paraId="3B212E9A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того, каким образом и в какой форме они будут заложены, зависит будущее</w:t>
      </w:r>
    </w:p>
    <w:p w14:paraId="0305A06B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нашей страны.</w:t>
      </w:r>
    </w:p>
    <w:p w14:paraId="09E7CD84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Цель исследования - определение путей оптимизации нравственного</w:t>
      </w:r>
    </w:p>
    <w:p w14:paraId="1CC3ED9D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воспитания детей младшего школьного возраста в процессе ознакомления с</w:t>
      </w:r>
    </w:p>
    <w:p w14:paraId="237F7466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художественной литературой.</w:t>
      </w:r>
    </w:p>
    <w:p w14:paraId="6BA12583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Объект исследования - процесс нравственного воспитания младших</w:t>
      </w:r>
    </w:p>
    <w:p w14:paraId="2028FA7B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школьников.</w:t>
      </w:r>
    </w:p>
    <w:p w14:paraId="5F1E017F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 xml:space="preserve">Предмет исследования </w:t>
      </w:r>
      <w:r>
        <w:rPr>
          <w:rFonts w:ascii="Times New Roman" w:hAnsi="Times New Roman"/>
          <w:sz w:val="27"/>
          <w:szCs w:val="27"/>
        </w:rPr>
        <w:t>–</w:t>
      </w:r>
      <w:r w:rsidRPr="009E70BE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произведения В. А. Осеевой </w:t>
      </w:r>
      <w:r w:rsidRPr="009E70BE">
        <w:rPr>
          <w:rFonts w:ascii="Times New Roman" w:hAnsi="Times New Roman"/>
          <w:sz w:val="27"/>
          <w:szCs w:val="27"/>
        </w:rPr>
        <w:t>как средство</w:t>
      </w:r>
    </w:p>
    <w:p w14:paraId="1D2C438C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воспитания нравственных качеств младших школьников.</w:t>
      </w:r>
    </w:p>
    <w:p w14:paraId="4628269A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Задачи исследования:</w:t>
      </w:r>
    </w:p>
    <w:p w14:paraId="0D5DCC7F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1. Проанализировать задачи и содержание нравственного воспитания</w:t>
      </w:r>
    </w:p>
    <w:p w14:paraId="627AE2DA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младших школьников;</w:t>
      </w:r>
    </w:p>
    <w:p w14:paraId="1F5DA04F" w14:textId="77777777" w:rsidR="00172C23" w:rsidRPr="009E70BE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>2. Определить наиболее эффективные формы и методы работы с детьми для</w:t>
      </w:r>
    </w:p>
    <w:p w14:paraId="65DBCBBE" w14:textId="77777777" w:rsidR="00172C23" w:rsidRPr="009E70B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9E70BE">
        <w:rPr>
          <w:rFonts w:ascii="Times New Roman" w:hAnsi="Times New Roman"/>
          <w:sz w:val="27"/>
          <w:szCs w:val="27"/>
        </w:rPr>
        <w:t xml:space="preserve">осуществления нравственного воспитания с использованием </w:t>
      </w:r>
      <w:r>
        <w:rPr>
          <w:rFonts w:ascii="Times New Roman" w:hAnsi="Times New Roman"/>
          <w:sz w:val="27"/>
          <w:szCs w:val="27"/>
        </w:rPr>
        <w:t>произведений           В. А. Осеевой.</w:t>
      </w:r>
    </w:p>
    <w:p w14:paraId="3C241815" w14:textId="77777777" w:rsidR="00172C23" w:rsidRPr="004108B5" w:rsidRDefault="00172C23" w:rsidP="00172C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</w:t>
      </w:r>
      <w:r w:rsidRPr="004108B5">
        <w:rPr>
          <w:rFonts w:ascii="Times New Roman" w:eastAsia="Times New Roman" w:hAnsi="Times New Roman"/>
          <w:sz w:val="28"/>
          <w:szCs w:val="28"/>
        </w:rPr>
        <w:t>Нормативно правовая база исследования:</w:t>
      </w:r>
    </w:p>
    <w:p w14:paraId="4FBCB239" w14:textId="77777777" w:rsidR="00172C23" w:rsidRDefault="00172C23" w:rsidP="00172C2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Конвенция о правах ребенка (одобрена Генеральной Ассамблеей ООН 20 ноября 1989 г.). Ратифицирована Постановлением ВС СССР 13 июня 1990 г. № 1559-1 // СПС Консультант Плюс.</w:t>
      </w:r>
    </w:p>
    <w:p w14:paraId="150E1152" w14:textId="77777777" w:rsidR="00172C23" w:rsidRDefault="00172C23" w:rsidP="00172C2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pacing w:val="3"/>
          <w:kern w:val="36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pacing w:val="3"/>
          <w:kern w:val="36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учреждениях»».</w:t>
      </w:r>
    </w:p>
    <w:p w14:paraId="57BB3DBF" w14:textId="77777777" w:rsidR="00172C23" w:rsidRDefault="00172C23" w:rsidP="00172C2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образования (утвержден приказом Минобрнауки России от 6 октября 2009 г. № 373; в ред. приказов от 26 ноября 2010 г. № 1241, от 22 сентября 2011 г. № 2357).</w:t>
      </w:r>
    </w:p>
    <w:p w14:paraId="453CA2C0" w14:textId="77777777" w:rsidR="00172C23" w:rsidRDefault="00172C23" w:rsidP="00172C23">
      <w:pPr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№ 273- ФЗ (принят </w:t>
      </w:r>
      <w:proofErr w:type="spellStart"/>
      <w:r>
        <w:rPr>
          <w:rFonts w:ascii="Times New Roman" w:hAnsi="Times New Roman"/>
          <w:sz w:val="28"/>
          <w:szCs w:val="28"/>
        </w:rPr>
        <w:t>Гос.Думой</w:t>
      </w:r>
      <w:proofErr w:type="spellEnd"/>
      <w:r>
        <w:rPr>
          <w:rFonts w:ascii="Times New Roman" w:hAnsi="Times New Roman"/>
          <w:sz w:val="28"/>
          <w:szCs w:val="28"/>
        </w:rPr>
        <w:t xml:space="preserve"> 21 дек. 2012 г.). - М.: Проспект, 2015.</w:t>
      </w:r>
    </w:p>
    <w:p w14:paraId="423C7BD6" w14:textId="77777777" w:rsidR="00172C23" w:rsidRPr="000E6BF1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83CFA">
        <w:rPr>
          <w:rFonts w:ascii="Times New Roman" w:hAnsi="Times New Roman"/>
          <w:sz w:val="27"/>
          <w:szCs w:val="27"/>
        </w:rPr>
        <w:t xml:space="preserve">Структура </w:t>
      </w:r>
      <w:r>
        <w:rPr>
          <w:rFonts w:ascii="Times New Roman" w:hAnsi="Times New Roman"/>
          <w:sz w:val="27"/>
          <w:szCs w:val="27"/>
        </w:rPr>
        <w:t>исследования</w:t>
      </w:r>
      <w:r w:rsidRPr="00E83CFA">
        <w:rPr>
          <w:rFonts w:ascii="Times New Roman" w:hAnsi="Times New Roman"/>
          <w:sz w:val="27"/>
          <w:szCs w:val="27"/>
        </w:rPr>
        <w:t xml:space="preserve">: </w:t>
      </w:r>
      <w:r w:rsidRPr="00C0408C">
        <w:rPr>
          <w:rFonts w:ascii="Times New Roman" w:eastAsia="Times New Roman" w:hAnsi="Times New Roman"/>
          <w:sz w:val="28"/>
          <w:szCs w:val="28"/>
          <w:lang w:eastAsia="ar-SA"/>
        </w:rPr>
        <w:t>состоит из введения, двух глав, заключения, списка использованных ист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очников и литературы, приложения</w:t>
      </w:r>
      <w:r w:rsidRPr="00C0408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2567A3A6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83CFA">
        <w:rPr>
          <w:rFonts w:ascii="Times New Roman" w:hAnsi="Times New Roman"/>
          <w:sz w:val="27"/>
          <w:szCs w:val="27"/>
        </w:rPr>
        <w:br w:type="page"/>
      </w:r>
    </w:p>
    <w:p w14:paraId="13FDE828" w14:textId="77777777" w:rsidR="00172C23" w:rsidRPr="001D0459" w:rsidRDefault="00172C23" w:rsidP="00172C23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0E6BF1">
        <w:rPr>
          <w:rFonts w:ascii="Times New Roman" w:hAnsi="Times New Roman"/>
          <w:b/>
          <w:sz w:val="27"/>
          <w:szCs w:val="27"/>
        </w:rPr>
        <w:lastRenderedPageBreak/>
        <w:t xml:space="preserve">ГЛАВА 1. </w:t>
      </w:r>
      <w:bookmarkStart w:id="2" w:name="_Hlk68649433"/>
      <w:r w:rsidRPr="00257BEF">
        <w:rPr>
          <w:rFonts w:ascii="Times New Roman" w:hAnsi="Times New Roman"/>
          <w:b/>
          <w:sz w:val="32"/>
          <w:szCs w:val="32"/>
        </w:rPr>
        <w:t>Теоретические основы проблемы нравственного</w:t>
      </w:r>
    </w:p>
    <w:p w14:paraId="0EBFF9A3" w14:textId="77777777" w:rsidR="00172C23" w:rsidRPr="00257BEF" w:rsidRDefault="00172C23" w:rsidP="00172C23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257BEF">
        <w:rPr>
          <w:rFonts w:ascii="Times New Roman" w:hAnsi="Times New Roman"/>
          <w:b/>
          <w:sz w:val="32"/>
          <w:szCs w:val="32"/>
        </w:rPr>
        <w:t xml:space="preserve">воспитания </w:t>
      </w:r>
      <w:r>
        <w:rPr>
          <w:rFonts w:ascii="Times New Roman" w:hAnsi="Times New Roman"/>
          <w:b/>
          <w:sz w:val="32"/>
          <w:szCs w:val="32"/>
        </w:rPr>
        <w:t>в</w:t>
      </w:r>
      <w:r w:rsidRPr="00257BEF">
        <w:rPr>
          <w:rFonts w:ascii="Times New Roman" w:hAnsi="Times New Roman"/>
          <w:b/>
          <w:sz w:val="32"/>
          <w:szCs w:val="32"/>
        </w:rPr>
        <w:t xml:space="preserve"> литературны</w:t>
      </w:r>
      <w:r>
        <w:rPr>
          <w:rFonts w:ascii="Times New Roman" w:hAnsi="Times New Roman"/>
          <w:b/>
          <w:sz w:val="32"/>
          <w:szCs w:val="32"/>
        </w:rPr>
        <w:t>х произведениях</w:t>
      </w:r>
    </w:p>
    <w:bookmarkEnd w:id="2"/>
    <w:p w14:paraId="75D8910B" w14:textId="77777777" w:rsidR="00172C23" w:rsidRPr="000E6BF1" w:rsidRDefault="00172C23" w:rsidP="00172C23">
      <w:pPr>
        <w:pStyle w:val="a9"/>
        <w:spacing w:line="36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14:paraId="104140FE" w14:textId="77777777" w:rsidR="00172C23" w:rsidRDefault="00172C23" w:rsidP="00172C23">
      <w:pPr>
        <w:pStyle w:val="a9"/>
        <w:spacing w:line="36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1.1. </w:t>
      </w:r>
      <w:bookmarkStart w:id="3" w:name="_Hlk68649499"/>
      <w:r w:rsidRPr="001D0459">
        <w:rPr>
          <w:rFonts w:ascii="Times New Roman" w:hAnsi="Times New Roman"/>
          <w:sz w:val="27"/>
          <w:szCs w:val="27"/>
        </w:rPr>
        <w:t>Задачи современного нравственного воспитания младших</w:t>
      </w:r>
    </w:p>
    <w:p w14:paraId="32671CA0" w14:textId="77777777" w:rsidR="00172C23" w:rsidRDefault="00172C23" w:rsidP="00172C23">
      <w:pPr>
        <w:pStyle w:val="a9"/>
        <w:spacing w:line="360" w:lineRule="auto"/>
        <w:jc w:val="center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 xml:space="preserve"> школьников</w:t>
      </w:r>
    </w:p>
    <w:bookmarkEnd w:id="3"/>
    <w:p w14:paraId="38C2037D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p w14:paraId="060C9254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Проблема нравственного воспитания была актуальной всегда. Для разных</w:t>
      </w:r>
    </w:p>
    <w:p w14:paraId="2B5651AC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людей в разные исторические эпохи и в разные периоды жизни на первый план</w:t>
      </w:r>
    </w:p>
    <w:p w14:paraId="2987ECF5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выступают разные ценности и цели.</w:t>
      </w:r>
    </w:p>
    <w:p w14:paraId="5E9A32B1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В советское время авторитарная система накладывала свой отпечаток н</w:t>
      </w:r>
      <w:r>
        <w:rPr>
          <w:rFonts w:ascii="Times New Roman" w:hAnsi="Times New Roman"/>
          <w:sz w:val="27"/>
          <w:szCs w:val="27"/>
        </w:rPr>
        <w:t>а</w:t>
      </w:r>
    </w:p>
    <w:p w14:paraId="5C979946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становление личности. В основе нравственного воспитания лежал принцип</w:t>
      </w:r>
    </w:p>
    <w:p w14:paraId="3EDFFEA0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воздействия на ребенка как на объект воспитания. Ребенок не рассматривался</w:t>
      </w:r>
    </w:p>
    <w:p w14:paraId="3238250E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субъектом своей деятельности.</w:t>
      </w:r>
    </w:p>
    <w:p w14:paraId="2EF25743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В настоящее время воспитание рассматривается не как менторство</w:t>
      </w:r>
    </w:p>
    <w:p w14:paraId="220A82A1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поучения, а анализируется с точки зрения того, что все поступки человека</w:t>
      </w:r>
    </w:p>
    <w:p w14:paraId="08421370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выступают как реальное изменение условий жизни других людей. Воспитание</w:t>
      </w:r>
    </w:p>
    <w:p w14:paraId="69F064F6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предполагает осознание воспитуемым конкретных явлений как ценностей или не</w:t>
      </w:r>
    </w:p>
    <w:p w14:paraId="465E10D3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ценностей, определенное его к ним отношение.</w:t>
      </w:r>
    </w:p>
    <w:p w14:paraId="21B8583A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Ценностные ориентации формируются в течение всей жизни, однако</w:t>
      </w:r>
    </w:p>
    <w:p w14:paraId="381D804A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наиболее важным для развития нравственно-ценностных ориентации является</w:t>
      </w:r>
    </w:p>
    <w:p w14:paraId="5ECF5AD7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возраст 6-12 лет, в котором складываются интеллектуальные механизмы</w:t>
      </w:r>
    </w:p>
    <w:p w14:paraId="53DCE0A4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познания окружающего мира и самого себя.</w:t>
      </w:r>
    </w:p>
    <w:p w14:paraId="5BA2DB0D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С поступлением в школу наступает перелом в условиях развития детей.</w:t>
      </w:r>
    </w:p>
    <w:p w14:paraId="11BA7C02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Весь уклад жизни и ценностей становится иными. У младшего школьника</w:t>
      </w:r>
    </w:p>
    <w:p w14:paraId="3A341CFD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происходит интенсивное формирование качеств личности, обусловливающих</w:t>
      </w:r>
    </w:p>
    <w:p w14:paraId="7C48DB97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возможность новых устремлений и необходимого уровня отношений к</w:t>
      </w:r>
    </w:p>
    <w:p w14:paraId="121D2D37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действительности.</w:t>
      </w:r>
    </w:p>
    <w:p w14:paraId="045C461D" w14:textId="77777777" w:rsidR="00172C23" w:rsidRPr="001D0459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Главным психологическим новообразованием младших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1D0459">
        <w:rPr>
          <w:rFonts w:ascii="Times New Roman" w:hAnsi="Times New Roman"/>
          <w:sz w:val="27"/>
          <w:szCs w:val="27"/>
        </w:rPr>
        <w:t>школьников</w:t>
      </w:r>
      <w:r>
        <w:rPr>
          <w:rFonts w:ascii="Times New Roman" w:hAnsi="Times New Roman"/>
          <w:sz w:val="27"/>
          <w:szCs w:val="27"/>
        </w:rPr>
        <w:t xml:space="preserve"> </w:t>
      </w:r>
      <w:r w:rsidRPr="001D0459">
        <w:rPr>
          <w:rFonts w:ascii="Times New Roman" w:hAnsi="Times New Roman"/>
          <w:sz w:val="27"/>
          <w:szCs w:val="27"/>
        </w:rPr>
        <w:t>являются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1D0459">
        <w:rPr>
          <w:rFonts w:ascii="Times New Roman" w:hAnsi="Times New Roman"/>
          <w:sz w:val="27"/>
          <w:szCs w:val="27"/>
        </w:rPr>
        <w:t>развивающиеся основы творческого отношения к действительности, умения</w:t>
      </w:r>
      <w:r>
        <w:rPr>
          <w:rFonts w:ascii="Times New Roman" w:hAnsi="Times New Roman"/>
          <w:sz w:val="27"/>
          <w:szCs w:val="27"/>
        </w:rPr>
        <w:t xml:space="preserve"> </w:t>
      </w:r>
      <w:r w:rsidRPr="001D0459">
        <w:rPr>
          <w:rFonts w:ascii="Times New Roman" w:hAnsi="Times New Roman"/>
          <w:sz w:val="27"/>
          <w:szCs w:val="27"/>
        </w:rPr>
        <w:t xml:space="preserve">ориентироваться в различных формах человеческой деятельности, </w:t>
      </w:r>
      <w:r w:rsidRPr="001D0459">
        <w:rPr>
          <w:rFonts w:ascii="Times New Roman" w:hAnsi="Times New Roman"/>
          <w:sz w:val="27"/>
          <w:szCs w:val="27"/>
        </w:rPr>
        <w:lastRenderedPageBreak/>
        <w:t>способности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1D0459">
        <w:rPr>
          <w:rFonts w:ascii="Times New Roman" w:hAnsi="Times New Roman"/>
          <w:sz w:val="27"/>
          <w:szCs w:val="27"/>
        </w:rPr>
        <w:t>оперировать отвлеченными понятиями, формируются личностные рефлексы.</w:t>
      </w:r>
    </w:p>
    <w:p w14:paraId="62FA83AD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Через обучение происходит последовательное приобщение младших</w:t>
      </w:r>
    </w:p>
    <w:p w14:paraId="3F9A6614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школьников к нравственным общечеловеческим ценностям.</w:t>
      </w:r>
      <w:r w:rsidRPr="000A25D1">
        <w:rPr>
          <w:rFonts w:ascii="MuseoSansCyrl" w:eastAsiaTheme="minorHAnsi" w:hAnsi="MuseoSansCyrl"/>
          <w:color w:val="000000"/>
          <w:sz w:val="20"/>
          <w:szCs w:val="20"/>
          <w:shd w:val="clear" w:color="auto" w:fill="FFFFFF"/>
        </w:rPr>
        <w:t xml:space="preserve"> </w:t>
      </w:r>
      <w:r w:rsidRPr="000A25D1">
        <w:rPr>
          <w:rFonts w:ascii="Times New Roman" w:hAnsi="Times New Roman"/>
          <w:sz w:val="27"/>
          <w:szCs w:val="27"/>
        </w:rPr>
        <w:t>Нравственное воспитание личности ребёнка - одна из самых важных задач школы. В современной школе большое внимание уделяется ориентации учащихся на нравственные ценности, формированию умения соотносить поступки, события с общепринятыми нормами и ценностями; способности к самостоятельному нравственному поступку в различных ситуациях. Работая с учениками начальных классов, учитель обладает большими возможностями для ориентации личности на нравственные ценности. По мнению В.А. Сухомлинского «Дети, благодаря не утраченной еще искренности, способны к внутренней работе, сенситивны духовности (духовности в прямом смысле, т.е. способности к различению духа доброго и злого)»</w:t>
      </w:r>
    </w:p>
    <w:p w14:paraId="214AEC21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Художественная литература представляет собой одно из важнейших средств</w:t>
      </w:r>
    </w:p>
    <w:p w14:paraId="52515FD1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нравственного воспитания. Произведение выстраивается на основе критерия</w:t>
      </w:r>
    </w:p>
    <w:p w14:paraId="16D5A6C0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художественности как способа освоения реальности посредством образов в</w:t>
      </w:r>
    </w:p>
    <w:p w14:paraId="1D6AD4B7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смысловой перспективе художественной идеи. Как форма познания</w:t>
      </w:r>
    </w:p>
    <w:p w14:paraId="266F3677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действительности такое издание расширяет жизненный опыт ребенка, создает</w:t>
      </w:r>
    </w:p>
    <w:p w14:paraId="13893FBC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для него духовно-эмоциональную среду, в которой органическая слитность</w:t>
      </w:r>
    </w:p>
    <w:p w14:paraId="135ED43C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эстетических и нравственных переживаний обогащает и духовно развивает</w:t>
      </w:r>
    </w:p>
    <w:p w14:paraId="3800B978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личность ребенка.</w:t>
      </w:r>
    </w:p>
    <w:p w14:paraId="0ED808DD" w14:textId="77777777" w:rsidR="00172C23" w:rsidRPr="001D0459" w:rsidRDefault="00172C23" w:rsidP="00172C23">
      <w:pPr>
        <w:pStyle w:val="a9"/>
        <w:spacing w:line="360" w:lineRule="auto"/>
        <w:ind w:left="709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Знакомясь с художественной литературой, учащиеся знакомятся с такими</w:t>
      </w:r>
    </w:p>
    <w:p w14:paraId="10D8B8B7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нравственными понятиями, как добро, долг, справедливость, совесть, честь,</w:t>
      </w:r>
    </w:p>
    <w:p w14:paraId="65330152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смелость. С ней связываются большие возможности развития эмоциональной</w:t>
      </w:r>
    </w:p>
    <w:p w14:paraId="70C69382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сферы личности ребенка, образного мышления, расширения кругозора детей,</w:t>
      </w:r>
    </w:p>
    <w:p w14:paraId="0D15D193" w14:textId="77777777" w:rsidR="00172C23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1D0459">
        <w:rPr>
          <w:rFonts w:ascii="Times New Roman" w:hAnsi="Times New Roman"/>
          <w:sz w:val="27"/>
          <w:szCs w:val="27"/>
        </w:rPr>
        <w:t>формирования у них основ мировоззрения и нравственных представлений.</w:t>
      </w:r>
    </w:p>
    <w:p w14:paraId="1915A4E2" w14:textId="77777777" w:rsidR="00172C23" w:rsidRPr="00FA316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</w:t>
      </w:r>
      <w:r w:rsidRPr="00FA3169">
        <w:rPr>
          <w:rFonts w:ascii="Times New Roman" w:hAnsi="Times New Roman"/>
          <w:sz w:val="27"/>
          <w:szCs w:val="27"/>
        </w:rPr>
        <w:t>Огромную роль на уроках должны играть и русские народные пословицы.</w:t>
      </w:r>
    </w:p>
    <w:p w14:paraId="6E633995" w14:textId="77777777" w:rsidR="00172C23" w:rsidRPr="00FA316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A3169">
        <w:rPr>
          <w:rFonts w:ascii="Times New Roman" w:hAnsi="Times New Roman"/>
          <w:sz w:val="27"/>
          <w:szCs w:val="27"/>
        </w:rPr>
        <w:t>Они отражают богатство языка. Некоторые пословицы требуют не простого</w:t>
      </w:r>
    </w:p>
    <w:p w14:paraId="6FA4EDE8" w14:textId="77777777" w:rsidR="00172C23" w:rsidRPr="00FA316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A3169">
        <w:rPr>
          <w:rFonts w:ascii="Times New Roman" w:hAnsi="Times New Roman"/>
          <w:sz w:val="27"/>
          <w:szCs w:val="27"/>
        </w:rPr>
        <w:t>объяснения, а исторического комментария и справки. В пословицах отражается</w:t>
      </w:r>
    </w:p>
    <w:p w14:paraId="2547C2F6" w14:textId="77777777" w:rsidR="00172C23" w:rsidRPr="00FA316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A3169">
        <w:rPr>
          <w:rFonts w:ascii="Times New Roman" w:hAnsi="Times New Roman"/>
          <w:sz w:val="27"/>
          <w:szCs w:val="27"/>
        </w:rPr>
        <w:t>быт, обычаи и нравы народа, конкретные исторические события.</w:t>
      </w:r>
    </w:p>
    <w:p w14:paraId="4D0F1D93" w14:textId="77777777" w:rsidR="00172C23" w:rsidRPr="00FA316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A3169">
        <w:rPr>
          <w:rFonts w:ascii="Times New Roman" w:hAnsi="Times New Roman"/>
          <w:sz w:val="27"/>
          <w:szCs w:val="27"/>
        </w:rPr>
        <w:lastRenderedPageBreak/>
        <w:t>Во втором классе любимыми изданиями, удовлетворяющими потребности</w:t>
      </w:r>
    </w:p>
    <w:p w14:paraId="57EE71CF" w14:textId="77777777" w:rsidR="00172C23" w:rsidRPr="00FA316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A3169">
        <w:rPr>
          <w:rFonts w:ascii="Times New Roman" w:hAnsi="Times New Roman"/>
          <w:sz w:val="27"/>
          <w:szCs w:val="27"/>
        </w:rPr>
        <w:t>детей в образном, эмоциональном слове, ясном и занимательном изображении</w:t>
      </w:r>
    </w:p>
    <w:p w14:paraId="7190F121" w14:textId="77777777" w:rsidR="00172C23" w:rsidRPr="00FA316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A3169">
        <w:rPr>
          <w:rFonts w:ascii="Times New Roman" w:hAnsi="Times New Roman"/>
          <w:sz w:val="27"/>
          <w:szCs w:val="27"/>
        </w:rPr>
        <w:t>явлений прошлого и настоящего становятся, прежде всего, произведения</w:t>
      </w:r>
    </w:p>
    <w:p w14:paraId="607F8482" w14:textId="77777777" w:rsidR="00172C23" w:rsidRPr="00FA316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A3169">
        <w:rPr>
          <w:rFonts w:ascii="Times New Roman" w:hAnsi="Times New Roman"/>
          <w:sz w:val="27"/>
          <w:szCs w:val="27"/>
        </w:rPr>
        <w:t>некоторых фольклорных жанров (сказки, сказания, былины...) и классическая</w:t>
      </w:r>
    </w:p>
    <w:p w14:paraId="170B6371" w14:textId="77777777" w:rsidR="00172C23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FA3169">
        <w:rPr>
          <w:rFonts w:ascii="Times New Roman" w:hAnsi="Times New Roman"/>
          <w:sz w:val="27"/>
          <w:szCs w:val="27"/>
        </w:rPr>
        <w:t>литература.</w:t>
      </w:r>
    </w:p>
    <w:p w14:paraId="2AF2B554" w14:textId="77777777" w:rsidR="00172C23" w:rsidRPr="00B8327E" w:rsidRDefault="00172C23" w:rsidP="00172C23">
      <w:pPr>
        <w:pStyle w:val="a9"/>
        <w:spacing w:line="36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Сказка - один из самых развитых и любимых детьми жанров фольклора. Она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B8327E">
        <w:rPr>
          <w:rFonts w:ascii="Times New Roman" w:hAnsi="Times New Roman"/>
          <w:sz w:val="27"/>
          <w:szCs w:val="27"/>
        </w:rPr>
        <w:t>полнее и ярче, чем любой другой вид народного творчества воспроизводит мир</w:t>
      </w:r>
      <w:r>
        <w:rPr>
          <w:rFonts w:ascii="Times New Roman" w:hAnsi="Times New Roman"/>
          <w:sz w:val="27"/>
          <w:szCs w:val="27"/>
        </w:rPr>
        <w:t xml:space="preserve"> </w:t>
      </w:r>
      <w:r w:rsidRPr="00B8327E">
        <w:rPr>
          <w:rFonts w:ascii="Times New Roman" w:hAnsi="Times New Roman"/>
          <w:sz w:val="27"/>
          <w:szCs w:val="27"/>
        </w:rPr>
        <w:t>во всей его целостности, сложности и красоте. Сказка связана с</w:t>
      </w:r>
      <w:r>
        <w:rPr>
          <w:rFonts w:ascii="Times New Roman" w:hAnsi="Times New Roman"/>
          <w:sz w:val="27"/>
          <w:szCs w:val="27"/>
        </w:rPr>
        <w:t xml:space="preserve"> </w:t>
      </w:r>
      <w:r w:rsidRPr="00B8327E">
        <w:rPr>
          <w:rFonts w:ascii="Times New Roman" w:hAnsi="Times New Roman"/>
          <w:sz w:val="27"/>
          <w:szCs w:val="27"/>
        </w:rPr>
        <w:t>действительностью, определяющей идейное содержание, язык, характер сюжетов,</w:t>
      </w:r>
    </w:p>
    <w:p w14:paraId="3C2311BC" w14:textId="77777777" w:rsidR="00172C23" w:rsidRPr="00B8327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мотивов, образов.</w:t>
      </w:r>
    </w:p>
    <w:p w14:paraId="286C384F" w14:textId="77777777" w:rsidR="00172C23" w:rsidRPr="00B8327E" w:rsidRDefault="00172C23" w:rsidP="00172C23">
      <w:pPr>
        <w:pStyle w:val="a9"/>
        <w:spacing w:line="36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Сказка формирует высокие нравственные качества у своих читателей:</w:t>
      </w:r>
    </w:p>
    <w:p w14:paraId="5AB8EE76" w14:textId="77777777" w:rsidR="00172C23" w:rsidRPr="00B8327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добро почти всегда побеждает, злые силы терпят поражение. Положительные</w:t>
      </w:r>
    </w:p>
    <w:p w14:paraId="03A114D0" w14:textId="77777777" w:rsidR="00172C23" w:rsidRPr="00B8327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герои любят свою родину, держат данное слово, всегда приходят на помощь</w:t>
      </w:r>
    </w:p>
    <w:p w14:paraId="55A83146" w14:textId="77777777" w:rsidR="00172C23" w:rsidRPr="00B8327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нуждающимся, красивы душевно и физически.</w:t>
      </w:r>
    </w:p>
    <w:p w14:paraId="30772FBC" w14:textId="77777777" w:rsidR="00172C23" w:rsidRPr="00B8327E" w:rsidRDefault="00172C23" w:rsidP="00172C23">
      <w:pPr>
        <w:pStyle w:val="a9"/>
        <w:spacing w:line="36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Сказание представляет собой повествовательное произведение</w:t>
      </w:r>
    </w:p>
    <w:p w14:paraId="676F08F3" w14:textId="77777777" w:rsidR="00172C23" w:rsidRPr="00B8327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исторического и легендарного характера, сочетающее ретроспективность</w:t>
      </w:r>
    </w:p>
    <w:p w14:paraId="29B74153" w14:textId="77777777" w:rsidR="00172C23" w:rsidRPr="00B8327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изложения с поэтической трансформацией прошлого. Среди сказаний различают</w:t>
      </w:r>
    </w:p>
    <w:p w14:paraId="7651C7F8" w14:textId="77777777" w:rsidR="00172C23" w:rsidRPr="00B8327E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предания, легенды...</w:t>
      </w:r>
    </w:p>
    <w:p w14:paraId="3A71657D" w14:textId="77777777" w:rsidR="00172C23" w:rsidRPr="00FA3169" w:rsidRDefault="00172C23" w:rsidP="00172C23">
      <w:pPr>
        <w:pStyle w:val="a9"/>
        <w:spacing w:line="36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8327E">
        <w:rPr>
          <w:rFonts w:ascii="Times New Roman" w:hAnsi="Times New Roman"/>
          <w:sz w:val="27"/>
          <w:szCs w:val="27"/>
        </w:rPr>
        <w:t>Сказки, былины, сказания формируют у читателей чувство любви к родине,</w:t>
      </w:r>
      <w:r>
        <w:rPr>
          <w:rFonts w:ascii="Times New Roman" w:hAnsi="Times New Roman"/>
          <w:sz w:val="27"/>
          <w:szCs w:val="27"/>
        </w:rPr>
        <w:t xml:space="preserve"> </w:t>
      </w:r>
      <w:r w:rsidRPr="00B8327E">
        <w:rPr>
          <w:rFonts w:ascii="Times New Roman" w:hAnsi="Times New Roman"/>
          <w:sz w:val="27"/>
          <w:szCs w:val="27"/>
        </w:rPr>
        <w:t>заботу о ее интересах и готовность к ее защите от врагов. Их герои вызывают</w:t>
      </w:r>
      <w:r>
        <w:rPr>
          <w:rFonts w:ascii="Times New Roman" w:hAnsi="Times New Roman"/>
          <w:sz w:val="27"/>
          <w:szCs w:val="27"/>
        </w:rPr>
        <w:t xml:space="preserve"> </w:t>
      </w:r>
      <w:r w:rsidRPr="00B8327E">
        <w:rPr>
          <w:rFonts w:ascii="Times New Roman" w:hAnsi="Times New Roman"/>
          <w:sz w:val="27"/>
          <w:szCs w:val="27"/>
        </w:rPr>
        <w:t>у младших школьников уважение к историческому прошлому своего народа, в</w:t>
      </w:r>
      <w:r>
        <w:rPr>
          <w:rFonts w:ascii="Times New Roman" w:hAnsi="Times New Roman"/>
          <w:sz w:val="27"/>
          <w:szCs w:val="27"/>
        </w:rPr>
        <w:t xml:space="preserve"> </w:t>
      </w:r>
      <w:r w:rsidRPr="00B8327E">
        <w:rPr>
          <w:rFonts w:ascii="Times New Roman" w:hAnsi="Times New Roman"/>
          <w:sz w:val="27"/>
          <w:szCs w:val="27"/>
        </w:rPr>
        <w:t>бережном отношении к народной памяти. При этом патриотические чувства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B8327E">
        <w:rPr>
          <w:rFonts w:ascii="Times New Roman" w:hAnsi="Times New Roman"/>
          <w:sz w:val="27"/>
          <w:szCs w:val="27"/>
        </w:rPr>
        <w:t>сопряжены с уважением к другим народам.</w:t>
      </w:r>
    </w:p>
    <w:p w14:paraId="2B4F3192" w14:textId="77777777" w:rsidR="00172C23" w:rsidRPr="001D0459" w:rsidRDefault="00172C23" w:rsidP="00172C23">
      <w:pPr>
        <w:pStyle w:val="a9"/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14:paraId="182D7A9E" w14:textId="77777777" w:rsidR="00172C23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C5CB4E" w14:textId="77777777" w:rsidR="00172C23" w:rsidRDefault="00172C23" w:rsidP="00172C23">
      <w:pPr>
        <w:pStyle w:val="a9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73242B">
        <w:rPr>
          <w:rFonts w:ascii="Times New Roman" w:hAnsi="Times New Roman"/>
          <w:sz w:val="28"/>
          <w:szCs w:val="28"/>
        </w:rPr>
        <w:t>Отражение нравственных ценностей в произведениях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42B">
        <w:rPr>
          <w:rFonts w:ascii="Times New Roman" w:hAnsi="Times New Roman"/>
          <w:sz w:val="28"/>
          <w:szCs w:val="28"/>
        </w:rPr>
        <w:t>Осеевой</w:t>
      </w:r>
    </w:p>
    <w:p w14:paraId="761522E2" w14:textId="77777777" w:rsidR="00172C23" w:rsidRPr="00E83CFA" w:rsidRDefault="00172C23" w:rsidP="00172C23">
      <w:pPr>
        <w:pStyle w:val="a9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E8371B" w14:textId="77777777" w:rsidR="00172C23" w:rsidRDefault="00172C23" w:rsidP="00172C23">
      <w:pPr>
        <w:pStyle w:val="a9"/>
        <w:spacing w:line="360" w:lineRule="auto"/>
        <w:ind w:firstLine="1276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Для формирования нравственных ценностей в младшем школьном возрасте очень хорошо подходят рассказы для детей В.А.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Осеевой. «Валентина Александровна Осеева - одни из самых ярких и значительных писателей в той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группе новых авторов, которые прочно вошли в нашу детскую литературу за последнее пятилетие». Так оценил в июне 1943 года творчество автора известный советский писатель Л.А. Кассиль, рекомендуя Валентину Осееву в члены Союза писателей. Вместе с ним рекомендации в писательскую организацию ей дали С.Я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Маршак, С.В. Михалков, В.Б. Шкловский. Первым, принесшим ей известность, был рассказ «Бабка», опубликованный в июльско-августовском номере журнала «Дружные ребята» за 1939 год. А в конце того же 1939 года рассказ бы издан в литературном сборнике «Снежки». Казалось бы, ничем не примечательная житейская история о душевной черствости мальчика по отношению к собственной бабушке приобретает под пером В. А. Осеевой не только философский смысл, но будоражит, будит сердце читающего подростка. </w:t>
      </w:r>
    </w:p>
    <w:p w14:paraId="1E96DC27" w14:textId="77777777" w:rsidR="00172C23" w:rsidRDefault="00172C23" w:rsidP="00172C23">
      <w:pPr>
        <w:pStyle w:val="a9"/>
        <w:spacing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довоенных рассказах - «Бабка», «Рыжий кот», «Выходной день </w:t>
      </w:r>
      <w:proofErr w:type="spellStart"/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Вольки</w:t>
      </w:r>
      <w:proofErr w:type="spellEnd"/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» - внимание автора сосредоточено на художественном исследовании нравственной нормы и отступлений от нее. Главным героем здесь выступает ребенок, совершивший этическую ошибку. Уроки прозрения даются ценой мучительного переживания, и эта цена одна для детей и взрослых. Лечение заболевающей совести любовью, бесхитростной и неугасимой, - таков рецепт писательницы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педагога. В.А.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Осеева продолжала в своей прозе реалистическое направление, связанное в детской литературе с именами Л.Н.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Толстого,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         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К.Д.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Ушинского. Художественное произведение было для нее прежде всего средством воспитания, и стержнем произведения - важный нравственно-этический вопрос. В ранних рассказах Осеевой герой-ребенок мал, невелика и сфера его окружения: семья, друзья во дворе, в детском саду, реже в школе.</w:t>
      </w:r>
    </w:p>
    <w:p w14:paraId="1C8899BD" w14:textId="77777777" w:rsidR="00172C23" w:rsidRDefault="00172C23" w:rsidP="00172C23">
      <w:pPr>
        <w:pStyle w:val="a9"/>
        <w:spacing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Главный принцип в системе образов - сравнение положительных героев и тех, кто не может служить примером для юного читателя. Например, в рассказе «Строитель» герой снова строит из глины дом, разрушенный накануне другими мальчишками, - так показано превосходство моральной силы над силой физической. Взрослые герои у Осеевой, как правило, играют роль резонеров, выражающих позицию автора. Хрестоматийным стал рассказ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 xml:space="preserve">«Волшебное слово». Чтобы убедить маленького читателя в пользе слова «пожалуйста», писательница ввела в рассказ элементы сказки: совет мальчику дает загадочный старичок, немного похожий на волшебника; одно и то же действие повторяется троекратно (сестра, бабушка и старший брат в ответ на «пожалуйста» тотчас откликаются на просьбы мальчика). Рассказ выстроен композиционно так, что маленькому читателю непременно хочется продлить его, самому испытав силу «волшебного слова». </w:t>
      </w:r>
    </w:p>
    <w:p w14:paraId="3F7EABC5" w14:textId="77777777" w:rsidR="00172C23" w:rsidRDefault="00172C23" w:rsidP="00172C23">
      <w:pPr>
        <w:pStyle w:val="a9"/>
        <w:spacing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Творчество советской писательницы Валентины Александровны Осеевой проникнуто огромным желанием научить детей различать добро и зло в своем сердце, давать верную оценку своим поступкам. Каждый из 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ё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коротких рассказов глубоко проникает в душу читателя, заставляет задуматься. Повествования В. А. Осеевой дают ребятам образцы человеческих отношений, учат честности, уважению и любви к людям, чуткости к тем, кто нас окружает. В увлекательной форме, на близких детям примерах Осеева помогает понять своим юным читателям, что такое настоящая дружба, как можно простым словом ранить или наоборот, исцелить человека. В своих рассказах-притчах писательница подсказывает ребятам, как строить отношения со сверстниками, как решать возникающие «детские» проблемы, которые зачастую кажутся неважными для взрослых.</w:t>
      </w:r>
    </w:p>
    <w:p w14:paraId="799082AC" w14:textId="77777777" w:rsidR="00172C23" w:rsidRDefault="00172C23" w:rsidP="00172C23">
      <w:pPr>
        <w:pStyle w:val="a9"/>
        <w:spacing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Знакомясь с произведением В.А. Осеевой «Плохо» дети приходят к выводу, что «Плохо» быть равнодушными. Равнодушие порождает бездушие, ч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ё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рствость.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Валентина Александровна Осеева да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ё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 детям мудрый совет: «мало уметь читать, надо уметь думать. Думать о хороших и плохих поступках девочек и мальчиков, а иногда и своих собственных». Произведения В. Осеевой помогают увидеть, что такие болезни души, как эгоизм, жадность, злоба и предательство, отравляют жизнь больше, чем внешние неприятности. Написанные легким, интересным стилем, они принесут ребенку немало пользы и обогатят его внутренний мир добрыми, светлыми впечатлениями. </w:t>
      </w:r>
    </w:p>
    <w:p w14:paraId="37F20615" w14:textId="77777777" w:rsidR="00172C23" w:rsidRDefault="00172C23" w:rsidP="00172C23">
      <w:pPr>
        <w:pStyle w:val="a9"/>
        <w:spacing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В своих рассказах В.А. Осеева преподает человековедение. Е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ё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герои задумываются над своими и чужими поступками, учатся анализировать их и делать правильные нравственные выводы. Что хорошо, а что плохо, что можно, а что нельзя - об этом рассказы Осеевой, которая умела говорить с детьми прямо, но не скучно. Она озадачивала их, заставляя самих принимать правильное решение, а всем ходом событий подталкивала их к верному выбору.</w:t>
      </w:r>
    </w:p>
    <w:p w14:paraId="5AE0285F" w14:textId="77777777" w:rsidR="00172C23" w:rsidRDefault="00172C23" w:rsidP="00172C23">
      <w:pPr>
        <w:pStyle w:val="a9"/>
        <w:spacing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Валентина Осеева освоила трудный жанр - короткий рассказ с прямой воспитательной целью, пригодный для обучения чтению и дающий пищу для детских размышлений. Отбор речевых средств, оставляющий впечатление живой интонации, умелое построение, точность </w:t>
      </w:r>
      <w:proofErr w:type="spellStart"/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внормальной</w:t>
      </w:r>
      <w:proofErr w:type="spellEnd"/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жизни среди людей. Так, известный цикл «Волшебное слово» дает свод моральных правил, прямо сформулированных или вытекающих из общего хода повествования. Названия рассказов тоже порой служат ориентирами в представлениях о добре и зле, ставят конкретный этический вопрос: «Хорошее», «Плохо», «Кто хозяин?», «Долг». Достойные качества и недостатки героев - это не условные детские добродетели и грехи (неряшливость, непослушание и т.п.), а вполне серьезные, «взрослые» качества: доброта, честность, чуткость - или эгоизм, подлость, равнодушие, грубость.</w:t>
      </w:r>
    </w:p>
    <w:p w14:paraId="6479AF0F" w14:textId="77777777" w:rsidR="00172C23" w:rsidRPr="0073242B" w:rsidRDefault="00172C23" w:rsidP="00172C23">
      <w:pPr>
        <w:pStyle w:val="a9"/>
        <w:spacing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Произведения В. Осеевой сразу привлекли внимание читателей и критиков. В них рассказывается о благородных и смелых поступках, которые совершают ребята. Ее произведения были отмечены живостью изложения и построены на близких детям сюжетах. Большую любовь у самых маленьких читателей завоевали сборники «Рыжий кот», «Отцовская куртка», «Мой товарищ» и др. Маленькие читатели особенно полюбили цикл рассказов «Волшебное слово», в котором в увлекательных историях, в живых характерах даются образцы человеческих отношений. Эти рассказы – притчи учат вежливости, честности, уважению к людям. Тематика рассказов В. Осеевой очень разнообразна. Все произведения писательницы отличаются реалистическим изображением персонажей, их характеров, особой теплотой. </w:t>
      </w:r>
      <w:proofErr w:type="spellStart"/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>Еѐ</w:t>
      </w:r>
      <w:proofErr w:type="spellEnd"/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Pr="0073242B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герои взяты из жизни. Скупо, порой несколькими фразами создает писательница сцены, где рельефно показывает детям их самих в отношениях с родителями, друг с другом, с незнакомыми людьми, позволяет увидеть себя со стороны, извлечь необходимые нравственные уроки.</w:t>
      </w:r>
    </w:p>
    <w:p w14:paraId="2B3DB787" w14:textId="77777777" w:rsidR="00172C23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B69127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EB8093" w14:textId="77777777" w:rsidR="00172C23" w:rsidRDefault="00172C23" w:rsidP="00172C23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83CFA">
        <w:rPr>
          <w:rFonts w:ascii="Times New Roman" w:hAnsi="Times New Roman"/>
          <w:b/>
          <w:sz w:val="28"/>
          <w:szCs w:val="28"/>
        </w:rPr>
        <w:t>ГЛАВА 2. ПСИХОЛОГО - ПЕДАГОГИЧЕСКИЙ АСПЕКТ В СТАНОВЛЕНИИ ЛИЧНОСТИ УЧИТЕЛЯ</w:t>
      </w:r>
    </w:p>
    <w:p w14:paraId="44B06789" w14:textId="77777777" w:rsidR="00172C23" w:rsidRPr="00E83CFA" w:rsidRDefault="00172C23" w:rsidP="00172C2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E80CE68" w14:textId="77777777" w:rsidR="00172C23" w:rsidRDefault="00172C23" w:rsidP="00172C2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2.1.Становление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3CFA">
        <w:rPr>
          <w:rFonts w:ascii="Times New Roman" w:hAnsi="Times New Roman"/>
          <w:sz w:val="28"/>
          <w:szCs w:val="28"/>
        </w:rPr>
        <w:t>личности учителя</w:t>
      </w:r>
    </w:p>
    <w:p w14:paraId="6E7B4B3D" w14:textId="77777777" w:rsidR="00172C23" w:rsidRDefault="00172C23" w:rsidP="00172C2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B024CBD" w14:textId="77777777" w:rsidR="00172C23" w:rsidRDefault="00172C23" w:rsidP="00172C23">
      <w:pPr>
        <w:pStyle w:val="a9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25D1">
        <w:rPr>
          <w:rFonts w:ascii="Times New Roman" w:hAnsi="Times New Roman"/>
          <w:sz w:val="28"/>
          <w:szCs w:val="28"/>
        </w:rPr>
        <w:t>Литература для детей призвана изначально говорить с ребенком о том, что такое ценности истинные и что - ложные. Ее задача - научить ребенка думать над происходящим вокруг, анализировать и делать выводы. Она должна развивать его ум и душу. Эффективность формирования нравственных ценностей у младших школьников будет заключаться в том, что воспитательные приемы будут способствовать раскрытию и развитию духовно-нравственных качеств школьников, а именно доброты, справедливости, уважения к другим людям. Всё это возможно реализовать во внеклассной работе с использованием произведений В.А. Осеевой. Знакомство с произведениями В.А. Осеевой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5D1">
        <w:rPr>
          <w:rFonts w:ascii="Times New Roman" w:hAnsi="Times New Roman"/>
          <w:sz w:val="28"/>
          <w:szCs w:val="28"/>
        </w:rPr>
        <w:t xml:space="preserve">классной работе при грамотно организованном педагогическом процессе будет способствовать, как личностному, так и жизненному самоопределению школьника, основанному на нравственных ценностях. Каждое произведение писательницы проникнуто нравственным содержанием, стремлением научить детей различать добро и зло, правильно оценивать свои и чужие поступки. Каждый из её рассказов заставляет задуматься. Произведения В.А. Осеевой представляют собой образцы человеческих отношений, учат честности, уважительному и внимательному отношению ко всем, кто нас окружает. По мнению Н.Н. Мулярчик и Г.И. </w:t>
      </w:r>
      <w:r w:rsidRPr="000A25D1">
        <w:rPr>
          <w:rFonts w:ascii="Times New Roman" w:hAnsi="Times New Roman"/>
          <w:sz w:val="28"/>
          <w:szCs w:val="28"/>
        </w:rPr>
        <w:lastRenderedPageBreak/>
        <w:t xml:space="preserve">Тарасовой, рассказы В.А. Осеевой хороши тем, что писательница подсказывает ребятам, как строить отношения со сверстниками на близких детям примерах. Рассказы Осеевой учат детей анализировать свои и чужие поступки и делать правильные нравственные выводы. Однако практика школьного обучения показывает, что формирование знаний, умений и навыков остается приоритетным направлением перед воспитательной стороной обучения. Альтернативой сложившемуся положению должна стать целенаправленная планомерная ориентация младших школьников на нравственные ценности [18]. Педагогической наукой, практикой школы накоплен значительный опыт по нравственному воспитанию. В педагогической литературе, исследуемая проблема нашла отражение в фундаментальных работах В.А. Сухомлинского, </w:t>
      </w:r>
      <w:proofErr w:type="spellStart"/>
      <w:r w:rsidRPr="000A25D1">
        <w:rPr>
          <w:rFonts w:ascii="Times New Roman" w:hAnsi="Times New Roman"/>
          <w:sz w:val="28"/>
          <w:szCs w:val="28"/>
        </w:rPr>
        <w:t>А.С.Макаренко</w:t>
      </w:r>
      <w:proofErr w:type="spellEnd"/>
      <w:r w:rsidRPr="000A25D1">
        <w:rPr>
          <w:rFonts w:ascii="Times New Roman" w:hAnsi="Times New Roman"/>
          <w:sz w:val="28"/>
          <w:szCs w:val="28"/>
        </w:rPr>
        <w:t xml:space="preserve">, Б.Т. Лихачёва, И.Ф. Харламова, М.Н. </w:t>
      </w:r>
      <w:proofErr w:type="spellStart"/>
      <w:r w:rsidRPr="000A25D1">
        <w:rPr>
          <w:rFonts w:ascii="Times New Roman" w:hAnsi="Times New Roman"/>
          <w:sz w:val="28"/>
          <w:szCs w:val="28"/>
        </w:rPr>
        <w:t>Аплетаева</w:t>
      </w:r>
      <w:proofErr w:type="spellEnd"/>
      <w:r w:rsidRPr="000A25D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A25D1">
        <w:rPr>
          <w:rFonts w:ascii="Times New Roman" w:hAnsi="Times New Roman"/>
          <w:sz w:val="28"/>
          <w:szCs w:val="28"/>
        </w:rPr>
        <w:t>Н.И.Болдырева</w:t>
      </w:r>
      <w:proofErr w:type="spellEnd"/>
      <w:r w:rsidRPr="000A25D1">
        <w:rPr>
          <w:rFonts w:ascii="Times New Roman" w:hAnsi="Times New Roman"/>
          <w:sz w:val="28"/>
          <w:szCs w:val="28"/>
        </w:rPr>
        <w:t xml:space="preserve">, в которых выявляется сущность основных понятий теории нравственного воспитания, указываются пути дальнейшего развития принципов, содержания, форм, методов нравственного воспитания. Многие педагоги прошлого и современности заинтересованы в решении проблем формирования ценностей у современного поколения младших школьников. В отечественной науке данной проблемой занимались такие педагоги-исследователи, как Л.И. </w:t>
      </w:r>
      <w:proofErr w:type="spellStart"/>
      <w:r w:rsidRPr="000A25D1">
        <w:rPr>
          <w:rFonts w:ascii="Times New Roman" w:hAnsi="Times New Roman"/>
          <w:sz w:val="28"/>
          <w:szCs w:val="28"/>
        </w:rPr>
        <w:t>Божович</w:t>
      </w:r>
      <w:proofErr w:type="spellEnd"/>
      <w:r w:rsidRPr="000A25D1">
        <w:rPr>
          <w:rFonts w:ascii="Times New Roman" w:hAnsi="Times New Roman"/>
          <w:sz w:val="28"/>
          <w:szCs w:val="28"/>
        </w:rPr>
        <w:t>, С.И. Маслов, Г.П. Иванова, И.С. Артюхова, Т.Ю. Сычева, А.В. Воронцов и др. В педагогике существует большое количество воспитательных приемов. Но эти приемы не конкретизированы с учетом работы с художественными произведениями конкретного автора. Это свидетельствует о том, что современная школа не располагает в достаточной мере рекомендациями для эффективного использования нравственного воспитательного потенциала в формировании нравственности современного учащегося.</w:t>
      </w:r>
    </w:p>
    <w:p w14:paraId="72469F96" w14:textId="77777777" w:rsidR="00172C23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652EC9" w14:textId="77777777" w:rsidR="00172C23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C0A113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.2.</w:t>
      </w:r>
      <w:r w:rsidRPr="00E83CFA">
        <w:rPr>
          <w:rFonts w:ascii="Times New Roman" w:hAnsi="Times New Roman"/>
          <w:sz w:val="28"/>
          <w:szCs w:val="28"/>
        </w:rPr>
        <w:t>Профессиональные качества и педагогический такт учителя</w:t>
      </w:r>
    </w:p>
    <w:p w14:paraId="16F01764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BE27BB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 xml:space="preserve">Педагог не только профессия, суть которой передавать знания, но и высокая миссия сотворения личности, утверждения человека в человеке. В этой связи можно выделить совокупность социально и профессионально </w:t>
      </w:r>
    </w:p>
    <w:p w14:paraId="0106E098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2C869" w14:textId="77777777" w:rsidR="00172C23" w:rsidRDefault="00172C23" w:rsidP="00172C23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br w:type="page"/>
      </w:r>
      <w:r w:rsidRPr="00925C38">
        <w:rPr>
          <w:rFonts w:ascii="Times New Roman" w:hAnsi="Times New Roman"/>
          <w:b/>
          <w:sz w:val="28"/>
          <w:szCs w:val="28"/>
        </w:rPr>
        <w:lastRenderedPageBreak/>
        <w:t>ЗАКЛЮЧЕНИЕ</w:t>
      </w:r>
    </w:p>
    <w:p w14:paraId="3A2F4FE5" w14:textId="77777777" w:rsidR="00172C23" w:rsidRPr="00925C38" w:rsidRDefault="00172C23" w:rsidP="00172C23">
      <w:pPr>
        <w:pStyle w:val="a9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18CAD9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Индивидуальное обучения предполагает занятия с отдельными учащимися по особой программе, а индивидуальный подход в обучении ставит целью создание оптимальных условий обучения для каждого учащегося группы, занимающейся по общей программе. Такой подход учитывает индивидуальные способности и другие особенности личности каждого ученика.</w:t>
      </w:r>
    </w:p>
    <w:p w14:paraId="062ACBB0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Учителю необходимо знать индивидуальные особенности детей её класса и основные принципы изучения индивидуальных особенностей для того, чтобы организовать работу с этими детьми, строить индивидуальный подход к ним.</w:t>
      </w:r>
    </w:p>
    <w:p w14:paraId="32D4E525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Индивидуализация учения предполагает организацию учебной деятельности в соответствии с его особенностями и возможностями, уровнем развития. При этом чрезвычайно важно, чтобы у учащихся формировался индивидуальный стиль работы, индивидуально-своеобразные способы действий. В тоже время эти приёмы должны быть более или менее равноценны по конечным результатам, усвоенным знаниям, умениям, и навыкам. Обучение должно создавать максимальные условия для расцвета индивидуальности ученика, чтобы и в зрелые годы труд стал действительно творческим.</w:t>
      </w:r>
    </w:p>
    <w:p w14:paraId="2C679DDA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 xml:space="preserve">Индивидуализация учения не исключает, а предполагает коллективные, фронтальные, групповые формы деятельности, </w:t>
      </w:r>
      <w:proofErr w:type="spellStart"/>
      <w:r w:rsidRPr="00E83CFA">
        <w:rPr>
          <w:rFonts w:ascii="Times New Roman" w:hAnsi="Times New Roman"/>
          <w:sz w:val="28"/>
          <w:szCs w:val="28"/>
        </w:rPr>
        <w:t>коллективистически</w:t>
      </w:r>
      <w:proofErr w:type="spellEnd"/>
      <w:r w:rsidRPr="00E83CFA">
        <w:rPr>
          <w:rFonts w:ascii="Times New Roman" w:hAnsi="Times New Roman"/>
          <w:sz w:val="28"/>
          <w:szCs w:val="28"/>
        </w:rPr>
        <w:t xml:space="preserve"> мотивационное учение, усиление в обучении связей «ученик-ученик» большой акцент на самостоятельность в познавательной деятельности.</w:t>
      </w:r>
    </w:p>
    <w:p w14:paraId="1E1F6CC5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</w:t>
      </w:r>
      <w:r w:rsidRPr="00E83CFA">
        <w:rPr>
          <w:rFonts w:ascii="Times New Roman" w:hAnsi="Times New Roman"/>
          <w:sz w:val="28"/>
          <w:szCs w:val="28"/>
        </w:rPr>
        <w:t xml:space="preserve">, что основными средствами педагогической коррекции дисгармоний развития, эмоциональной нестабильности, неразвитости произвольности поведения, является понимание, сочувствие со стороны педагога, снятие напряжения, рационализация воспитательно-образовательного процесса, выравнивание культурно-образовательных возможностей детей. И при этом важную роль играет метод личной перспективы, создающий у ребёнка веру в свои возможности. Доверие к ребёнку, формирование реально </w:t>
      </w:r>
      <w:r w:rsidRPr="00E83CFA">
        <w:rPr>
          <w:rFonts w:ascii="Times New Roman" w:hAnsi="Times New Roman"/>
          <w:sz w:val="28"/>
          <w:szCs w:val="28"/>
        </w:rPr>
        <w:lastRenderedPageBreak/>
        <w:t>осознаваемых и реально действующих мотивов его поведения, анализ конфликтных ситуаций, в которые он часто попадает, личный пример педагога, дальнейшее позитивное воздействие педагога своим авторитетом на отношения ребёнка со сверстниками, помогает корректировать высокую тревожность запущенных детей, преодолевать трудности общения, неадекватность поведения и повышает тем самым социальный статус ребёнка.</w:t>
      </w:r>
    </w:p>
    <w:p w14:paraId="369C7A5D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В арсенале педагога обязательно должны быть такие коррекционные методы, как наглядные опоры в обучении, комментируемое управление, поэтапное формирование умственных действий, опережающее консультирование по трудным темам. В силу особенностей учебной деятельности запущенных школьников нужны учебные ситуации с элементами новизны, занимательности, опора на жизненный опыт детей, а также щадящая учебная нагрузка.</w:t>
      </w:r>
    </w:p>
    <w:p w14:paraId="2C0F0F7D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Средства профилактики и коррекции социально педагогической запущенности разнообразны по объекту, предмету, цели и содержанию. Их целесообразное сочетание в практической деятельности педагогов и психологов, направлять на преодоление недостатков развития личности ребёнка, улучшение условий его обучения и воспитания могут дать положительные результаты.</w:t>
      </w:r>
    </w:p>
    <w:p w14:paraId="58D1EFBF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Для преодоления педагогической запущенности необходимо:</w:t>
      </w:r>
    </w:p>
    <w:p w14:paraId="08E75B37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- держать постоянную связь с семьёй; рекомендовать ввести строгий режим и постоянные трудовые обязанности для детей в семье;</w:t>
      </w:r>
    </w:p>
    <w:p w14:paraId="2EA304E1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- включать детей в работу различных организаций, кружков, давать им на первых порах несложные, но интересные поручения;</w:t>
      </w:r>
    </w:p>
    <w:p w14:paraId="3EFEF28C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- способствовать установлению дружбы с более сильными, организованными учащимися, учитывая внушаемость и подражательность ребёнка;</w:t>
      </w:r>
    </w:p>
    <w:p w14:paraId="55ABB149" w14:textId="77777777" w:rsidR="00172C23" w:rsidRPr="00E83CFA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sz w:val="28"/>
          <w:szCs w:val="28"/>
        </w:rPr>
        <w:t>- повысить требования к ученику, не пропускать ни одного случая нарушения дисциплины и невыдержанности.</w:t>
      </w:r>
      <w:r w:rsidRPr="00E83CFA">
        <w:rPr>
          <w:rFonts w:ascii="Times New Roman" w:hAnsi="Times New Roman"/>
          <w:sz w:val="28"/>
          <w:szCs w:val="28"/>
        </w:rPr>
        <w:br w:type="page"/>
      </w:r>
    </w:p>
    <w:p w14:paraId="36BD21D9" w14:textId="77777777" w:rsidR="00172C23" w:rsidRDefault="00172C23" w:rsidP="00172C23">
      <w:pPr>
        <w:pStyle w:val="a9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CFA"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 И ЛИТЕРАТУРЫ</w:t>
      </w:r>
      <w:r w:rsidRPr="00E83CFA">
        <w:rPr>
          <w:rFonts w:ascii="Times New Roman" w:hAnsi="Times New Roman"/>
          <w:sz w:val="28"/>
          <w:szCs w:val="28"/>
        </w:rPr>
        <w:t xml:space="preserve"> </w:t>
      </w:r>
    </w:p>
    <w:p w14:paraId="10C863FE" w14:textId="77777777" w:rsidR="00172C23" w:rsidRPr="00756AC7" w:rsidRDefault="00172C23" w:rsidP="00172C23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738A2">
        <w:rPr>
          <w:rFonts w:ascii="Times New Roman" w:eastAsia="Times New Roman" w:hAnsi="Times New Roman"/>
          <w:sz w:val="28"/>
          <w:szCs w:val="28"/>
        </w:rPr>
        <w:t>Нормативно-правовые акты и иные официальные документы:</w:t>
      </w:r>
    </w:p>
    <w:p w14:paraId="72B0B8CC" w14:textId="77777777" w:rsidR="00172C23" w:rsidRPr="00756AC7" w:rsidRDefault="00172C23" w:rsidP="00172C23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14:paraId="00AE6CCA" w14:textId="77777777" w:rsidR="00172C23" w:rsidRPr="00CE5A1D" w:rsidRDefault="00172C23" w:rsidP="00172C23">
      <w:pPr>
        <w:pStyle w:val="af9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5A1D">
        <w:rPr>
          <w:rFonts w:ascii="Times New Roman" w:hAnsi="Times New Roman"/>
          <w:sz w:val="28"/>
          <w:szCs w:val="28"/>
          <w:shd w:val="clear" w:color="auto" w:fill="FFFFFF"/>
        </w:rPr>
        <w:t>Конвенция о правах ребенка (одобрена Генеральной Ассамблеей ООН 20 ноября 1989 г.). Ратифицирована Постановлением ВС СССР 13 июня 1990 г. № 1559-1 // СПС Консультант Плюс.</w:t>
      </w:r>
    </w:p>
    <w:p w14:paraId="3E902C78" w14:textId="77777777" w:rsidR="00172C23" w:rsidRPr="00CE5A1D" w:rsidRDefault="00172C23" w:rsidP="00172C23">
      <w:pPr>
        <w:pStyle w:val="af9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pacing w:val="3"/>
          <w:kern w:val="36"/>
          <w:sz w:val="28"/>
          <w:szCs w:val="28"/>
        </w:rPr>
      </w:pPr>
      <w:r w:rsidRPr="00CE5A1D">
        <w:rPr>
          <w:rFonts w:ascii="Times New Roman" w:eastAsia="Times New Roman" w:hAnsi="Times New Roman"/>
          <w:bCs/>
          <w:color w:val="000000"/>
          <w:spacing w:val="3"/>
          <w:kern w:val="36"/>
          <w:sz w:val="28"/>
          <w:szCs w:val="28"/>
        </w:rPr>
        <w:t>Постановление Главного государственного санитарного врача Российской Федерации от 29 декабря 2010 г. N 189 г. Москва «Об утверждении СанПиН 2.4.2.2821-10 «Санитарно-эпидемиологические требования к условиям и организации обучения в общеобразовательных учреждениях»».</w:t>
      </w:r>
    </w:p>
    <w:p w14:paraId="3C06BC14" w14:textId="77777777" w:rsidR="00172C23" w:rsidRPr="00CE5A1D" w:rsidRDefault="00172C23" w:rsidP="00172C23">
      <w:pPr>
        <w:pStyle w:val="af9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5A1D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образования (утвержден приказом Минобрнауки России от 6 октября 2009 г. № 373; в ред. приказов от 26 ноября 2010 г. № 1241, от 22 сентября 2011 г. № 2357).</w:t>
      </w:r>
    </w:p>
    <w:p w14:paraId="696A3151" w14:textId="77777777" w:rsidR="00172C23" w:rsidRPr="00CE5A1D" w:rsidRDefault="00172C23" w:rsidP="00172C23">
      <w:pPr>
        <w:pStyle w:val="af9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5A1D">
        <w:rPr>
          <w:rFonts w:ascii="Times New Roman" w:hAnsi="Times New Roman"/>
          <w:sz w:val="28"/>
          <w:szCs w:val="28"/>
        </w:rPr>
        <w:t xml:space="preserve">Федеральный закон «Об образовании в Российской Федерации» № 273- ФЗ (принят </w:t>
      </w:r>
      <w:proofErr w:type="spellStart"/>
      <w:r w:rsidRPr="00CE5A1D">
        <w:rPr>
          <w:rFonts w:ascii="Times New Roman" w:hAnsi="Times New Roman"/>
          <w:sz w:val="28"/>
          <w:szCs w:val="28"/>
        </w:rPr>
        <w:t>Гос.Думой</w:t>
      </w:r>
      <w:proofErr w:type="spellEnd"/>
      <w:r w:rsidRPr="00CE5A1D">
        <w:rPr>
          <w:rFonts w:ascii="Times New Roman" w:hAnsi="Times New Roman"/>
          <w:sz w:val="28"/>
          <w:szCs w:val="28"/>
        </w:rPr>
        <w:t xml:space="preserve"> 21 дек. 2012 г.). - М.: Проспект, 2015. </w:t>
      </w:r>
    </w:p>
    <w:p w14:paraId="29F2D967" w14:textId="77777777" w:rsidR="00172C23" w:rsidRPr="00DF39B9" w:rsidRDefault="00172C23" w:rsidP="00172C23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648B0A40" w14:textId="77777777" w:rsidR="00172C23" w:rsidRPr="00DF39B9" w:rsidRDefault="00172C23" w:rsidP="00172C23">
      <w:pPr>
        <w:pStyle w:val="a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5151E2E" w14:textId="77777777" w:rsidR="00172C23" w:rsidRDefault="00172C23" w:rsidP="00172C23">
      <w:pPr>
        <w:pStyle w:val="aa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DF39B9">
        <w:rPr>
          <w:color w:val="000000"/>
          <w:sz w:val="28"/>
          <w:szCs w:val="28"/>
        </w:rPr>
        <w:t>Специальная литература:</w:t>
      </w:r>
    </w:p>
    <w:p w14:paraId="563397E3" w14:textId="77777777" w:rsidR="00172C23" w:rsidRPr="00DF39B9" w:rsidRDefault="00172C23" w:rsidP="00172C23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1456BCC1" w14:textId="77777777" w:rsidR="00172C23" w:rsidRPr="00A35E0B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0B">
        <w:rPr>
          <w:rFonts w:ascii="Times New Roman" w:eastAsia="Times New Roman" w:hAnsi="Times New Roman" w:cs="Times New Roman"/>
          <w:sz w:val="28"/>
          <w:szCs w:val="28"/>
        </w:rPr>
        <w:t>Амонашвили Ш.А. Обучение. Оценка. Отметка. – М.</w:t>
      </w:r>
      <w:r w:rsidRPr="00A35E0B">
        <w:rPr>
          <w:rFonts w:ascii="Times New Roman" w:hAnsi="Times New Roman" w:cs="Times New Roman"/>
        </w:rPr>
        <w:t xml:space="preserve">: </w:t>
      </w:r>
      <w:r w:rsidRPr="00A35E0B">
        <w:rPr>
          <w:rFonts w:ascii="Times New Roman" w:eastAsia="Times New Roman" w:hAnsi="Times New Roman" w:cs="Times New Roman"/>
          <w:sz w:val="28"/>
          <w:szCs w:val="28"/>
        </w:rPr>
        <w:t>Просвещение, 2007.–204с.</w:t>
      </w:r>
    </w:p>
    <w:p w14:paraId="5E93F10F" w14:textId="77777777" w:rsidR="00172C23" w:rsidRPr="002E7081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E0B">
        <w:rPr>
          <w:rFonts w:ascii="Times New Roman" w:hAnsi="Times New Roman" w:cs="Times New Roman"/>
          <w:sz w:val="28"/>
          <w:szCs w:val="28"/>
        </w:rPr>
        <w:t>Ананьев Б.Г. Человек как предмет познания. – М.</w:t>
      </w:r>
      <w:r>
        <w:rPr>
          <w:rFonts w:ascii="Times New Roman" w:hAnsi="Times New Roman" w:cs="Times New Roman"/>
          <w:sz w:val="28"/>
          <w:szCs w:val="28"/>
        </w:rPr>
        <w:t>: Лабиринт</w:t>
      </w:r>
      <w:r w:rsidRPr="00A35E0B">
        <w:rPr>
          <w:rFonts w:ascii="Times New Roman" w:hAnsi="Times New Roman" w:cs="Times New Roman"/>
          <w:sz w:val="28"/>
          <w:szCs w:val="28"/>
        </w:rPr>
        <w:t>, 2000. – 298с.</w:t>
      </w:r>
    </w:p>
    <w:p w14:paraId="6C93A816" w14:textId="77777777" w:rsidR="00172C23" w:rsidRPr="00A35E0B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081">
        <w:rPr>
          <w:rFonts w:ascii="Times New Roman" w:eastAsia="Times New Roman" w:hAnsi="Times New Roman" w:cs="Times New Roman"/>
          <w:sz w:val="28"/>
          <w:szCs w:val="28"/>
        </w:rPr>
        <w:t>Андреев В.И. Педаг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огика творческого саморазвития. – </w:t>
      </w:r>
      <w:r w:rsidRPr="002E7081">
        <w:rPr>
          <w:rFonts w:ascii="Times New Roman" w:eastAsia="Times New Roman" w:hAnsi="Times New Roman" w:cs="Times New Roman"/>
          <w:sz w:val="28"/>
          <w:szCs w:val="28"/>
        </w:rPr>
        <w:t>Казань: Издательс</w:t>
      </w:r>
      <w:r>
        <w:rPr>
          <w:rFonts w:ascii="Times New Roman" w:eastAsia="Times New Roman" w:hAnsi="Times New Roman" w:cs="Times New Roman"/>
          <w:sz w:val="28"/>
          <w:szCs w:val="28"/>
        </w:rPr>
        <w:t>тво казанского университета, 2007. –</w:t>
      </w:r>
      <w:r w:rsidRPr="002E7081">
        <w:rPr>
          <w:rFonts w:ascii="Times New Roman" w:eastAsia="Times New Roman" w:hAnsi="Times New Roman" w:cs="Times New Roman"/>
          <w:sz w:val="28"/>
          <w:szCs w:val="28"/>
        </w:rPr>
        <w:t xml:space="preserve"> 567с.</w:t>
      </w:r>
    </w:p>
    <w:p w14:paraId="77A43373" w14:textId="77777777" w:rsidR="00172C23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35E0B">
        <w:rPr>
          <w:rFonts w:ascii="Times New Roman" w:eastAsia="Times New Roman" w:hAnsi="Times New Roman" w:cs="Times New Roman"/>
          <w:sz w:val="28"/>
          <w:szCs w:val="28"/>
        </w:rPr>
        <w:t>Аствацатуров</w:t>
      </w:r>
      <w:proofErr w:type="spellEnd"/>
      <w:r w:rsidRPr="00787312">
        <w:rPr>
          <w:rFonts w:ascii="Times New Roman" w:eastAsia="Times New Roman" w:hAnsi="Times New Roman" w:cs="Times New Roman"/>
          <w:sz w:val="28"/>
          <w:szCs w:val="28"/>
        </w:rPr>
        <w:t xml:space="preserve"> Г. О. Технология современного урока и творчества учителя школы. </w:t>
      </w:r>
      <w:r>
        <w:rPr>
          <w:rFonts w:ascii="Times New Roman" w:eastAsia="Times New Roman" w:hAnsi="Times New Roman" w:cs="Times New Roman"/>
          <w:sz w:val="28"/>
          <w:szCs w:val="28"/>
        </w:rPr>
        <w:t>– М.</w:t>
      </w:r>
      <w:r>
        <w:t xml:space="preserve">: </w:t>
      </w:r>
      <w:r w:rsidRPr="00A35E0B">
        <w:rPr>
          <w:rFonts w:ascii="Times New Roman" w:eastAsia="Times New Roman" w:hAnsi="Times New Roman" w:cs="Times New Roman"/>
          <w:sz w:val="28"/>
          <w:szCs w:val="28"/>
        </w:rPr>
        <w:t>Просвещение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8498D">
        <w:rPr>
          <w:rFonts w:ascii="Times New Roman" w:eastAsia="Times New Roman" w:hAnsi="Times New Roman" w:cs="Times New Roman"/>
          <w:sz w:val="28"/>
          <w:szCs w:val="28"/>
        </w:rPr>
        <w:t>2002 .</w:t>
      </w:r>
      <w:r>
        <w:rPr>
          <w:rFonts w:ascii="Times New Roman" w:eastAsia="Times New Roman" w:hAnsi="Times New Roman" w:cs="Times New Roman"/>
          <w:sz w:val="28"/>
          <w:szCs w:val="28"/>
        </w:rPr>
        <w:t>– 128с.</w:t>
      </w:r>
    </w:p>
    <w:p w14:paraId="7156AC80" w14:textId="77777777" w:rsidR="00172C23" w:rsidRPr="00787312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905">
        <w:rPr>
          <w:rFonts w:ascii="Times New Roman" w:eastAsia="Times New Roman" w:hAnsi="Times New Roman" w:cs="Times New Roman"/>
          <w:sz w:val="28"/>
          <w:szCs w:val="28"/>
        </w:rPr>
        <w:lastRenderedPageBreak/>
        <w:t>Бабанский Ю.К. Оптимизация учебно-воспитательног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процесса. – М.: Просвещение, 2012. – </w:t>
      </w:r>
      <w:r w:rsidRPr="00ED3905">
        <w:rPr>
          <w:rFonts w:ascii="Times New Roman" w:eastAsia="Times New Roman" w:hAnsi="Times New Roman" w:cs="Times New Roman"/>
          <w:sz w:val="28"/>
          <w:szCs w:val="28"/>
        </w:rPr>
        <w:t>192с.</w:t>
      </w:r>
    </w:p>
    <w:p w14:paraId="25248FBB" w14:textId="77777777" w:rsidR="00172C23" w:rsidRPr="00DF0A68" w:rsidRDefault="00172C23" w:rsidP="00172C2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F0A68">
        <w:rPr>
          <w:sz w:val="28"/>
          <w:szCs w:val="28"/>
        </w:rPr>
        <w:t>Библер B.C. Мышление как творчество</w:t>
      </w:r>
      <w:r>
        <w:rPr>
          <w:sz w:val="28"/>
          <w:szCs w:val="28"/>
        </w:rPr>
        <w:t>. – М.: Политиздат, 2005.–315с.</w:t>
      </w:r>
    </w:p>
    <w:p w14:paraId="06AABBB3" w14:textId="77777777" w:rsidR="00172C23" w:rsidRDefault="00172C23" w:rsidP="00172C2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F0A68">
        <w:rPr>
          <w:sz w:val="28"/>
          <w:szCs w:val="28"/>
        </w:rPr>
        <w:t>Бо</w:t>
      </w:r>
      <w:r>
        <w:rPr>
          <w:sz w:val="28"/>
          <w:szCs w:val="28"/>
        </w:rPr>
        <w:t>далев</w:t>
      </w:r>
      <w:proofErr w:type="spellEnd"/>
      <w:r>
        <w:rPr>
          <w:sz w:val="28"/>
          <w:szCs w:val="28"/>
        </w:rPr>
        <w:t xml:space="preserve"> А.А. Личность и общение: и</w:t>
      </w:r>
      <w:r w:rsidRPr="00DF0A68">
        <w:rPr>
          <w:sz w:val="28"/>
          <w:szCs w:val="28"/>
        </w:rPr>
        <w:t>збранные тру</w:t>
      </w:r>
      <w:r>
        <w:rPr>
          <w:sz w:val="28"/>
          <w:szCs w:val="28"/>
        </w:rPr>
        <w:t>ды. – М.: Педагогика, 2009.–164с.</w:t>
      </w:r>
    </w:p>
    <w:p w14:paraId="5EEF6F6F" w14:textId="77777777" w:rsidR="00172C23" w:rsidRDefault="00172C23" w:rsidP="00172C2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103EE">
        <w:rPr>
          <w:sz w:val="28"/>
          <w:szCs w:val="28"/>
        </w:rPr>
        <w:t xml:space="preserve">Воронцов А. Б. Организация учебного процесса в начальной школе. – М.: Вита-Пресс, 2011. – 71 с. </w:t>
      </w:r>
    </w:p>
    <w:p w14:paraId="2292D203" w14:textId="77777777" w:rsidR="00172C23" w:rsidRPr="003103EE" w:rsidRDefault="00172C23" w:rsidP="00172C2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103EE">
        <w:rPr>
          <w:sz w:val="28"/>
          <w:szCs w:val="28"/>
        </w:rPr>
        <w:t>Выготский А.C. Мышление и речь. – М.: Лабиринт,2010– 111с.</w:t>
      </w:r>
    </w:p>
    <w:p w14:paraId="758F8B03" w14:textId="77777777" w:rsidR="00172C23" w:rsidRPr="00787312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312">
        <w:rPr>
          <w:rFonts w:ascii="Times New Roman" w:hAnsi="Times New Roman" w:cs="Times New Roman"/>
          <w:sz w:val="28"/>
          <w:szCs w:val="28"/>
        </w:rPr>
        <w:t>Давыдов В.В. Теория развивающего обу</w:t>
      </w:r>
      <w:r>
        <w:rPr>
          <w:rFonts w:ascii="Times New Roman" w:hAnsi="Times New Roman" w:cs="Times New Roman"/>
          <w:sz w:val="28"/>
          <w:szCs w:val="28"/>
        </w:rPr>
        <w:t>чения. – М.: ИНТОР, 2002. – 189с.</w:t>
      </w:r>
    </w:p>
    <w:p w14:paraId="1ED4EEB3" w14:textId="77777777" w:rsidR="00172C23" w:rsidRPr="00DF0A68" w:rsidRDefault="00172C23" w:rsidP="00172C2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sz w:val="28"/>
          <w:szCs w:val="28"/>
        </w:rPr>
      </w:pPr>
      <w:r w:rsidRPr="00DF0A68">
        <w:rPr>
          <w:sz w:val="28"/>
          <w:szCs w:val="28"/>
        </w:rPr>
        <w:t xml:space="preserve">Дьяченко В.К. Организационная структура учебного процесса и ее развитие. – М.: Педагогика, 2011. </w:t>
      </w:r>
      <w:r>
        <w:rPr>
          <w:sz w:val="28"/>
          <w:szCs w:val="28"/>
        </w:rPr>
        <w:t>– 175с.</w:t>
      </w:r>
    </w:p>
    <w:p w14:paraId="69D5FF33" w14:textId="77777777" w:rsidR="00172C23" w:rsidRDefault="00172C23" w:rsidP="00172C2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DF0A68">
        <w:rPr>
          <w:sz w:val="28"/>
          <w:szCs w:val="28"/>
        </w:rPr>
        <w:t>Дьяченко В.К. Сотрудничество в обучении.</w:t>
      </w:r>
      <w:r>
        <w:rPr>
          <w:sz w:val="28"/>
          <w:szCs w:val="28"/>
        </w:rPr>
        <w:t xml:space="preserve"> –</w:t>
      </w:r>
      <w:r w:rsidRPr="00DF0A68">
        <w:rPr>
          <w:sz w:val="28"/>
          <w:szCs w:val="28"/>
        </w:rPr>
        <w:t xml:space="preserve"> М: Просвещение, 2010. – </w:t>
      </w:r>
      <w:r>
        <w:rPr>
          <w:sz w:val="28"/>
          <w:szCs w:val="28"/>
        </w:rPr>
        <w:t>125с.</w:t>
      </w:r>
    </w:p>
    <w:p w14:paraId="51AC2DE1" w14:textId="77777777" w:rsidR="00172C23" w:rsidRPr="00F36F7D" w:rsidRDefault="00172C23" w:rsidP="00172C23">
      <w:pPr>
        <w:pStyle w:val="aa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F36F7D">
        <w:rPr>
          <w:bCs/>
          <w:sz w:val="28"/>
          <w:szCs w:val="28"/>
          <w:shd w:val="clear" w:color="auto" w:fill="FFFFFF"/>
        </w:rPr>
        <w:t>Кулюткин</w:t>
      </w:r>
      <w:proofErr w:type="spellEnd"/>
      <w:r w:rsidRPr="00F36F7D">
        <w:rPr>
          <w:sz w:val="28"/>
          <w:szCs w:val="28"/>
          <w:shd w:val="clear" w:color="auto" w:fill="FFFFFF"/>
        </w:rPr>
        <w:t xml:space="preserve"> Ю. </w:t>
      </w:r>
      <w:r w:rsidRPr="00F36F7D">
        <w:rPr>
          <w:bCs/>
          <w:sz w:val="28"/>
          <w:szCs w:val="28"/>
          <w:shd w:val="clear" w:color="auto" w:fill="FFFFFF"/>
        </w:rPr>
        <w:t>Н</w:t>
      </w:r>
      <w:r w:rsidRPr="00F36F7D">
        <w:rPr>
          <w:sz w:val="28"/>
          <w:szCs w:val="28"/>
          <w:shd w:val="clear" w:color="auto" w:fill="FFFFFF"/>
        </w:rPr>
        <w:t>. Индивидуальные различия в мыслительной деятельности учащихся. – Москва: Педагогика, 2011. –171 с.</w:t>
      </w:r>
    </w:p>
    <w:p w14:paraId="5568EF39" w14:textId="77777777" w:rsidR="00172C23" w:rsidRPr="00DF0A68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0A68">
        <w:rPr>
          <w:rFonts w:ascii="Times New Roman" w:eastAsia="Times New Roman" w:hAnsi="Times New Roman" w:cs="Times New Roman"/>
          <w:sz w:val="28"/>
          <w:szCs w:val="28"/>
        </w:rPr>
        <w:t>Лакоценина</w:t>
      </w:r>
      <w:proofErr w:type="spellEnd"/>
      <w:r w:rsidRPr="00DF0A68">
        <w:rPr>
          <w:rFonts w:ascii="Times New Roman" w:eastAsia="Times New Roman" w:hAnsi="Times New Roman" w:cs="Times New Roman"/>
          <w:sz w:val="28"/>
          <w:szCs w:val="28"/>
        </w:rPr>
        <w:t xml:space="preserve"> М. П. Необычные уроки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начальной школе. </w:t>
      </w:r>
      <w:r w:rsidRPr="00BB0985">
        <w:rPr>
          <w:rFonts w:ascii="Times New Roman" w:eastAsia="Times New Roman" w:hAnsi="Times New Roman" w:cs="Times New Roman"/>
          <w:sz w:val="28"/>
          <w:szCs w:val="28"/>
        </w:rPr>
        <w:t>– М.: ИНТОР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,2008 </w:t>
      </w:r>
      <w:r w:rsidRPr="00DF0A6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– 147с.</w:t>
      </w:r>
    </w:p>
    <w:p w14:paraId="35AE396C" w14:textId="77777777" w:rsidR="00172C23" w:rsidRPr="00DF0A68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A68">
        <w:rPr>
          <w:rFonts w:ascii="Times New Roman" w:eastAsia="Times New Roman" w:hAnsi="Times New Roman" w:cs="Times New Roman"/>
          <w:sz w:val="28"/>
          <w:szCs w:val="28"/>
        </w:rPr>
        <w:t>Никишина И. В. Интерактивные формы методического обучения.</w:t>
      </w:r>
      <w:r w:rsidRPr="00BB0985">
        <w:rPr>
          <w:rFonts w:ascii="Times New Roman" w:eastAsia="Times New Roman" w:hAnsi="Times New Roman" w:cs="Times New Roman"/>
          <w:sz w:val="28"/>
          <w:szCs w:val="28"/>
        </w:rPr>
        <w:t>– М: Просвещение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498D">
        <w:rPr>
          <w:rFonts w:ascii="Times New Roman" w:eastAsia="Times New Roman" w:hAnsi="Times New Roman" w:cs="Times New Roman"/>
          <w:sz w:val="28"/>
          <w:szCs w:val="28"/>
        </w:rPr>
        <w:t>2007 .–132с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DDA44C" w14:textId="77777777" w:rsidR="00172C23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0A68">
        <w:rPr>
          <w:rFonts w:ascii="Times New Roman" w:eastAsia="Times New Roman" w:hAnsi="Times New Roman" w:cs="Times New Roman"/>
          <w:sz w:val="28"/>
          <w:szCs w:val="28"/>
        </w:rPr>
        <w:t>Цукерман</w:t>
      </w:r>
      <w:proofErr w:type="spellEnd"/>
      <w:r w:rsidRPr="00DF0A68">
        <w:rPr>
          <w:rFonts w:ascii="Times New Roman" w:eastAsia="Times New Roman" w:hAnsi="Times New Roman" w:cs="Times New Roman"/>
          <w:sz w:val="28"/>
          <w:szCs w:val="28"/>
        </w:rPr>
        <w:t xml:space="preserve"> Г.А., Елизарова Н.А. и др. Обучение учебному сотрудничеству // Вопросы психологии.–</w:t>
      </w:r>
      <w:r>
        <w:rPr>
          <w:rFonts w:ascii="Times New Roman" w:eastAsia="Times New Roman" w:hAnsi="Times New Roman" w:cs="Times New Roman"/>
          <w:sz w:val="28"/>
          <w:szCs w:val="28"/>
        </w:rPr>
        <w:t>2009.–</w:t>
      </w:r>
      <w:r w:rsidRPr="00DF0A68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>
        <w:rPr>
          <w:rFonts w:ascii="Times New Roman" w:eastAsia="Times New Roman" w:hAnsi="Times New Roman" w:cs="Times New Roman"/>
          <w:sz w:val="28"/>
          <w:szCs w:val="28"/>
        </w:rPr>
        <w:t>.–С.84.</w:t>
      </w:r>
    </w:p>
    <w:p w14:paraId="0CF4DD11" w14:textId="77777777" w:rsidR="00172C23" w:rsidRPr="009200AB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Чередов И.М. Дети и взрослые. </w:t>
      </w:r>
      <w:r w:rsidRPr="00920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 Чередов // Последняя двойка.–</w:t>
      </w:r>
      <w:r w:rsidRPr="00920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Новосибирск: Зап.-</w:t>
      </w:r>
      <w:proofErr w:type="spellStart"/>
      <w:r w:rsidRPr="00920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</w:t>
      </w:r>
      <w:proofErr w:type="spellEnd"/>
      <w:r w:rsidRPr="00920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кн. изд-во,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2009.– 237с</w:t>
      </w:r>
      <w:r w:rsidRPr="009200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7A36C8A" w14:textId="28D1868E" w:rsidR="00F36F7D" w:rsidRPr="00DF0A68" w:rsidRDefault="00172C23" w:rsidP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0A68">
        <w:rPr>
          <w:rFonts w:ascii="Times New Roman" w:eastAsia="Times New Roman" w:hAnsi="Times New Roman" w:cs="Times New Roman"/>
          <w:sz w:val="28"/>
          <w:szCs w:val="28"/>
        </w:rPr>
        <w:t>Шкуричева</w:t>
      </w:r>
      <w:proofErr w:type="spellEnd"/>
      <w:r w:rsidRPr="00DF0A68">
        <w:rPr>
          <w:rFonts w:ascii="Times New Roman" w:eastAsia="Times New Roman" w:hAnsi="Times New Roman" w:cs="Times New Roman"/>
          <w:sz w:val="28"/>
          <w:szCs w:val="28"/>
        </w:rPr>
        <w:t xml:space="preserve"> Н. А. Зачем первоклассникам нужна парная работа на уроке в адаптационный период //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чальная школа. – </w:t>
      </w:r>
      <w:r w:rsidRPr="0088498D">
        <w:rPr>
          <w:rFonts w:ascii="Times New Roman" w:eastAsia="Times New Roman" w:hAnsi="Times New Roman" w:cs="Times New Roman"/>
          <w:sz w:val="28"/>
          <w:szCs w:val="28"/>
        </w:rPr>
        <w:t xml:space="preserve">2006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r w:rsidRPr="00DF0A68">
        <w:rPr>
          <w:rFonts w:ascii="Times New Roman" w:eastAsia="Times New Roman" w:hAnsi="Times New Roman" w:cs="Times New Roman"/>
          <w:sz w:val="28"/>
          <w:szCs w:val="28"/>
        </w:rPr>
        <w:t>№8.</w:t>
      </w:r>
      <w:r>
        <w:rPr>
          <w:rFonts w:ascii="Times New Roman" w:eastAsia="Times New Roman" w:hAnsi="Times New Roman" w:cs="Times New Roman"/>
          <w:sz w:val="28"/>
          <w:szCs w:val="28"/>
        </w:rPr>
        <w:t>–С.79</w:t>
      </w:r>
    </w:p>
    <w:p w14:paraId="6387BB21" w14:textId="77777777" w:rsidR="00F36F7D" w:rsidRPr="00F36F7D" w:rsidRDefault="00F36F7D" w:rsidP="00E83CFA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6F7D">
        <w:rPr>
          <w:rFonts w:ascii="Times New Roman" w:eastAsia="Times New Roman" w:hAnsi="Times New Roman" w:cs="Times New Roman"/>
          <w:sz w:val="28"/>
          <w:szCs w:val="28"/>
        </w:rPr>
        <w:t>Шпика И. В. Учебная мотивация как показатель качества обучения младших школьников // Начальная школа. – 2007 . –  №2.–С.86.</w:t>
      </w:r>
    </w:p>
    <w:p w14:paraId="557AA38A" w14:textId="77777777" w:rsidR="00172C23" w:rsidRPr="00F36F7D" w:rsidRDefault="00172C23">
      <w:pPr>
        <w:pStyle w:val="af9"/>
        <w:numPr>
          <w:ilvl w:val="0"/>
          <w:numId w:val="4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172C23" w:rsidRPr="00F36F7D" w:rsidSect="00B15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 w:code="9"/>
      <w:pgMar w:top="90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B6D5E" w14:textId="77777777" w:rsidR="006C5A60" w:rsidRDefault="006C5A60" w:rsidP="00EF5194">
      <w:pPr>
        <w:spacing w:after="0" w:line="240" w:lineRule="auto"/>
      </w:pPr>
      <w:r>
        <w:separator/>
      </w:r>
    </w:p>
  </w:endnote>
  <w:endnote w:type="continuationSeparator" w:id="0">
    <w:p w14:paraId="2F822CD7" w14:textId="77777777" w:rsidR="006C5A60" w:rsidRDefault="006C5A60" w:rsidP="00EF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ED44B" w14:textId="77777777" w:rsidR="000E6BF1" w:rsidRDefault="000E6BF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A2BF2" w14:textId="77777777" w:rsidR="000E6BF1" w:rsidRDefault="000E6BF1">
    <w:pPr>
      <w:pStyle w:val="a5"/>
      <w:rPr>
        <w:rFonts w:ascii="Times New Roman" w:hAnsi="Times New Roman"/>
        <w:sz w:val="28"/>
        <w:szCs w:val="28"/>
      </w:rPr>
    </w:pPr>
  </w:p>
  <w:p w14:paraId="3D04B57C" w14:textId="77777777" w:rsidR="000E6BF1" w:rsidRDefault="000E6BF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7478" w14:textId="77777777" w:rsidR="000E6BF1" w:rsidRDefault="000E6B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E1B7B" w14:textId="77777777" w:rsidR="006C5A60" w:rsidRDefault="006C5A60" w:rsidP="00EF5194">
      <w:pPr>
        <w:spacing w:after="0" w:line="240" w:lineRule="auto"/>
      </w:pPr>
      <w:r>
        <w:separator/>
      </w:r>
    </w:p>
  </w:footnote>
  <w:footnote w:type="continuationSeparator" w:id="0">
    <w:p w14:paraId="1719A3D0" w14:textId="77777777" w:rsidR="006C5A60" w:rsidRDefault="006C5A60" w:rsidP="00EF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422F9" w14:textId="77777777" w:rsidR="000E6BF1" w:rsidRDefault="000E6B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591973"/>
    </w:sdtPr>
    <w:sdtEndPr/>
    <w:sdtContent>
      <w:p w14:paraId="3A866FC0" w14:textId="77777777" w:rsidR="000E6BF1" w:rsidRDefault="00137BB9" w:rsidP="00BF083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0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9DA03" w14:textId="77777777" w:rsidR="000E6BF1" w:rsidRDefault="000E6BF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81E05" w14:textId="77777777" w:rsidR="000E6BF1" w:rsidRDefault="000E6B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8273D8"/>
    <w:multiLevelType w:val="hybridMultilevel"/>
    <w:tmpl w:val="F0D6C0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39623C"/>
    <w:multiLevelType w:val="multilevel"/>
    <w:tmpl w:val="A5CE4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241A59"/>
    <w:multiLevelType w:val="multilevel"/>
    <w:tmpl w:val="0142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861C75"/>
    <w:multiLevelType w:val="hybridMultilevel"/>
    <w:tmpl w:val="FB768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1776B"/>
    <w:multiLevelType w:val="hybridMultilevel"/>
    <w:tmpl w:val="329CDA22"/>
    <w:lvl w:ilvl="0" w:tplc="D4CE5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70122A"/>
    <w:multiLevelType w:val="multilevel"/>
    <w:tmpl w:val="FCC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E97CA5"/>
    <w:multiLevelType w:val="multilevel"/>
    <w:tmpl w:val="3F3A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870E72"/>
    <w:multiLevelType w:val="multilevel"/>
    <w:tmpl w:val="AAFA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F3080A"/>
    <w:multiLevelType w:val="multilevel"/>
    <w:tmpl w:val="4690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D7319E9"/>
    <w:multiLevelType w:val="hybridMultilevel"/>
    <w:tmpl w:val="77C0630C"/>
    <w:lvl w:ilvl="0" w:tplc="A1B0457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FF1749"/>
    <w:multiLevelType w:val="hybridMultilevel"/>
    <w:tmpl w:val="FCB20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B42FA3"/>
    <w:multiLevelType w:val="hybridMultilevel"/>
    <w:tmpl w:val="8542A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6B3016"/>
    <w:multiLevelType w:val="multilevel"/>
    <w:tmpl w:val="1180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AD457E"/>
    <w:multiLevelType w:val="multilevel"/>
    <w:tmpl w:val="4B24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A1970AB"/>
    <w:multiLevelType w:val="multilevel"/>
    <w:tmpl w:val="52CA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D80A94"/>
    <w:multiLevelType w:val="hybridMultilevel"/>
    <w:tmpl w:val="E3B411E2"/>
    <w:lvl w:ilvl="0" w:tplc="A1B0457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81392F"/>
    <w:multiLevelType w:val="multilevel"/>
    <w:tmpl w:val="EB80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651EA0"/>
    <w:multiLevelType w:val="hybridMultilevel"/>
    <w:tmpl w:val="74A8AF84"/>
    <w:lvl w:ilvl="0" w:tplc="CB762A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2E9B2E85"/>
    <w:multiLevelType w:val="multilevel"/>
    <w:tmpl w:val="A520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1182436"/>
    <w:multiLevelType w:val="hybridMultilevel"/>
    <w:tmpl w:val="196A6012"/>
    <w:lvl w:ilvl="0" w:tplc="7CC8700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3125052D"/>
    <w:multiLevelType w:val="multilevel"/>
    <w:tmpl w:val="681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DE53D0"/>
    <w:multiLevelType w:val="multilevel"/>
    <w:tmpl w:val="2F94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737DE6"/>
    <w:multiLevelType w:val="multilevel"/>
    <w:tmpl w:val="4C6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E45D49"/>
    <w:multiLevelType w:val="hybridMultilevel"/>
    <w:tmpl w:val="81587D72"/>
    <w:lvl w:ilvl="0" w:tplc="8DFC6B3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7E3C13"/>
    <w:multiLevelType w:val="multilevel"/>
    <w:tmpl w:val="C708F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6">
    <w:nsid w:val="3B6C5179"/>
    <w:multiLevelType w:val="multilevel"/>
    <w:tmpl w:val="C150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A00F66"/>
    <w:multiLevelType w:val="multilevel"/>
    <w:tmpl w:val="FCC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DD3334"/>
    <w:multiLevelType w:val="multilevel"/>
    <w:tmpl w:val="0026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BC50917"/>
    <w:multiLevelType w:val="multilevel"/>
    <w:tmpl w:val="D49C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CD7122"/>
    <w:multiLevelType w:val="multilevel"/>
    <w:tmpl w:val="F820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6B92D04"/>
    <w:multiLevelType w:val="multilevel"/>
    <w:tmpl w:val="5A725C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86E2BF9"/>
    <w:multiLevelType w:val="multilevel"/>
    <w:tmpl w:val="FCC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53702"/>
    <w:multiLevelType w:val="multilevel"/>
    <w:tmpl w:val="282CA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>
    <w:nsid w:val="5E8317B3"/>
    <w:multiLevelType w:val="multilevel"/>
    <w:tmpl w:val="D05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8140A"/>
    <w:multiLevelType w:val="hybridMultilevel"/>
    <w:tmpl w:val="D8224E4E"/>
    <w:lvl w:ilvl="0" w:tplc="D4CE5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815233"/>
    <w:multiLevelType w:val="hybridMultilevel"/>
    <w:tmpl w:val="78C83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B804F39"/>
    <w:multiLevelType w:val="multilevel"/>
    <w:tmpl w:val="F58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2D41C0"/>
    <w:multiLevelType w:val="multilevel"/>
    <w:tmpl w:val="4BFA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8C3436"/>
    <w:multiLevelType w:val="multilevel"/>
    <w:tmpl w:val="82C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30312EA"/>
    <w:multiLevelType w:val="multilevel"/>
    <w:tmpl w:val="A36A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F84B87"/>
    <w:multiLevelType w:val="hybridMultilevel"/>
    <w:tmpl w:val="9A48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2"/>
  </w:num>
  <w:num w:numId="3">
    <w:abstractNumId w:val="17"/>
  </w:num>
  <w:num w:numId="4">
    <w:abstractNumId w:val="30"/>
  </w:num>
  <w:num w:numId="5">
    <w:abstractNumId w:val="3"/>
  </w:num>
  <w:num w:numId="6">
    <w:abstractNumId w:val="2"/>
  </w:num>
  <w:num w:numId="7">
    <w:abstractNumId w:val="28"/>
  </w:num>
  <w:num w:numId="8">
    <w:abstractNumId w:val="15"/>
  </w:num>
  <w:num w:numId="9">
    <w:abstractNumId w:val="9"/>
  </w:num>
  <w:num w:numId="10">
    <w:abstractNumId w:val="26"/>
  </w:num>
  <w:num w:numId="11">
    <w:abstractNumId w:val="37"/>
  </w:num>
  <w:num w:numId="12">
    <w:abstractNumId w:val="8"/>
  </w:num>
  <w:num w:numId="13">
    <w:abstractNumId w:val="7"/>
  </w:num>
  <w:num w:numId="14">
    <w:abstractNumId w:val="6"/>
  </w:num>
  <w:num w:numId="15">
    <w:abstractNumId w:val="23"/>
  </w:num>
  <w:num w:numId="16">
    <w:abstractNumId w:val="21"/>
  </w:num>
  <w:num w:numId="17">
    <w:abstractNumId w:val="40"/>
  </w:num>
  <w:num w:numId="18">
    <w:abstractNumId w:val="14"/>
  </w:num>
  <w:num w:numId="19">
    <w:abstractNumId w:val="19"/>
  </w:num>
  <w:num w:numId="20">
    <w:abstractNumId w:val="25"/>
  </w:num>
  <w:num w:numId="21">
    <w:abstractNumId w:val="13"/>
  </w:num>
  <w:num w:numId="22">
    <w:abstractNumId w:val="29"/>
  </w:num>
  <w:num w:numId="23">
    <w:abstractNumId w:val="34"/>
  </w:num>
  <w:num w:numId="24">
    <w:abstractNumId w:val="39"/>
  </w:num>
  <w:num w:numId="25">
    <w:abstractNumId w:val="33"/>
  </w:num>
  <w:num w:numId="26">
    <w:abstractNumId w:val="5"/>
  </w:num>
  <w:num w:numId="27">
    <w:abstractNumId w:val="36"/>
  </w:num>
  <w:num w:numId="28">
    <w:abstractNumId w:val="12"/>
  </w:num>
  <w:num w:numId="29">
    <w:abstractNumId w:val="4"/>
  </w:num>
  <w:num w:numId="30">
    <w:abstractNumId w:val="32"/>
  </w:num>
  <w:num w:numId="31">
    <w:abstractNumId w:val="27"/>
  </w:num>
  <w:num w:numId="32">
    <w:abstractNumId w:val="35"/>
  </w:num>
  <w:num w:numId="33">
    <w:abstractNumId w:val="0"/>
    <w:lvlOverride w:ilvl="0">
      <w:lvl w:ilvl="0">
        <w:start w:val="1"/>
        <w:numFmt w:val="bullet"/>
        <w:lvlText w:val=""/>
        <w:legacy w:legacy="1" w:legacySpace="113" w:legacyIndent="0"/>
        <w:lvlJc w:val="left"/>
        <w:pPr>
          <w:ind w:left="426" w:firstLine="0"/>
        </w:pPr>
        <w:rPr>
          <w:rFonts w:ascii="Symbol" w:hAnsi="Symbol" w:hint="default"/>
        </w:rPr>
      </w:lvl>
    </w:lvlOverride>
  </w:num>
  <w:num w:numId="34">
    <w:abstractNumId w:val="10"/>
  </w:num>
  <w:num w:numId="35">
    <w:abstractNumId w:val="16"/>
  </w:num>
  <w:num w:numId="36">
    <w:abstractNumId w:val="31"/>
  </w:num>
  <w:num w:numId="37">
    <w:abstractNumId w:val="20"/>
  </w:num>
  <w:num w:numId="38">
    <w:abstractNumId w:val="18"/>
  </w:num>
  <w:num w:numId="39">
    <w:abstractNumId w:val="41"/>
  </w:num>
  <w:num w:numId="40">
    <w:abstractNumId w:val="1"/>
  </w:num>
  <w:num w:numId="41">
    <w:abstractNumId w:val="2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867"/>
    <w:rsid w:val="0000750E"/>
    <w:rsid w:val="00017A0D"/>
    <w:rsid w:val="00066D47"/>
    <w:rsid w:val="00067960"/>
    <w:rsid w:val="000756BA"/>
    <w:rsid w:val="000A25D1"/>
    <w:rsid w:val="000A5918"/>
    <w:rsid w:val="000C4E15"/>
    <w:rsid w:val="000E3EB0"/>
    <w:rsid w:val="000E6BF1"/>
    <w:rsid w:val="000F6C9C"/>
    <w:rsid w:val="001379D3"/>
    <w:rsid w:val="00137BB9"/>
    <w:rsid w:val="001435A8"/>
    <w:rsid w:val="00144771"/>
    <w:rsid w:val="00155A49"/>
    <w:rsid w:val="00167257"/>
    <w:rsid w:val="00172C23"/>
    <w:rsid w:val="00176CE5"/>
    <w:rsid w:val="0018029E"/>
    <w:rsid w:val="001822A5"/>
    <w:rsid w:val="00187BAC"/>
    <w:rsid w:val="00196FD6"/>
    <w:rsid w:val="001A24F5"/>
    <w:rsid w:val="001D0459"/>
    <w:rsid w:val="001D1E0E"/>
    <w:rsid w:val="00210950"/>
    <w:rsid w:val="00213F2F"/>
    <w:rsid w:val="00257BEF"/>
    <w:rsid w:val="002620F9"/>
    <w:rsid w:val="0027512A"/>
    <w:rsid w:val="002801ED"/>
    <w:rsid w:val="0028460F"/>
    <w:rsid w:val="002854AD"/>
    <w:rsid w:val="002915C0"/>
    <w:rsid w:val="00293724"/>
    <w:rsid w:val="002A6823"/>
    <w:rsid w:val="002A7F6A"/>
    <w:rsid w:val="002B6494"/>
    <w:rsid w:val="002D74A4"/>
    <w:rsid w:val="002E284E"/>
    <w:rsid w:val="002F1073"/>
    <w:rsid w:val="003169A2"/>
    <w:rsid w:val="0033199F"/>
    <w:rsid w:val="003517D9"/>
    <w:rsid w:val="003723C9"/>
    <w:rsid w:val="0038698E"/>
    <w:rsid w:val="003A2E2D"/>
    <w:rsid w:val="003B1596"/>
    <w:rsid w:val="003C0328"/>
    <w:rsid w:val="003C0A52"/>
    <w:rsid w:val="003C20EF"/>
    <w:rsid w:val="003C4862"/>
    <w:rsid w:val="003C61E6"/>
    <w:rsid w:val="003E3569"/>
    <w:rsid w:val="00411005"/>
    <w:rsid w:val="00432156"/>
    <w:rsid w:val="0044031E"/>
    <w:rsid w:val="00454949"/>
    <w:rsid w:val="00470991"/>
    <w:rsid w:val="00494D15"/>
    <w:rsid w:val="004A17E7"/>
    <w:rsid w:val="004E5F95"/>
    <w:rsid w:val="00521CB2"/>
    <w:rsid w:val="00533C7F"/>
    <w:rsid w:val="0054613E"/>
    <w:rsid w:val="00546EB9"/>
    <w:rsid w:val="005511C4"/>
    <w:rsid w:val="005521EB"/>
    <w:rsid w:val="00555DFC"/>
    <w:rsid w:val="00562C5F"/>
    <w:rsid w:val="00571820"/>
    <w:rsid w:val="00572D2D"/>
    <w:rsid w:val="00585901"/>
    <w:rsid w:val="005B53E7"/>
    <w:rsid w:val="005D6FE3"/>
    <w:rsid w:val="005D7FE8"/>
    <w:rsid w:val="005E21B4"/>
    <w:rsid w:val="00601EC1"/>
    <w:rsid w:val="00621397"/>
    <w:rsid w:val="006234F9"/>
    <w:rsid w:val="0062438F"/>
    <w:rsid w:val="00624DCE"/>
    <w:rsid w:val="006476FC"/>
    <w:rsid w:val="00662C22"/>
    <w:rsid w:val="00675E24"/>
    <w:rsid w:val="006B4466"/>
    <w:rsid w:val="006C05D7"/>
    <w:rsid w:val="006C2E57"/>
    <w:rsid w:val="006C5A60"/>
    <w:rsid w:val="006F1200"/>
    <w:rsid w:val="006F19EF"/>
    <w:rsid w:val="007217AA"/>
    <w:rsid w:val="0073242B"/>
    <w:rsid w:val="00736D11"/>
    <w:rsid w:val="00764DD7"/>
    <w:rsid w:val="00772B23"/>
    <w:rsid w:val="007B19B7"/>
    <w:rsid w:val="007B5467"/>
    <w:rsid w:val="007B625D"/>
    <w:rsid w:val="007B7148"/>
    <w:rsid w:val="007B7186"/>
    <w:rsid w:val="007E5CD4"/>
    <w:rsid w:val="008043C8"/>
    <w:rsid w:val="0080472F"/>
    <w:rsid w:val="00817214"/>
    <w:rsid w:val="008222EB"/>
    <w:rsid w:val="008241FE"/>
    <w:rsid w:val="0085287F"/>
    <w:rsid w:val="008656BC"/>
    <w:rsid w:val="008770A1"/>
    <w:rsid w:val="00886CD4"/>
    <w:rsid w:val="0089247B"/>
    <w:rsid w:val="0089389B"/>
    <w:rsid w:val="008A6B1D"/>
    <w:rsid w:val="008B4CFE"/>
    <w:rsid w:val="008C251D"/>
    <w:rsid w:val="008D213D"/>
    <w:rsid w:val="009020F5"/>
    <w:rsid w:val="009049EB"/>
    <w:rsid w:val="009059FF"/>
    <w:rsid w:val="00925C38"/>
    <w:rsid w:val="00932BDB"/>
    <w:rsid w:val="00947E63"/>
    <w:rsid w:val="00957D5C"/>
    <w:rsid w:val="00970A7D"/>
    <w:rsid w:val="00981739"/>
    <w:rsid w:val="009B7AA0"/>
    <w:rsid w:val="009C7879"/>
    <w:rsid w:val="009E70BE"/>
    <w:rsid w:val="00A04C37"/>
    <w:rsid w:val="00A07738"/>
    <w:rsid w:val="00A12472"/>
    <w:rsid w:val="00A170A8"/>
    <w:rsid w:val="00A40D72"/>
    <w:rsid w:val="00A44117"/>
    <w:rsid w:val="00A551D1"/>
    <w:rsid w:val="00A55438"/>
    <w:rsid w:val="00A63A2E"/>
    <w:rsid w:val="00A63A8F"/>
    <w:rsid w:val="00A76F11"/>
    <w:rsid w:val="00A843F5"/>
    <w:rsid w:val="00A9017C"/>
    <w:rsid w:val="00AA5656"/>
    <w:rsid w:val="00AC5E81"/>
    <w:rsid w:val="00AF10C1"/>
    <w:rsid w:val="00B0262A"/>
    <w:rsid w:val="00B0611F"/>
    <w:rsid w:val="00B15508"/>
    <w:rsid w:val="00B25F9F"/>
    <w:rsid w:val="00B30A03"/>
    <w:rsid w:val="00B34300"/>
    <w:rsid w:val="00B62811"/>
    <w:rsid w:val="00B63F2E"/>
    <w:rsid w:val="00B7220A"/>
    <w:rsid w:val="00B816E5"/>
    <w:rsid w:val="00B8327E"/>
    <w:rsid w:val="00B94D29"/>
    <w:rsid w:val="00B96F27"/>
    <w:rsid w:val="00BA3A74"/>
    <w:rsid w:val="00BC51E2"/>
    <w:rsid w:val="00BD2B37"/>
    <w:rsid w:val="00BE2FEC"/>
    <w:rsid w:val="00BE7C5E"/>
    <w:rsid w:val="00BF083D"/>
    <w:rsid w:val="00BF0A7A"/>
    <w:rsid w:val="00C2174D"/>
    <w:rsid w:val="00C2644C"/>
    <w:rsid w:val="00C51CFD"/>
    <w:rsid w:val="00C547CF"/>
    <w:rsid w:val="00C63694"/>
    <w:rsid w:val="00C64121"/>
    <w:rsid w:val="00C64A05"/>
    <w:rsid w:val="00CA5970"/>
    <w:rsid w:val="00CA60F0"/>
    <w:rsid w:val="00CB1B1B"/>
    <w:rsid w:val="00CC080C"/>
    <w:rsid w:val="00CC7476"/>
    <w:rsid w:val="00D01566"/>
    <w:rsid w:val="00D15EB5"/>
    <w:rsid w:val="00D500E5"/>
    <w:rsid w:val="00D66BAF"/>
    <w:rsid w:val="00D83F17"/>
    <w:rsid w:val="00D96636"/>
    <w:rsid w:val="00DA09E3"/>
    <w:rsid w:val="00DD4C39"/>
    <w:rsid w:val="00DD5028"/>
    <w:rsid w:val="00E26150"/>
    <w:rsid w:val="00E32A6B"/>
    <w:rsid w:val="00E3619A"/>
    <w:rsid w:val="00E3699C"/>
    <w:rsid w:val="00E40F9C"/>
    <w:rsid w:val="00E6100F"/>
    <w:rsid w:val="00E65C95"/>
    <w:rsid w:val="00E7573F"/>
    <w:rsid w:val="00E82F1D"/>
    <w:rsid w:val="00E83CFA"/>
    <w:rsid w:val="00EC0867"/>
    <w:rsid w:val="00EC0B48"/>
    <w:rsid w:val="00EC270C"/>
    <w:rsid w:val="00EF5194"/>
    <w:rsid w:val="00F31418"/>
    <w:rsid w:val="00F36F7D"/>
    <w:rsid w:val="00F52BA0"/>
    <w:rsid w:val="00F73228"/>
    <w:rsid w:val="00F84C59"/>
    <w:rsid w:val="00F926F6"/>
    <w:rsid w:val="00FA06CE"/>
    <w:rsid w:val="00FA3169"/>
    <w:rsid w:val="00FC4801"/>
    <w:rsid w:val="00FD3D0C"/>
    <w:rsid w:val="00FE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644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E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9B7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72D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F5194"/>
    <w:rPr>
      <w:rFonts w:cs="Times New Roman"/>
    </w:rPr>
  </w:style>
  <w:style w:type="paragraph" w:styleId="a5">
    <w:name w:val="footer"/>
    <w:basedOn w:val="a"/>
    <w:link w:val="a6"/>
    <w:uiPriority w:val="99"/>
    <w:rsid w:val="00EF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F519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2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1CB2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uiPriority w:val="99"/>
    <w:rsid w:val="00DD5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DD5028"/>
    <w:rPr>
      <w:rFonts w:cs="Times New Roman"/>
    </w:rPr>
  </w:style>
  <w:style w:type="paragraph" w:styleId="a9">
    <w:name w:val="No Spacing"/>
    <w:uiPriority w:val="1"/>
    <w:qFormat/>
    <w:rsid w:val="00F84C59"/>
    <w:rPr>
      <w:lang w:eastAsia="en-US"/>
    </w:rPr>
  </w:style>
  <w:style w:type="paragraph" w:styleId="aa">
    <w:name w:val="Normal (Web)"/>
    <w:basedOn w:val="a"/>
    <w:uiPriority w:val="99"/>
    <w:unhideWhenUsed/>
    <w:rsid w:val="004A1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otnote reference"/>
    <w:basedOn w:val="a0"/>
    <w:semiHidden/>
    <w:rsid w:val="00886CD4"/>
    <w:rPr>
      <w:vertAlign w:val="superscript"/>
    </w:rPr>
  </w:style>
  <w:style w:type="paragraph" w:styleId="ac">
    <w:name w:val="footnote text"/>
    <w:basedOn w:val="a"/>
    <w:link w:val="ad"/>
    <w:semiHidden/>
    <w:rsid w:val="00886C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86CD4"/>
    <w:rPr>
      <w:rFonts w:ascii="Times New Roman" w:eastAsia="Times New Roman" w:hAnsi="Times New Roman"/>
      <w:sz w:val="20"/>
      <w:szCs w:val="20"/>
    </w:rPr>
  </w:style>
  <w:style w:type="character" w:styleId="ae">
    <w:name w:val="Hyperlink"/>
    <w:basedOn w:val="a0"/>
    <w:uiPriority w:val="99"/>
    <w:rsid w:val="0054613E"/>
    <w:rPr>
      <w:color w:val="0000FF"/>
      <w:u w:val="single"/>
    </w:rPr>
  </w:style>
  <w:style w:type="character" w:customStyle="1" w:styleId="af">
    <w:name w:val="Сноска"/>
    <w:basedOn w:val="a0"/>
    <w:uiPriority w:val="99"/>
    <w:rsid w:val="0054613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lk">
    <w:name w:val="blk"/>
    <w:basedOn w:val="a0"/>
    <w:rsid w:val="0054613E"/>
  </w:style>
  <w:style w:type="paragraph" w:styleId="af0">
    <w:name w:val="Body Text Indent"/>
    <w:basedOn w:val="a"/>
    <w:link w:val="af1"/>
    <w:rsid w:val="0089389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9389B"/>
    <w:rPr>
      <w:rFonts w:ascii="Times New Roman" w:eastAsia="Times New Roman" w:hAnsi="Times New Roman"/>
      <w:sz w:val="28"/>
      <w:szCs w:val="24"/>
    </w:rPr>
  </w:style>
  <w:style w:type="paragraph" w:styleId="af2">
    <w:name w:val="Plain Text"/>
    <w:basedOn w:val="a"/>
    <w:link w:val="af3"/>
    <w:rsid w:val="008938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9389B"/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Сноска_"/>
    <w:basedOn w:val="a0"/>
    <w:link w:val="11"/>
    <w:uiPriority w:val="99"/>
    <w:locked/>
    <w:rsid w:val="0089389B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8">
    <w:name w:val="Сноска + Курсив18"/>
    <w:basedOn w:val="af4"/>
    <w:uiPriority w:val="99"/>
    <w:rsid w:val="0089389B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11">
    <w:name w:val="Сноска1"/>
    <w:basedOn w:val="a"/>
    <w:link w:val="af4"/>
    <w:uiPriority w:val="99"/>
    <w:rsid w:val="0089389B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  <w:lang w:eastAsia="ru-RU"/>
    </w:rPr>
  </w:style>
  <w:style w:type="character" w:customStyle="1" w:styleId="15">
    <w:name w:val="Сноска + Курсив15"/>
    <w:basedOn w:val="af4"/>
    <w:uiPriority w:val="99"/>
    <w:rsid w:val="0089389B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2">
    <w:name w:val="Сноска + Курсив2"/>
    <w:basedOn w:val="af4"/>
    <w:uiPriority w:val="99"/>
    <w:rsid w:val="0089389B"/>
    <w:rPr>
      <w:rFonts w:ascii="Times New Roman" w:hAnsi="Times New Roman"/>
      <w:i/>
      <w:iCs/>
      <w:spacing w:val="0"/>
      <w:sz w:val="19"/>
      <w:szCs w:val="19"/>
      <w:shd w:val="clear" w:color="auto" w:fill="FFFFFF"/>
    </w:rPr>
  </w:style>
  <w:style w:type="character" w:customStyle="1" w:styleId="12">
    <w:name w:val="Сноска + Курсив1"/>
    <w:basedOn w:val="af4"/>
    <w:uiPriority w:val="99"/>
    <w:rsid w:val="0089389B"/>
    <w:rPr>
      <w:rFonts w:ascii="Times New Roman" w:hAnsi="Times New Roman"/>
      <w:i/>
      <w:iCs/>
      <w:spacing w:val="0"/>
      <w:sz w:val="19"/>
      <w:szCs w:val="19"/>
      <w:shd w:val="clear" w:color="auto" w:fill="FFFFFF"/>
    </w:rPr>
  </w:style>
  <w:style w:type="paragraph" w:styleId="af5">
    <w:name w:val="Body Text"/>
    <w:basedOn w:val="a"/>
    <w:link w:val="af6"/>
    <w:uiPriority w:val="99"/>
    <w:semiHidden/>
    <w:unhideWhenUsed/>
    <w:rsid w:val="003723C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3723C9"/>
    <w:rPr>
      <w:lang w:eastAsia="en-US"/>
    </w:rPr>
  </w:style>
  <w:style w:type="paragraph" w:customStyle="1" w:styleId="13">
    <w:name w:val="заголовок 1"/>
    <w:basedOn w:val="a"/>
    <w:next w:val="a"/>
    <w:rsid w:val="003723C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table" w:styleId="af7">
    <w:name w:val="Table Grid"/>
    <w:basedOn w:val="a1"/>
    <w:uiPriority w:val="59"/>
    <w:locked/>
    <w:rsid w:val="00213F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B7A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9B7AA0"/>
    <w:pPr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locked/>
    <w:rsid w:val="00B816E5"/>
    <w:pPr>
      <w:tabs>
        <w:tab w:val="right" w:leader="dot" w:pos="9345"/>
      </w:tabs>
      <w:spacing w:after="100"/>
    </w:pPr>
  </w:style>
  <w:style w:type="paragraph" w:styleId="31">
    <w:name w:val="toc 3"/>
    <w:basedOn w:val="a"/>
    <w:next w:val="a"/>
    <w:autoRedefine/>
    <w:uiPriority w:val="39"/>
    <w:locked/>
    <w:rsid w:val="00B816E5"/>
    <w:pPr>
      <w:tabs>
        <w:tab w:val="right" w:leader="dot" w:pos="9345"/>
      </w:tabs>
      <w:spacing w:after="100"/>
    </w:pPr>
  </w:style>
  <w:style w:type="paragraph" w:styleId="14">
    <w:name w:val="toc 1"/>
    <w:basedOn w:val="a"/>
    <w:next w:val="a"/>
    <w:autoRedefine/>
    <w:uiPriority w:val="39"/>
    <w:locked/>
    <w:rsid w:val="00572D2D"/>
    <w:pPr>
      <w:spacing w:after="100"/>
    </w:pPr>
  </w:style>
  <w:style w:type="character" w:customStyle="1" w:styleId="30">
    <w:name w:val="Заголовок 3 Знак"/>
    <w:basedOn w:val="a0"/>
    <w:link w:val="3"/>
    <w:semiHidden/>
    <w:rsid w:val="00572D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f9">
    <w:name w:val="List Paragraph"/>
    <w:basedOn w:val="a"/>
    <w:uiPriority w:val="34"/>
    <w:qFormat/>
    <w:rsid w:val="00A077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nk">
    <w:name w:val="link"/>
    <w:basedOn w:val="a0"/>
    <w:rsid w:val="00E83CFA"/>
  </w:style>
  <w:style w:type="character" w:customStyle="1" w:styleId="c8">
    <w:name w:val="c8"/>
    <w:basedOn w:val="a0"/>
    <w:rsid w:val="000E6B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EF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9B7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72D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F5194"/>
    <w:rPr>
      <w:rFonts w:cs="Times New Roman"/>
    </w:rPr>
  </w:style>
  <w:style w:type="paragraph" w:styleId="a5">
    <w:name w:val="footer"/>
    <w:basedOn w:val="a"/>
    <w:link w:val="a6"/>
    <w:uiPriority w:val="99"/>
    <w:rsid w:val="00EF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F519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2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21CB2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uiPriority w:val="99"/>
    <w:rsid w:val="00DD5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DD5028"/>
    <w:rPr>
      <w:rFonts w:cs="Times New Roman"/>
    </w:rPr>
  </w:style>
  <w:style w:type="paragraph" w:styleId="a9">
    <w:name w:val="No Spacing"/>
    <w:uiPriority w:val="1"/>
    <w:qFormat/>
    <w:rsid w:val="00F84C59"/>
    <w:rPr>
      <w:lang w:eastAsia="en-US"/>
    </w:rPr>
  </w:style>
  <w:style w:type="paragraph" w:styleId="aa">
    <w:name w:val="Normal (Web)"/>
    <w:basedOn w:val="a"/>
    <w:uiPriority w:val="99"/>
    <w:unhideWhenUsed/>
    <w:rsid w:val="004A1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footnote reference"/>
    <w:basedOn w:val="a0"/>
    <w:semiHidden/>
    <w:rsid w:val="00886CD4"/>
    <w:rPr>
      <w:vertAlign w:val="superscript"/>
    </w:rPr>
  </w:style>
  <w:style w:type="paragraph" w:styleId="ac">
    <w:name w:val="footnote text"/>
    <w:basedOn w:val="a"/>
    <w:link w:val="ad"/>
    <w:semiHidden/>
    <w:rsid w:val="00886C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86CD4"/>
    <w:rPr>
      <w:rFonts w:ascii="Times New Roman" w:eastAsia="Times New Roman" w:hAnsi="Times New Roman"/>
      <w:sz w:val="20"/>
      <w:szCs w:val="20"/>
    </w:rPr>
  </w:style>
  <w:style w:type="character" w:styleId="ae">
    <w:name w:val="Hyperlink"/>
    <w:basedOn w:val="a0"/>
    <w:uiPriority w:val="99"/>
    <w:rsid w:val="0054613E"/>
    <w:rPr>
      <w:color w:val="0000FF"/>
      <w:u w:val="single"/>
    </w:rPr>
  </w:style>
  <w:style w:type="character" w:customStyle="1" w:styleId="af">
    <w:name w:val="Сноска"/>
    <w:basedOn w:val="a0"/>
    <w:uiPriority w:val="99"/>
    <w:rsid w:val="0054613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lk">
    <w:name w:val="blk"/>
    <w:basedOn w:val="a0"/>
    <w:rsid w:val="0054613E"/>
  </w:style>
  <w:style w:type="paragraph" w:styleId="af0">
    <w:name w:val="Body Text Indent"/>
    <w:basedOn w:val="a"/>
    <w:link w:val="af1"/>
    <w:rsid w:val="0089389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89389B"/>
    <w:rPr>
      <w:rFonts w:ascii="Times New Roman" w:eastAsia="Times New Roman" w:hAnsi="Times New Roman"/>
      <w:sz w:val="28"/>
      <w:szCs w:val="24"/>
    </w:rPr>
  </w:style>
  <w:style w:type="paragraph" w:styleId="af2">
    <w:name w:val="Plain Text"/>
    <w:basedOn w:val="a"/>
    <w:link w:val="af3"/>
    <w:rsid w:val="008938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89389B"/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Сноска_"/>
    <w:basedOn w:val="a0"/>
    <w:link w:val="11"/>
    <w:uiPriority w:val="99"/>
    <w:locked/>
    <w:rsid w:val="0089389B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8">
    <w:name w:val="Сноска + Курсив18"/>
    <w:basedOn w:val="af4"/>
    <w:uiPriority w:val="99"/>
    <w:rsid w:val="0089389B"/>
    <w:rPr>
      <w:rFonts w:ascii="Times New Roman" w:hAnsi="Times New Roman"/>
      <w:i/>
      <w:iCs/>
      <w:sz w:val="19"/>
      <w:szCs w:val="19"/>
      <w:shd w:val="clear" w:color="auto" w:fill="FFFFFF"/>
    </w:rPr>
  </w:style>
  <w:style w:type="paragraph" w:customStyle="1" w:styleId="11">
    <w:name w:val="Сноска1"/>
    <w:basedOn w:val="a"/>
    <w:link w:val="af4"/>
    <w:uiPriority w:val="99"/>
    <w:rsid w:val="0089389B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  <w:lang w:eastAsia="ru-RU"/>
    </w:rPr>
  </w:style>
  <w:style w:type="character" w:customStyle="1" w:styleId="15">
    <w:name w:val="Сноска + Курсив15"/>
    <w:basedOn w:val="af4"/>
    <w:uiPriority w:val="99"/>
    <w:rsid w:val="0089389B"/>
    <w:rPr>
      <w:rFonts w:ascii="Times New Roman" w:hAnsi="Times New Roman"/>
      <w:i/>
      <w:iCs/>
      <w:sz w:val="19"/>
      <w:szCs w:val="19"/>
      <w:shd w:val="clear" w:color="auto" w:fill="FFFFFF"/>
    </w:rPr>
  </w:style>
  <w:style w:type="character" w:customStyle="1" w:styleId="2">
    <w:name w:val="Сноска + Курсив2"/>
    <w:basedOn w:val="af4"/>
    <w:uiPriority w:val="99"/>
    <w:rsid w:val="0089389B"/>
    <w:rPr>
      <w:rFonts w:ascii="Times New Roman" w:hAnsi="Times New Roman"/>
      <w:i/>
      <w:iCs/>
      <w:spacing w:val="0"/>
      <w:sz w:val="19"/>
      <w:szCs w:val="19"/>
      <w:shd w:val="clear" w:color="auto" w:fill="FFFFFF"/>
    </w:rPr>
  </w:style>
  <w:style w:type="character" w:customStyle="1" w:styleId="12">
    <w:name w:val="Сноска + Курсив1"/>
    <w:basedOn w:val="af4"/>
    <w:uiPriority w:val="99"/>
    <w:rsid w:val="0089389B"/>
    <w:rPr>
      <w:rFonts w:ascii="Times New Roman" w:hAnsi="Times New Roman"/>
      <w:i/>
      <w:iCs/>
      <w:spacing w:val="0"/>
      <w:sz w:val="19"/>
      <w:szCs w:val="19"/>
      <w:shd w:val="clear" w:color="auto" w:fill="FFFFFF"/>
    </w:rPr>
  </w:style>
  <w:style w:type="paragraph" w:styleId="af5">
    <w:name w:val="Body Text"/>
    <w:basedOn w:val="a"/>
    <w:link w:val="af6"/>
    <w:uiPriority w:val="99"/>
    <w:semiHidden/>
    <w:unhideWhenUsed/>
    <w:rsid w:val="003723C9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3723C9"/>
    <w:rPr>
      <w:lang w:eastAsia="en-US"/>
    </w:rPr>
  </w:style>
  <w:style w:type="paragraph" w:customStyle="1" w:styleId="13">
    <w:name w:val="заголовок 1"/>
    <w:basedOn w:val="a"/>
    <w:next w:val="a"/>
    <w:rsid w:val="003723C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table" w:styleId="af7">
    <w:name w:val="Table Grid"/>
    <w:basedOn w:val="a1"/>
    <w:uiPriority w:val="59"/>
    <w:locked/>
    <w:rsid w:val="00213F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B7A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9B7AA0"/>
    <w:pPr>
      <w:outlineLvl w:val="9"/>
    </w:pPr>
    <w:rPr>
      <w:lang w:eastAsia="ru-RU"/>
    </w:rPr>
  </w:style>
  <w:style w:type="paragraph" w:styleId="20">
    <w:name w:val="toc 2"/>
    <w:basedOn w:val="a"/>
    <w:next w:val="a"/>
    <w:autoRedefine/>
    <w:uiPriority w:val="39"/>
    <w:locked/>
    <w:rsid w:val="00B816E5"/>
    <w:pPr>
      <w:tabs>
        <w:tab w:val="right" w:leader="dot" w:pos="9345"/>
      </w:tabs>
      <w:spacing w:after="100"/>
    </w:pPr>
  </w:style>
  <w:style w:type="paragraph" w:styleId="31">
    <w:name w:val="toc 3"/>
    <w:basedOn w:val="a"/>
    <w:next w:val="a"/>
    <w:autoRedefine/>
    <w:uiPriority w:val="39"/>
    <w:locked/>
    <w:rsid w:val="00B816E5"/>
    <w:pPr>
      <w:tabs>
        <w:tab w:val="right" w:leader="dot" w:pos="9345"/>
      </w:tabs>
      <w:spacing w:after="100"/>
    </w:pPr>
  </w:style>
  <w:style w:type="paragraph" w:styleId="14">
    <w:name w:val="toc 1"/>
    <w:basedOn w:val="a"/>
    <w:next w:val="a"/>
    <w:autoRedefine/>
    <w:uiPriority w:val="39"/>
    <w:locked/>
    <w:rsid w:val="00572D2D"/>
    <w:pPr>
      <w:spacing w:after="100"/>
    </w:pPr>
  </w:style>
  <w:style w:type="character" w:customStyle="1" w:styleId="30">
    <w:name w:val="Заголовок 3 Знак"/>
    <w:basedOn w:val="a0"/>
    <w:link w:val="3"/>
    <w:semiHidden/>
    <w:rsid w:val="00572D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f9">
    <w:name w:val="List Paragraph"/>
    <w:basedOn w:val="a"/>
    <w:uiPriority w:val="34"/>
    <w:qFormat/>
    <w:rsid w:val="00A077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nk">
    <w:name w:val="link"/>
    <w:basedOn w:val="a0"/>
    <w:rsid w:val="00E83CFA"/>
  </w:style>
  <w:style w:type="character" w:customStyle="1" w:styleId="c8">
    <w:name w:val="c8"/>
    <w:basedOn w:val="a0"/>
    <w:rsid w:val="000E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BB6C6-3BA6-488B-AAE4-ED750B91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4036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 V Stolpovskih</cp:lastModifiedBy>
  <cp:revision>2</cp:revision>
  <cp:lastPrinted>2014-10-12T16:41:00Z</cp:lastPrinted>
  <dcterms:created xsi:type="dcterms:W3CDTF">2021-04-26T04:42:00Z</dcterms:created>
  <dcterms:modified xsi:type="dcterms:W3CDTF">2021-04-26T04:42:00Z</dcterms:modified>
</cp:coreProperties>
</file>