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06" w:rsidRPr="00C62E06" w:rsidRDefault="00C62E06" w:rsidP="00213815">
      <w:pPr>
        <w:spacing w:before="120" w:after="120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C62E06">
        <w:rPr>
          <w:rFonts w:ascii="Times New Roman" w:hAnsi="Times New Roman"/>
          <w:b/>
          <w:color w:val="000000"/>
          <w:sz w:val="27"/>
          <w:szCs w:val="27"/>
        </w:rPr>
        <w:t>МИНПРОСВЕЩЕНИЕ РОССИИ</w:t>
      </w:r>
    </w:p>
    <w:p w:rsidR="00C62E06" w:rsidRPr="00C62E06" w:rsidRDefault="00C62E06" w:rsidP="00213815">
      <w:pPr>
        <w:spacing w:before="120" w:after="120"/>
        <w:jc w:val="center"/>
        <w:rPr>
          <w:rFonts w:ascii="Times New Roman" w:hAnsi="Times New Roman"/>
          <w:color w:val="000000"/>
          <w:sz w:val="27"/>
          <w:szCs w:val="27"/>
        </w:rPr>
      </w:pPr>
      <w:r w:rsidRPr="00C62E06">
        <w:rPr>
          <w:rFonts w:ascii="Times New Roman" w:hAnsi="Times New Roman"/>
          <w:color w:val="000000"/>
          <w:sz w:val="27"/>
          <w:szCs w:val="27"/>
        </w:rPr>
        <w:t>Федеральное государственное бюджетное образовательное учреждение</w:t>
      </w:r>
    </w:p>
    <w:p w:rsidR="00C62E06" w:rsidRPr="00C62E06" w:rsidRDefault="00C62E06" w:rsidP="00213815">
      <w:pPr>
        <w:spacing w:before="120" w:after="120"/>
        <w:jc w:val="center"/>
        <w:rPr>
          <w:rFonts w:ascii="Times New Roman" w:hAnsi="Times New Roman"/>
          <w:color w:val="000000"/>
          <w:sz w:val="27"/>
          <w:szCs w:val="27"/>
        </w:rPr>
      </w:pPr>
      <w:r w:rsidRPr="00C62E06">
        <w:rPr>
          <w:rFonts w:ascii="Times New Roman" w:hAnsi="Times New Roman"/>
          <w:color w:val="000000"/>
          <w:sz w:val="27"/>
          <w:szCs w:val="27"/>
        </w:rPr>
        <w:t>высшего образования</w:t>
      </w:r>
    </w:p>
    <w:p w:rsidR="00C62E06" w:rsidRPr="00C62E06" w:rsidRDefault="00C62E06" w:rsidP="00213815">
      <w:pPr>
        <w:spacing w:before="120" w:after="120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C62E06">
        <w:rPr>
          <w:rFonts w:ascii="Times New Roman" w:hAnsi="Times New Roman"/>
          <w:b/>
          <w:color w:val="000000"/>
          <w:sz w:val="27"/>
          <w:szCs w:val="27"/>
        </w:rPr>
        <w:t>«Волгоградский государственный социально-педагогический университет»</w:t>
      </w:r>
    </w:p>
    <w:p w:rsidR="00C62E06" w:rsidRPr="00C62E06" w:rsidRDefault="00C62E06" w:rsidP="00213815">
      <w:pPr>
        <w:spacing w:before="120" w:after="120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C62E06">
        <w:rPr>
          <w:rFonts w:ascii="Times New Roman" w:hAnsi="Times New Roman"/>
          <w:b/>
          <w:color w:val="000000"/>
          <w:sz w:val="27"/>
          <w:szCs w:val="27"/>
        </w:rPr>
        <w:t>(ФГБОУ ВО «ВГСПУ»)</w:t>
      </w:r>
    </w:p>
    <w:p w:rsidR="00C62E06" w:rsidRPr="00BD2AA9" w:rsidRDefault="00C62E06" w:rsidP="00213815">
      <w:pPr>
        <w:spacing w:before="120" w:after="120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C62E06">
        <w:rPr>
          <w:rFonts w:ascii="Times New Roman" w:hAnsi="Times New Roman"/>
          <w:b/>
          <w:color w:val="000000"/>
          <w:sz w:val="27"/>
          <w:szCs w:val="27"/>
        </w:rPr>
        <w:t>Кафедра педагогики</w:t>
      </w:r>
    </w:p>
    <w:p w:rsidR="00BD2AA9" w:rsidRPr="00C62E06" w:rsidRDefault="00BD2AA9" w:rsidP="00213815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C62E06" w:rsidRPr="00BD2AA9" w:rsidRDefault="00D40215" w:rsidP="00213815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7"/>
          <w:szCs w:val="27"/>
        </w:rPr>
      </w:pPr>
      <w:bookmarkStart w:id="0" w:name="_GoBack"/>
      <w:r>
        <w:rPr>
          <w:rFonts w:ascii="Times New Roman" w:hAnsi="Times New Roman"/>
          <w:b/>
          <w:color w:val="000000"/>
          <w:sz w:val="27"/>
          <w:szCs w:val="27"/>
        </w:rPr>
        <w:t>С</w:t>
      </w:r>
      <w:r w:rsidRPr="00D40215">
        <w:rPr>
          <w:rFonts w:ascii="Times New Roman" w:hAnsi="Times New Roman"/>
          <w:b/>
          <w:color w:val="000000"/>
          <w:sz w:val="27"/>
          <w:szCs w:val="27"/>
        </w:rPr>
        <w:t>оциализация подростков как социально-педагогическая проблема</w:t>
      </w:r>
      <w:bookmarkEnd w:id="0"/>
    </w:p>
    <w:p w:rsidR="00BD2AA9" w:rsidRPr="00C62E06" w:rsidRDefault="00BD2AA9" w:rsidP="00213815">
      <w:pPr>
        <w:tabs>
          <w:tab w:val="left" w:pos="3756"/>
        </w:tabs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C62E06" w:rsidRPr="00BD2AA9" w:rsidRDefault="00C62E06" w:rsidP="00213815">
      <w:pPr>
        <w:spacing w:before="100" w:beforeAutospacing="1" w:after="100" w:afterAutospacing="1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C62E06">
        <w:rPr>
          <w:rFonts w:ascii="Times New Roman" w:hAnsi="Times New Roman"/>
          <w:b/>
          <w:color w:val="000000"/>
          <w:sz w:val="27"/>
          <w:szCs w:val="27"/>
        </w:rPr>
        <w:t>курсовая работа</w:t>
      </w:r>
    </w:p>
    <w:p w:rsidR="00BD2AA9" w:rsidRPr="00C62E06" w:rsidRDefault="00BD2AA9" w:rsidP="00213815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C62E06" w:rsidRPr="00C62E06" w:rsidRDefault="00C62E06" w:rsidP="00213815">
      <w:pPr>
        <w:spacing w:before="120" w:after="120"/>
        <w:jc w:val="center"/>
        <w:rPr>
          <w:rFonts w:ascii="Times New Roman" w:hAnsi="Times New Roman"/>
          <w:i/>
          <w:color w:val="000000"/>
          <w:sz w:val="27"/>
          <w:szCs w:val="27"/>
        </w:rPr>
      </w:pPr>
      <w:r w:rsidRPr="00C62E06">
        <w:rPr>
          <w:rFonts w:ascii="Times New Roman" w:hAnsi="Times New Roman"/>
          <w:i/>
          <w:color w:val="000000"/>
          <w:sz w:val="27"/>
          <w:szCs w:val="27"/>
        </w:rPr>
        <w:t>по дисциплине «Педагогика»</w:t>
      </w:r>
    </w:p>
    <w:p w:rsidR="00C62E06" w:rsidRPr="00C62E06" w:rsidRDefault="00C62E06" w:rsidP="00213815">
      <w:pPr>
        <w:spacing w:before="120" w:after="120"/>
        <w:jc w:val="center"/>
        <w:rPr>
          <w:rFonts w:ascii="Times New Roman" w:hAnsi="Times New Roman"/>
          <w:i/>
          <w:color w:val="000000"/>
          <w:sz w:val="27"/>
          <w:szCs w:val="27"/>
        </w:rPr>
      </w:pPr>
      <w:r w:rsidRPr="00C62E06">
        <w:rPr>
          <w:rFonts w:ascii="Times New Roman" w:hAnsi="Times New Roman"/>
          <w:i/>
          <w:color w:val="000000"/>
          <w:sz w:val="27"/>
          <w:szCs w:val="27"/>
        </w:rPr>
        <w:t>направления 44.03.01 «Педагогическое образование»</w:t>
      </w:r>
    </w:p>
    <w:p w:rsidR="00C62E06" w:rsidRDefault="00C62E06" w:rsidP="00213815">
      <w:pPr>
        <w:spacing w:before="120" w:after="120"/>
        <w:jc w:val="center"/>
        <w:rPr>
          <w:rFonts w:ascii="Times New Roman" w:hAnsi="Times New Roman"/>
          <w:i/>
          <w:color w:val="000000"/>
          <w:sz w:val="27"/>
          <w:szCs w:val="27"/>
          <w:lang w:val="en-US"/>
        </w:rPr>
      </w:pPr>
      <w:r w:rsidRPr="00C62E06">
        <w:rPr>
          <w:rFonts w:ascii="Times New Roman" w:hAnsi="Times New Roman"/>
          <w:i/>
          <w:color w:val="000000"/>
          <w:sz w:val="27"/>
          <w:szCs w:val="27"/>
        </w:rPr>
        <w:t>профиль «Художественное образование»</w:t>
      </w:r>
    </w:p>
    <w:p w:rsidR="00EB31B4" w:rsidRPr="00EB31B4" w:rsidRDefault="00EB31B4" w:rsidP="00EB31B4">
      <w:pPr>
        <w:spacing w:before="120" w:after="120"/>
        <w:rPr>
          <w:rFonts w:ascii="Times New Roman" w:hAnsi="Times New Roman"/>
          <w:i/>
          <w:color w:val="000000"/>
          <w:sz w:val="27"/>
          <w:szCs w:val="27"/>
          <w:lang w:val="en-US"/>
        </w:rPr>
      </w:pPr>
    </w:p>
    <w:p w:rsidR="00EB31B4" w:rsidRDefault="00EB31B4" w:rsidP="00EB31B4">
      <w:pPr>
        <w:spacing w:before="120" w:after="120"/>
        <w:jc w:val="both"/>
        <w:rPr>
          <w:rFonts w:ascii="Times New Roman" w:hAnsi="Times New Roman"/>
          <w:color w:val="000000"/>
          <w:sz w:val="27"/>
          <w:szCs w:val="27"/>
          <w:lang w:val="en-US"/>
        </w:rPr>
      </w:pPr>
    </w:p>
    <w:p w:rsidR="00C62E06" w:rsidRPr="00C62E06" w:rsidRDefault="00C62E06" w:rsidP="00EB31B4">
      <w:pPr>
        <w:spacing w:before="120" w:after="120"/>
        <w:jc w:val="both"/>
        <w:rPr>
          <w:rFonts w:ascii="Times New Roman" w:hAnsi="Times New Roman"/>
          <w:color w:val="000000"/>
          <w:sz w:val="27"/>
          <w:szCs w:val="27"/>
        </w:rPr>
      </w:pPr>
      <w:r w:rsidRPr="00C62E06">
        <w:rPr>
          <w:rFonts w:ascii="Times New Roman" w:hAnsi="Times New Roman"/>
          <w:b/>
          <w:color w:val="000000"/>
          <w:sz w:val="27"/>
          <w:szCs w:val="27"/>
        </w:rPr>
        <w:t xml:space="preserve">«Прошла защиту» </w:t>
      </w:r>
      <w:r w:rsidR="00BD2AA9" w:rsidRPr="00BD2AA9">
        <w:rPr>
          <w:rFonts w:ascii="Times New Roman" w:hAnsi="Times New Roman"/>
          <w:b/>
          <w:color w:val="000000"/>
          <w:sz w:val="27"/>
          <w:szCs w:val="27"/>
        </w:rPr>
        <w:t xml:space="preserve">                                  </w:t>
      </w:r>
      <w:r w:rsidR="00BD2AA9">
        <w:rPr>
          <w:rFonts w:ascii="Times New Roman" w:hAnsi="Times New Roman"/>
          <w:b/>
          <w:color w:val="000000"/>
          <w:sz w:val="27"/>
          <w:szCs w:val="27"/>
        </w:rPr>
        <w:t xml:space="preserve">                   </w:t>
      </w:r>
      <w:r w:rsidRPr="00C62E06">
        <w:rPr>
          <w:rFonts w:ascii="Times New Roman" w:hAnsi="Times New Roman"/>
          <w:b/>
          <w:color w:val="000000"/>
          <w:sz w:val="27"/>
          <w:szCs w:val="27"/>
        </w:rPr>
        <w:t>Исполнитель:</w:t>
      </w:r>
    </w:p>
    <w:p w:rsidR="00C62E06" w:rsidRPr="00C62E06" w:rsidRDefault="00C62E06" w:rsidP="00EB31B4">
      <w:pPr>
        <w:spacing w:before="120" w:after="120"/>
        <w:jc w:val="both"/>
        <w:rPr>
          <w:rFonts w:ascii="Times New Roman" w:hAnsi="Times New Roman"/>
          <w:color w:val="000000"/>
          <w:sz w:val="27"/>
          <w:szCs w:val="27"/>
        </w:rPr>
      </w:pPr>
      <w:r w:rsidRPr="00C62E06">
        <w:rPr>
          <w:rFonts w:ascii="Times New Roman" w:hAnsi="Times New Roman"/>
          <w:color w:val="000000"/>
          <w:sz w:val="27"/>
          <w:szCs w:val="27"/>
        </w:rPr>
        <w:t xml:space="preserve">Оценка_______________________ </w:t>
      </w:r>
      <w:r w:rsidR="00BD2AA9">
        <w:rPr>
          <w:rFonts w:ascii="Times New Roman" w:hAnsi="Times New Roman"/>
          <w:color w:val="000000"/>
          <w:sz w:val="27"/>
          <w:szCs w:val="27"/>
        </w:rPr>
        <w:t xml:space="preserve">                      </w:t>
      </w:r>
      <w:r w:rsidR="00D0377B">
        <w:rPr>
          <w:rFonts w:ascii="Times New Roman" w:hAnsi="Times New Roman"/>
          <w:color w:val="000000"/>
          <w:sz w:val="27"/>
          <w:szCs w:val="27"/>
        </w:rPr>
        <w:t xml:space="preserve">     </w:t>
      </w:r>
      <w:r w:rsidR="00BD2AA9">
        <w:rPr>
          <w:rFonts w:ascii="Times New Roman" w:hAnsi="Times New Roman"/>
          <w:color w:val="000000"/>
          <w:sz w:val="27"/>
          <w:szCs w:val="27"/>
        </w:rPr>
        <w:t>Белицкая София Владимировна</w:t>
      </w:r>
    </w:p>
    <w:p w:rsidR="00C62E06" w:rsidRPr="00C62E06" w:rsidRDefault="00EB31B4" w:rsidP="00EB31B4">
      <w:pPr>
        <w:spacing w:before="120" w:after="120"/>
        <w:jc w:val="both"/>
        <w:rPr>
          <w:rFonts w:ascii="Times New Roman" w:hAnsi="Times New Roman"/>
          <w:color w:val="000000"/>
          <w:sz w:val="27"/>
          <w:szCs w:val="27"/>
        </w:rPr>
      </w:pPr>
      <w:r w:rsidRPr="00D0377B">
        <w:rPr>
          <w:rFonts w:ascii="Times New Roman" w:hAnsi="Times New Roman"/>
          <w:color w:val="000000"/>
          <w:sz w:val="27"/>
          <w:szCs w:val="27"/>
        </w:rPr>
        <w:t xml:space="preserve">                                                           </w:t>
      </w:r>
      <w:r w:rsidR="00D0377B">
        <w:rPr>
          <w:rFonts w:ascii="Times New Roman" w:hAnsi="Times New Roman"/>
          <w:color w:val="000000"/>
          <w:sz w:val="27"/>
          <w:szCs w:val="27"/>
        </w:rPr>
        <w:t xml:space="preserve">                            </w:t>
      </w:r>
      <w:r w:rsidR="00C62E06" w:rsidRPr="00C62E06">
        <w:rPr>
          <w:rFonts w:ascii="Times New Roman" w:hAnsi="Times New Roman"/>
          <w:color w:val="000000"/>
          <w:sz w:val="27"/>
          <w:szCs w:val="27"/>
        </w:rPr>
        <w:t>(гр.</w:t>
      </w:r>
      <w:r w:rsidR="00BD2AA9">
        <w:rPr>
          <w:rFonts w:ascii="Times New Roman" w:hAnsi="Times New Roman"/>
          <w:color w:val="000000"/>
          <w:sz w:val="27"/>
          <w:szCs w:val="27"/>
        </w:rPr>
        <w:t xml:space="preserve"> ХО-ДХБ</w:t>
      </w:r>
      <w:r w:rsidR="00BD2AA9">
        <w:rPr>
          <w:rFonts w:ascii="Times New Roman" w:hAnsi="Times New Roman"/>
          <w:color w:val="000000"/>
          <w:sz w:val="27"/>
          <w:szCs w:val="27"/>
          <w:lang w:val="en-US"/>
        </w:rPr>
        <w:t>z</w:t>
      </w:r>
      <w:r w:rsidR="00C62E06" w:rsidRPr="00C62E06">
        <w:rPr>
          <w:rFonts w:ascii="Times New Roman" w:hAnsi="Times New Roman"/>
          <w:color w:val="000000"/>
          <w:sz w:val="27"/>
          <w:szCs w:val="27"/>
        </w:rPr>
        <w:t>-31)</w:t>
      </w:r>
    </w:p>
    <w:p w:rsidR="00C62E06" w:rsidRPr="00C62E06" w:rsidRDefault="00C62E06" w:rsidP="00EB31B4">
      <w:pPr>
        <w:spacing w:before="120" w:after="120"/>
        <w:jc w:val="both"/>
        <w:rPr>
          <w:rFonts w:ascii="Times New Roman" w:hAnsi="Times New Roman"/>
          <w:color w:val="000000"/>
          <w:sz w:val="27"/>
          <w:szCs w:val="27"/>
        </w:rPr>
      </w:pPr>
      <w:r w:rsidRPr="00C62E06">
        <w:rPr>
          <w:rFonts w:ascii="Times New Roman" w:hAnsi="Times New Roman"/>
          <w:color w:val="000000"/>
          <w:sz w:val="27"/>
          <w:szCs w:val="27"/>
        </w:rPr>
        <w:t>Дата_________________________</w:t>
      </w:r>
      <w:r w:rsidR="00BD2AA9">
        <w:rPr>
          <w:rFonts w:ascii="Times New Roman" w:hAnsi="Times New Roman"/>
          <w:color w:val="000000"/>
          <w:sz w:val="27"/>
          <w:szCs w:val="27"/>
        </w:rPr>
        <w:t xml:space="preserve">                              </w:t>
      </w:r>
      <w:r w:rsidRPr="00C62E06">
        <w:rPr>
          <w:rFonts w:ascii="Times New Roman" w:hAnsi="Times New Roman"/>
          <w:color w:val="000000"/>
          <w:sz w:val="27"/>
          <w:szCs w:val="27"/>
        </w:rPr>
        <w:t>_________________________</w:t>
      </w:r>
    </w:p>
    <w:p w:rsidR="00EB31B4" w:rsidRPr="00EB31B4" w:rsidRDefault="00C62E06" w:rsidP="00EB31B4">
      <w:pPr>
        <w:spacing w:before="120" w:after="120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C62E06">
        <w:rPr>
          <w:rFonts w:ascii="Times New Roman" w:hAnsi="Times New Roman"/>
          <w:b/>
          <w:color w:val="000000"/>
          <w:sz w:val="27"/>
          <w:szCs w:val="27"/>
        </w:rPr>
        <w:t xml:space="preserve">Преподаватели </w:t>
      </w:r>
      <w:r w:rsidR="00BD2AA9" w:rsidRPr="00BD2AA9">
        <w:rPr>
          <w:rFonts w:ascii="Times New Roman" w:hAnsi="Times New Roman"/>
          <w:b/>
          <w:color w:val="000000"/>
          <w:sz w:val="27"/>
          <w:szCs w:val="27"/>
        </w:rPr>
        <w:t xml:space="preserve">   </w:t>
      </w:r>
      <w:r w:rsidR="00BD2AA9">
        <w:rPr>
          <w:rFonts w:ascii="Times New Roman" w:hAnsi="Times New Roman"/>
          <w:color w:val="000000"/>
          <w:sz w:val="27"/>
          <w:szCs w:val="27"/>
        </w:rPr>
        <w:t xml:space="preserve">                                                        </w:t>
      </w:r>
      <w:r w:rsidRPr="00C62E06">
        <w:rPr>
          <w:rFonts w:ascii="Times New Roman" w:hAnsi="Times New Roman"/>
          <w:b/>
          <w:color w:val="000000"/>
          <w:sz w:val="27"/>
          <w:szCs w:val="27"/>
        </w:rPr>
        <w:t>Научный руководитель:</w:t>
      </w:r>
    </w:p>
    <w:p w:rsidR="00C62E06" w:rsidRPr="00C62E06" w:rsidRDefault="00C62E06" w:rsidP="00EB31B4">
      <w:pPr>
        <w:spacing w:before="120" w:after="120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C62E06">
        <w:rPr>
          <w:rFonts w:ascii="Times New Roman" w:hAnsi="Times New Roman"/>
          <w:color w:val="000000"/>
          <w:sz w:val="27"/>
          <w:szCs w:val="27"/>
        </w:rPr>
        <w:t xml:space="preserve">______________________________ </w:t>
      </w:r>
      <w:r w:rsidR="00BD2AA9">
        <w:rPr>
          <w:rFonts w:ascii="Times New Roman" w:hAnsi="Times New Roman"/>
          <w:color w:val="000000"/>
          <w:sz w:val="27"/>
          <w:szCs w:val="27"/>
        </w:rPr>
        <w:t xml:space="preserve">                          </w:t>
      </w:r>
      <w:r w:rsidR="00BD2AA9" w:rsidRPr="00BD2AA9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C62E06">
        <w:rPr>
          <w:rFonts w:ascii="Times New Roman" w:hAnsi="Times New Roman"/>
          <w:color w:val="000000"/>
          <w:sz w:val="27"/>
          <w:szCs w:val="27"/>
        </w:rPr>
        <w:t>Романов С.В.,</w:t>
      </w:r>
    </w:p>
    <w:p w:rsidR="00C62E06" w:rsidRPr="00C62E06" w:rsidRDefault="00C62E06" w:rsidP="00EB31B4">
      <w:pPr>
        <w:spacing w:before="120" w:after="120"/>
        <w:jc w:val="both"/>
        <w:rPr>
          <w:rFonts w:ascii="Times New Roman" w:hAnsi="Times New Roman"/>
          <w:color w:val="000000"/>
          <w:sz w:val="27"/>
          <w:szCs w:val="27"/>
        </w:rPr>
      </w:pPr>
      <w:r w:rsidRPr="00C62E06">
        <w:rPr>
          <w:rFonts w:ascii="Times New Roman" w:hAnsi="Times New Roman"/>
          <w:color w:val="000000"/>
          <w:sz w:val="27"/>
          <w:szCs w:val="27"/>
        </w:rPr>
        <w:t xml:space="preserve">______________________________ </w:t>
      </w:r>
      <w:r w:rsidR="00BD2AA9">
        <w:rPr>
          <w:rFonts w:ascii="Times New Roman" w:hAnsi="Times New Roman"/>
          <w:color w:val="000000"/>
          <w:sz w:val="27"/>
          <w:szCs w:val="27"/>
        </w:rPr>
        <w:t xml:space="preserve">                 </w:t>
      </w:r>
      <w:r w:rsidR="00EB31B4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EB31B4" w:rsidRPr="00EB31B4">
        <w:rPr>
          <w:rFonts w:ascii="Times New Roman" w:hAnsi="Times New Roman"/>
          <w:color w:val="000000"/>
          <w:sz w:val="27"/>
          <w:szCs w:val="27"/>
        </w:rPr>
        <w:t xml:space="preserve">         </w:t>
      </w:r>
      <w:r w:rsidRPr="00C62E06">
        <w:rPr>
          <w:rFonts w:ascii="Times New Roman" w:hAnsi="Times New Roman"/>
          <w:color w:val="000000"/>
          <w:sz w:val="27"/>
          <w:szCs w:val="27"/>
        </w:rPr>
        <w:t>доцент кафедры педагогики,</w:t>
      </w:r>
    </w:p>
    <w:p w:rsidR="00C62E06" w:rsidRPr="00C62E06" w:rsidRDefault="00EB31B4" w:rsidP="00EB31B4">
      <w:pPr>
        <w:spacing w:before="120" w:after="120"/>
        <w:jc w:val="both"/>
        <w:rPr>
          <w:rFonts w:ascii="Times New Roman" w:hAnsi="Times New Roman"/>
          <w:color w:val="000000"/>
          <w:sz w:val="27"/>
          <w:szCs w:val="27"/>
        </w:rPr>
      </w:pPr>
      <w:r w:rsidRPr="00EB31B4">
        <w:rPr>
          <w:rFonts w:ascii="Times New Roman" w:hAnsi="Times New Roman"/>
          <w:color w:val="000000"/>
          <w:sz w:val="27"/>
          <w:szCs w:val="27"/>
        </w:rPr>
        <w:t xml:space="preserve">                                                                                        </w:t>
      </w:r>
      <w:r w:rsidR="00C62E06" w:rsidRPr="00C62E06">
        <w:rPr>
          <w:rFonts w:ascii="Times New Roman" w:hAnsi="Times New Roman"/>
          <w:color w:val="000000"/>
          <w:sz w:val="27"/>
          <w:szCs w:val="27"/>
        </w:rPr>
        <w:t>кандидат педагогических наук</w:t>
      </w:r>
    </w:p>
    <w:p w:rsidR="00C62E06" w:rsidRPr="00C62E06" w:rsidRDefault="00EB31B4" w:rsidP="00EB31B4">
      <w:pPr>
        <w:spacing w:before="120" w:after="120"/>
        <w:jc w:val="both"/>
        <w:rPr>
          <w:rFonts w:ascii="Times New Roman" w:hAnsi="Times New Roman"/>
          <w:color w:val="000000"/>
          <w:sz w:val="27"/>
          <w:szCs w:val="27"/>
        </w:rPr>
      </w:pPr>
      <w:r w:rsidRPr="00EB31B4">
        <w:rPr>
          <w:rFonts w:ascii="Times New Roman" w:hAnsi="Times New Roman"/>
          <w:color w:val="000000"/>
          <w:sz w:val="27"/>
          <w:szCs w:val="27"/>
        </w:rPr>
        <w:t xml:space="preserve">                                                                                        </w:t>
      </w:r>
      <w:r w:rsidR="00C62E06" w:rsidRPr="00C62E06">
        <w:rPr>
          <w:rFonts w:ascii="Times New Roman" w:hAnsi="Times New Roman"/>
          <w:color w:val="000000"/>
          <w:sz w:val="27"/>
          <w:szCs w:val="27"/>
        </w:rPr>
        <w:t>___________________________</w:t>
      </w:r>
    </w:p>
    <w:p w:rsidR="00BD2AA9" w:rsidRDefault="00BD2AA9" w:rsidP="00EB31B4">
      <w:pPr>
        <w:jc w:val="both"/>
        <w:rPr>
          <w:rFonts w:ascii="Calibri" w:hAnsi="Calibri"/>
          <w:lang w:val="en-US"/>
        </w:rPr>
      </w:pPr>
    </w:p>
    <w:p w:rsidR="00BD2AA9" w:rsidRDefault="00BD2AA9" w:rsidP="00EB31B4">
      <w:pPr>
        <w:jc w:val="both"/>
        <w:rPr>
          <w:rFonts w:ascii="Calibri" w:hAnsi="Calibri"/>
          <w:lang w:val="en-US"/>
        </w:rPr>
      </w:pPr>
    </w:p>
    <w:p w:rsidR="00BD2AA9" w:rsidRDefault="00BD2AA9" w:rsidP="00213815">
      <w:pPr>
        <w:jc w:val="center"/>
        <w:rPr>
          <w:rFonts w:ascii="Calibri" w:hAnsi="Calibri"/>
          <w:lang w:val="en-US"/>
        </w:rPr>
      </w:pPr>
    </w:p>
    <w:p w:rsidR="00BD2AA9" w:rsidRDefault="00BD2AA9" w:rsidP="00213815">
      <w:pPr>
        <w:jc w:val="center"/>
        <w:rPr>
          <w:rFonts w:ascii="Calibri" w:hAnsi="Calibri"/>
          <w:lang w:val="en-US"/>
        </w:rPr>
      </w:pPr>
    </w:p>
    <w:p w:rsidR="00BD2AA9" w:rsidRDefault="00BD2AA9" w:rsidP="00213815">
      <w:pPr>
        <w:jc w:val="center"/>
        <w:rPr>
          <w:rFonts w:ascii="Calibri" w:hAnsi="Calibri"/>
          <w:lang w:val="en-US"/>
        </w:rPr>
      </w:pPr>
    </w:p>
    <w:p w:rsidR="00EB31B4" w:rsidRDefault="00EB31B4" w:rsidP="00213815">
      <w:pPr>
        <w:jc w:val="center"/>
        <w:rPr>
          <w:rFonts w:ascii="Calibri" w:hAnsi="Calibri"/>
          <w:lang w:val="en-US"/>
        </w:rPr>
      </w:pPr>
    </w:p>
    <w:p w:rsidR="00EB31B4" w:rsidRDefault="00EB31B4" w:rsidP="00213815">
      <w:pPr>
        <w:jc w:val="center"/>
        <w:rPr>
          <w:rFonts w:ascii="Calibri" w:hAnsi="Calibri"/>
          <w:lang w:val="en-US"/>
        </w:rPr>
      </w:pPr>
    </w:p>
    <w:p w:rsidR="00EB31B4" w:rsidRDefault="00EB31B4" w:rsidP="00213815">
      <w:pPr>
        <w:jc w:val="center"/>
        <w:rPr>
          <w:rFonts w:ascii="Calibri" w:hAnsi="Calibri"/>
          <w:lang w:val="en-US"/>
        </w:rPr>
      </w:pPr>
    </w:p>
    <w:p w:rsidR="00EB31B4" w:rsidRDefault="00EB31B4" w:rsidP="00213815">
      <w:pPr>
        <w:jc w:val="center"/>
        <w:rPr>
          <w:rFonts w:ascii="Calibri" w:hAnsi="Calibri"/>
          <w:lang w:val="en-US"/>
        </w:rPr>
      </w:pPr>
    </w:p>
    <w:p w:rsidR="00BD2AA9" w:rsidRDefault="00BD2AA9" w:rsidP="00EB31B4">
      <w:pPr>
        <w:rPr>
          <w:rFonts w:ascii="Calibri" w:hAnsi="Calibri"/>
          <w:lang w:val="en-US"/>
        </w:rPr>
      </w:pPr>
    </w:p>
    <w:p w:rsidR="00BD2AA9" w:rsidRDefault="00BD2AA9" w:rsidP="00213815">
      <w:pPr>
        <w:jc w:val="center"/>
        <w:rPr>
          <w:rFonts w:ascii="Calibri" w:hAnsi="Calibri"/>
          <w:lang w:val="en-US"/>
        </w:rPr>
      </w:pPr>
      <w:r>
        <w:rPr>
          <w:rFonts w:ascii="Calibri" w:hAnsi="Calibri"/>
        </w:rPr>
        <w:t>Волгоград-2021</w:t>
      </w:r>
    </w:p>
    <w:p w:rsidR="00EB31B4" w:rsidRPr="00EB31B4" w:rsidRDefault="00EB31B4" w:rsidP="00213815">
      <w:pPr>
        <w:jc w:val="center"/>
        <w:rPr>
          <w:lang w:val="en-US"/>
        </w:rPr>
      </w:pPr>
    </w:p>
    <w:p w:rsidR="00BD2AA9" w:rsidRDefault="00BD2AA9" w:rsidP="00213815">
      <w:pPr>
        <w:jc w:val="center"/>
      </w:pPr>
    </w:p>
    <w:p w:rsidR="00BD2AA9" w:rsidRDefault="00BD2AA9" w:rsidP="00BD2AA9">
      <w:pPr>
        <w:jc w:val="center"/>
      </w:pPr>
    </w:p>
    <w:p w:rsidR="00BD2AA9" w:rsidRDefault="00BD2AA9" w:rsidP="00BD2AA9">
      <w:pPr>
        <w:jc w:val="center"/>
      </w:pPr>
    </w:p>
    <w:p w:rsidR="008C67A2" w:rsidRPr="00BD2AA9" w:rsidRDefault="008C67A2" w:rsidP="00BD2AA9">
      <w:pPr>
        <w:jc w:val="center"/>
        <w:rPr>
          <w:b/>
          <w:sz w:val="28"/>
          <w:szCs w:val="28"/>
        </w:rPr>
      </w:pPr>
      <w:r w:rsidRPr="00BD2AA9">
        <w:rPr>
          <w:b/>
          <w:sz w:val="28"/>
          <w:szCs w:val="28"/>
        </w:rPr>
        <w:t>СОДЕРЖАНИЕ</w:t>
      </w:r>
    </w:p>
    <w:p w:rsidR="008C67A2" w:rsidRPr="008C67A2" w:rsidRDefault="008C67A2" w:rsidP="008C67A2">
      <w:pPr>
        <w:pStyle w:val="11"/>
        <w:tabs>
          <w:tab w:val="right" w:leader="dot" w:pos="9622"/>
        </w:tabs>
        <w:spacing w:before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C67A2" w:rsidRPr="00357AB5" w:rsidRDefault="008C67A2" w:rsidP="008C67A2">
      <w:pPr>
        <w:pStyle w:val="11"/>
        <w:tabs>
          <w:tab w:val="right" w:leader="dot" w:pos="9622"/>
        </w:tabs>
        <w:spacing w:before="0" w:line="360" w:lineRule="auto"/>
        <w:jc w:val="both"/>
        <w:rPr>
          <w:rFonts w:ascii="Times New Roman" w:hAnsi="Times New Roman"/>
          <w:b w:val="0"/>
          <w:noProof/>
          <w:sz w:val="28"/>
          <w:szCs w:val="28"/>
        </w:rPr>
      </w:pPr>
      <w:r w:rsidRPr="008C67A2">
        <w:rPr>
          <w:rFonts w:ascii="Times New Roman" w:hAnsi="Times New Roman"/>
          <w:sz w:val="28"/>
          <w:szCs w:val="28"/>
        </w:rPr>
        <w:fldChar w:fldCharType="begin"/>
      </w:r>
      <w:r w:rsidRPr="008C67A2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8C67A2">
        <w:rPr>
          <w:rFonts w:ascii="Times New Roman" w:hAnsi="Times New Roman"/>
          <w:sz w:val="28"/>
          <w:szCs w:val="28"/>
        </w:rPr>
        <w:fldChar w:fldCharType="separate"/>
      </w:r>
      <w:hyperlink w:anchor="_Toc75339632" w:history="1">
        <w:r w:rsidRPr="008C67A2">
          <w:rPr>
            <w:rStyle w:val="ad"/>
            <w:rFonts w:ascii="Times New Roman" w:eastAsia="Lucida Sans Unicode" w:hAnsi="Times New Roman"/>
            <w:noProof/>
            <w:sz w:val="28"/>
            <w:szCs w:val="28"/>
          </w:rPr>
          <w:t>ВВЕДЕНИЕ</w:t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_Toc75339632 \h </w:instrText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C67A2" w:rsidRPr="00357AB5" w:rsidRDefault="008C67A2" w:rsidP="008C67A2">
      <w:pPr>
        <w:pStyle w:val="11"/>
        <w:tabs>
          <w:tab w:val="right" w:leader="dot" w:pos="9622"/>
        </w:tabs>
        <w:spacing w:before="0" w:line="360" w:lineRule="auto"/>
        <w:jc w:val="both"/>
        <w:rPr>
          <w:rFonts w:ascii="Times New Roman" w:hAnsi="Times New Roman"/>
          <w:b w:val="0"/>
          <w:noProof/>
          <w:sz w:val="28"/>
          <w:szCs w:val="28"/>
        </w:rPr>
      </w:pPr>
      <w:hyperlink w:anchor="_Toc75339633" w:history="1">
        <w:r w:rsidRPr="008C67A2">
          <w:rPr>
            <w:rStyle w:val="ad"/>
            <w:rFonts w:ascii="Times New Roman" w:eastAsia="Lucida Sans Unicode" w:hAnsi="Times New Roman"/>
            <w:noProof/>
            <w:sz w:val="28"/>
            <w:szCs w:val="28"/>
          </w:rPr>
          <w:t>ГЛАВА 1. ОБЩАЯ ХАРАКТЕРИСТИКА СОЦИАЛИЗАЦИИ И ПОДРОСТКОВОГО ВОЗРАСТА</w:t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_Toc75339633 \h </w:instrText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t>6</w:t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C67A2" w:rsidRPr="00357AB5" w:rsidRDefault="008C67A2" w:rsidP="008C67A2">
      <w:pPr>
        <w:pStyle w:val="21"/>
        <w:tabs>
          <w:tab w:val="right" w:leader="dot" w:pos="9622"/>
        </w:tabs>
        <w:spacing w:line="360" w:lineRule="auto"/>
        <w:ind w:left="0"/>
        <w:jc w:val="both"/>
        <w:rPr>
          <w:rFonts w:ascii="Times New Roman" w:hAnsi="Times New Roman"/>
          <w:b w:val="0"/>
          <w:noProof/>
          <w:sz w:val="28"/>
          <w:szCs w:val="28"/>
        </w:rPr>
      </w:pPr>
      <w:hyperlink w:anchor="_Toc75339634" w:history="1">
        <w:r w:rsidRPr="008C67A2">
          <w:rPr>
            <w:rStyle w:val="ad"/>
            <w:rFonts w:ascii="Times New Roman" w:eastAsia="Lucida Sans Unicode" w:hAnsi="Times New Roman"/>
            <w:b w:val="0"/>
            <w:noProof/>
            <w:sz w:val="28"/>
            <w:szCs w:val="28"/>
          </w:rPr>
          <w:t>1.1. Соотношение понятий «социализация», «адаптация», «воспитание», «развитие» в педагогике</w:t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_Toc75339634 \h </w:instrText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t>6</w:t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8C67A2" w:rsidRPr="00357AB5" w:rsidRDefault="008C67A2" w:rsidP="008C67A2">
      <w:pPr>
        <w:pStyle w:val="21"/>
        <w:tabs>
          <w:tab w:val="right" w:leader="dot" w:pos="9622"/>
        </w:tabs>
        <w:spacing w:line="360" w:lineRule="auto"/>
        <w:ind w:left="0"/>
        <w:jc w:val="both"/>
        <w:rPr>
          <w:rFonts w:ascii="Times New Roman" w:hAnsi="Times New Roman"/>
          <w:b w:val="0"/>
          <w:noProof/>
          <w:sz w:val="28"/>
          <w:szCs w:val="28"/>
        </w:rPr>
      </w:pPr>
      <w:hyperlink w:anchor="_Toc75339635" w:history="1">
        <w:r w:rsidRPr="008C67A2">
          <w:rPr>
            <w:rStyle w:val="ad"/>
            <w:rFonts w:ascii="Times New Roman" w:eastAsia="Lucida Sans Unicode" w:hAnsi="Times New Roman"/>
            <w:b w:val="0"/>
            <w:noProof/>
            <w:sz w:val="28"/>
            <w:szCs w:val="28"/>
          </w:rPr>
          <w:t>1.2. Психологические особенности подросткового возраста</w:t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_Toc75339635 \h </w:instrText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t>15</w:t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8C67A2" w:rsidRPr="00357AB5" w:rsidRDefault="008C67A2" w:rsidP="008C67A2">
      <w:pPr>
        <w:pStyle w:val="11"/>
        <w:tabs>
          <w:tab w:val="right" w:leader="dot" w:pos="9622"/>
        </w:tabs>
        <w:spacing w:before="0" w:line="360" w:lineRule="auto"/>
        <w:jc w:val="both"/>
        <w:rPr>
          <w:rFonts w:ascii="Times New Roman" w:hAnsi="Times New Roman"/>
          <w:b w:val="0"/>
          <w:noProof/>
          <w:sz w:val="28"/>
          <w:szCs w:val="28"/>
        </w:rPr>
      </w:pPr>
      <w:hyperlink w:anchor="_Toc75339636" w:history="1">
        <w:r w:rsidRPr="008C67A2">
          <w:rPr>
            <w:rStyle w:val="ad"/>
            <w:rFonts w:ascii="Times New Roman" w:eastAsia="Lucida Sans Unicode" w:hAnsi="Times New Roman"/>
            <w:noProof/>
            <w:sz w:val="28"/>
            <w:szCs w:val="28"/>
          </w:rPr>
          <w:t>2. ПРОБЛЕМНЫЕ АСПЕКТЫ СОЦИАЛИЗАЦИИ ПОДРОСТКА В ОБЩЕСТВЕ</w:t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_Toc75339636 \h </w:instrText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t>20</w:t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C67A2" w:rsidRPr="00357AB5" w:rsidRDefault="008C67A2" w:rsidP="008C67A2">
      <w:pPr>
        <w:pStyle w:val="21"/>
        <w:tabs>
          <w:tab w:val="right" w:leader="dot" w:pos="9622"/>
        </w:tabs>
        <w:spacing w:line="360" w:lineRule="auto"/>
        <w:ind w:left="0"/>
        <w:jc w:val="both"/>
        <w:rPr>
          <w:rFonts w:ascii="Times New Roman" w:hAnsi="Times New Roman"/>
          <w:b w:val="0"/>
          <w:noProof/>
          <w:sz w:val="28"/>
          <w:szCs w:val="28"/>
        </w:rPr>
      </w:pPr>
      <w:hyperlink w:anchor="_Toc75339637" w:history="1">
        <w:r w:rsidRPr="008C67A2">
          <w:rPr>
            <w:rStyle w:val="ad"/>
            <w:rFonts w:ascii="Times New Roman" w:eastAsia="Lucida Sans Unicode" w:hAnsi="Times New Roman"/>
            <w:b w:val="0"/>
            <w:noProof/>
            <w:sz w:val="28"/>
            <w:szCs w:val="28"/>
          </w:rPr>
          <w:t>2.1. Современная социализация подростков как социально-педагогическая проблема</w:t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_Toc75339637 \h </w:instrText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t>20</w:t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8C67A2" w:rsidRPr="00357AB5" w:rsidRDefault="008C67A2" w:rsidP="008C67A2">
      <w:pPr>
        <w:pStyle w:val="21"/>
        <w:tabs>
          <w:tab w:val="right" w:leader="dot" w:pos="9622"/>
        </w:tabs>
        <w:spacing w:line="360" w:lineRule="auto"/>
        <w:ind w:left="0"/>
        <w:jc w:val="both"/>
        <w:rPr>
          <w:rFonts w:ascii="Times New Roman" w:hAnsi="Times New Roman"/>
          <w:b w:val="0"/>
          <w:noProof/>
          <w:sz w:val="28"/>
          <w:szCs w:val="28"/>
        </w:rPr>
      </w:pPr>
      <w:hyperlink w:anchor="_Toc75339638" w:history="1">
        <w:r w:rsidRPr="008C67A2">
          <w:rPr>
            <w:rStyle w:val="ad"/>
            <w:rFonts w:ascii="Times New Roman" w:eastAsia="Lucida Sans Unicode" w:hAnsi="Times New Roman"/>
            <w:b w:val="0"/>
            <w:noProof/>
            <w:sz w:val="28"/>
            <w:szCs w:val="28"/>
          </w:rPr>
          <w:t>2.2. Использование педагогических ресурсов образовательной организации как средство социализации подростков</w:t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tab/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begin"/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instrText xml:space="preserve"> PAGEREF _Toc75339638 \h </w:instrText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separate"/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t>24</w:t>
        </w:r>
        <w:r w:rsidRPr="008C67A2">
          <w:rPr>
            <w:rFonts w:ascii="Times New Roman" w:hAnsi="Times New Roman"/>
            <w:b w:val="0"/>
            <w:noProof/>
            <w:webHidden/>
            <w:sz w:val="28"/>
            <w:szCs w:val="28"/>
          </w:rPr>
          <w:fldChar w:fldCharType="end"/>
        </w:r>
      </w:hyperlink>
    </w:p>
    <w:p w:rsidR="008C67A2" w:rsidRPr="00357AB5" w:rsidRDefault="008C67A2" w:rsidP="008C67A2">
      <w:pPr>
        <w:pStyle w:val="11"/>
        <w:tabs>
          <w:tab w:val="right" w:leader="dot" w:pos="9622"/>
        </w:tabs>
        <w:spacing w:before="0" w:line="360" w:lineRule="auto"/>
        <w:jc w:val="both"/>
        <w:rPr>
          <w:rFonts w:ascii="Times New Roman" w:hAnsi="Times New Roman"/>
          <w:b w:val="0"/>
          <w:noProof/>
          <w:sz w:val="28"/>
          <w:szCs w:val="28"/>
        </w:rPr>
      </w:pPr>
      <w:hyperlink w:anchor="_Toc75339639" w:history="1">
        <w:r w:rsidRPr="008C67A2">
          <w:rPr>
            <w:rStyle w:val="ad"/>
            <w:rFonts w:ascii="Times New Roman" w:eastAsia="Lucida Sans Unicode" w:hAnsi="Times New Roman"/>
            <w:noProof/>
            <w:sz w:val="28"/>
            <w:szCs w:val="28"/>
          </w:rPr>
          <w:t>ЗАКЛЮЧЕНИЕ</w:t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_Toc75339639 \h </w:instrText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t>31</w:t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8C67A2" w:rsidRPr="00357AB5" w:rsidRDefault="008C67A2" w:rsidP="008C67A2">
      <w:pPr>
        <w:pStyle w:val="11"/>
        <w:tabs>
          <w:tab w:val="right" w:leader="dot" w:pos="9622"/>
        </w:tabs>
        <w:spacing w:before="0" w:line="360" w:lineRule="auto"/>
        <w:jc w:val="both"/>
        <w:rPr>
          <w:rFonts w:ascii="Times New Roman" w:hAnsi="Times New Roman"/>
          <w:b w:val="0"/>
          <w:noProof/>
          <w:sz w:val="28"/>
          <w:szCs w:val="28"/>
        </w:rPr>
      </w:pPr>
      <w:hyperlink w:anchor="_Toc75339640" w:history="1">
        <w:r w:rsidRPr="008C67A2">
          <w:rPr>
            <w:rStyle w:val="ad"/>
            <w:rFonts w:ascii="Times New Roman" w:eastAsia="Lucida Sans Unicode" w:hAnsi="Times New Roman"/>
            <w:noProof/>
            <w:sz w:val="28"/>
            <w:szCs w:val="28"/>
          </w:rPr>
          <w:t>СПИСОК ЛИТЕРАТУРЫ</w:t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_Toc75339640 \h </w:instrText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t>33</w:t>
        </w:r>
        <w:r w:rsidRPr="008C67A2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CA58C8" w:rsidRDefault="008C67A2" w:rsidP="008C67A2">
      <w:pPr>
        <w:pStyle w:val="1"/>
      </w:pPr>
      <w:r w:rsidRPr="008C67A2">
        <w:fldChar w:fldCharType="end"/>
      </w:r>
      <w:r w:rsidR="007C0421">
        <w:br w:type="page"/>
      </w:r>
      <w:bookmarkStart w:id="1" w:name="_Toc75339632"/>
      <w:r w:rsidR="000D525C">
        <w:lastRenderedPageBreak/>
        <w:t>ВВЕДЕНИЕ</w:t>
      </w:r>
      <w:bookmarkEnd w:id="1"/>
    </w:p>
    <w:p w:rsidR="000D525C" w:rsidRDefault="000D525C" w:rsidP="00811B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525C" w:rsidRDefault="000D525C" w:rsidP="00811B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25C">
        <w:rPr>
          <w:rFonts w:ascii="Times New Roman" w:hAnsi="Times New Roman"/>
          <w:sz w:val="28"/>
          <w:szCs w:val="28"/>
        </w:rPr>
        <w:t>Социализация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25C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25C">
        <w:rPr>
          <w:rFonts w:ascii="Times New Roman" w:hAnsi="Times New Roman"/>
          <w:sz w:val="28"/>
          <w:szCs w:val="28"/>
        </w:rPr>
        <w:t>это один из важне</w:t>
      </w:r>
      <w:r>
        <w:rPr>
          <w:rFonts w:ascii="Times New Roman" w:hAnsi="Times New Roman"/>
          <w:sz w:val="28"/>
          <w:szCs w:val="28"/>
        </w:rPr>
        <w:t>й</w:t>
      </w:r>
      <w:r w:rsidRPr="000D525C">
        <w:rPr>
          <w:rFonts w:ascii="Times New Roman" w:hAnsi="Times New Roman"/>
          <w:sz w:val="28"/>
          <w:szCs w:val="28"/>
        </w:rPr>
        <w:t>ших процессов и результатов усвоения и активного воспроизводства индивидом социального опыта, которы</w:t>
      </w:r>
      <w:r>
        <w:rPr>
          <w:rFonts w:ascii="Times New Roman" w:hAnsi="Times New Roman"/>
          <w:sz w:val="28"/>
          <w:szCs w:val="28"/>
        </w:rPr>
        <w:t>й</w:t>
      </w:r>
      <w:r w:rsidRPr="000D525C">
        <w:rPr>
          <w:rFonts w:ascii="Times New Roman" w:hAnsi="Times New Roman"/>
          <w:sz w:val="28"/>
          <w:szCs w:val="28"/>
        </w:rPr>
        <w:t xml:space="preserve"> осуществляется в общении и деятельности.</w:t>
      </w:r>
    </w:p>
    <w:p w:rsidR="000D525C" w:rsidRPr="000D525C" w:rsidRDefault="000D525C" w:rsidP="000D52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25C">
        <w:rPr>
          <w:rFonts w:ascii="Times New Roman" w:hAnsi="Times New Roman"/>
          <w:sz w:val="28"/>
          <w:szCs w:val="28"/>
        </w:rPr>
        <w:t>Процесс развития личности подростка невозможен вне его социального развития, вне активного взаимоде</w:t>
      </w:r>
      <w:r>
        <w:rPr>
          <w:rFonts w:ascii="Times New Roman" w:hAnsi="Times New Roman"/>
          <w:sz w:val="28"/>
          <w:szCs w:val="28"/>
        </w:rPr>
        <w:t>й</w:t>
      </w:r>
      <w:r w:rsidRPr="000D525C">
        <w:rPr>
          <w:rFonts w:ascii="Times New Roman" w:hAnsi="Times New Roman"/>
          <w:sz w:val="28"/>
          <w:szCs w:val="28"/>
        </w:rPr>
        <w:t>ствия с социально</w:t>
      </w:r>
      <w:r>
        <w:rPr>
          <w:rFonts w:ascii="Times New Roman" w:hAnsi="Times New Roman"/>
          <w:sz w:val="28"/>
          <w:szCs w:val="28"/>
        </w:rPr>
        <w:t>й</w:t>
      </w:r>
      <w:r w:rsidRPr="000D525C">
        <w:rPr>
          <w:rFonts w:ascii="Times New Roman" w:hAnsi="Times New Roman"/>
          <w:sz w:val="28"/>
          <w:szCs w:val="28"/>
        </w:rPr>
        <w:t xml:space="preserve"> средо</w:t>
      </w:r>
      <w:r>
        <w:rPr>
          <w:rFonts w:ascii="Times New Roman" w:hAnsi="Times New Roman"/>
          <w:sz w:val="28"/>
          <w:szCs w:val="28"/>
        </w:rPr>
        <w:t>й</w:t>
      </w:r>
      <w:r w:rsidRPr="000D525C">
        <w:rPr>
          <w:rFonts w:ascii="Times New Roman" w:hAnsi="Times New Roman"/>
          <w:sz w:val="28"/>
          <w:szCs w:val="28"/>
        </w:rPr>
        <w:t>, в которо</w:t>
      </w:r>
      <w:r>
        <w:rPr>
          <w:rFonts w:ascii="Times New Roman" w:hAnsi="Times New Roman"/>
          <w:sz w:val="28"/>
          <w:szCs w:val="28"/>
        </w:rPr>
        <w:t>й</w:t>
      </w:r>
      <w:r w:rsidRPr="000D525C">
        <w:rPr>
          <w:rFonts w:ascii="Times New Roman" w:hAnsi="Times New Roman"/>
          <w:sz w:val="28"/>
          <w:szCs w:val="28"/>
        </w:rPr>
        <w:t xml:space="preserve"> происходит присвоение личностью всего культурно-исторического опыта, делающего человека человеком.</w:t>
      </w:r>
    </w:p>
    <w:p w:rsidR="000D525C" w:rsidRDefault="000D525C" w:rsidP="000D525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25C">
        <w:rPr>
          <w:rFonts w:ascii="Times New Roman" w:hAnsi="Times New Roman"/>
          <w:sz w:val="28"/>
          <w:szCs w:val="28"/>
        </w:rPr>
        <w:t>Изучение социализации подростков становится очень значимо</w:t>
      </w:r>
      <w:r>
        <w:rPr>
          <w:rFonts w:ascii="Times New Roman" w:hAnsi="Times New Roman"/>
          <w:sz w:val="28"/>
          <w:szCs w:val="28"/>
        </w:rPr>
        <w:t>й</w:t>
      </w:r>
      <w:r w:rsidRPr="000D525C">
        <w:rPr>
          <w:rFonts w:ascii="Times New Roman" w:hAnsi="Times New Roman"/>
          <w:sz w:val="28"/>
          <w:szCs w:val="28"/>
        </w:rPr>
        <w:t xml:space="preserve"> темо</w:t>
      </w:r>
      <w:r>
        <w:rPr>
          <w:rFonts w:ascii="Times New Roman" w:hAnsi="Times New Roman"/>
          <w:sz w:val="28"/>
          <w:szCs w:val="28"/>
        </w:rPr>
        <w:t>й</w:t>
      </w:r>
      <w:r w:rsidRPr="000D525C">
        <w:rPr>
          <w:rFonts w:ascii="Times New Roman" w:hAnsi="Times New Roman"/>
          <w:sz w:val="28"/>
          <w:szCs w:val="28"/>
        </w:rPr>
        <w:t xml:space="preserve"> в современном обществе,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525C">
        <w:rPr>
          <w:rFonts w:ascii="Times New Roman" w:hAnsi="Times New Roman"/>
          <w:sz w:val="28"/>
          <w:szCs w:val="28"/>
        </w:rPr>
        <w:t>человек общается с разными людьми, попадает в самые различные ситуации, за счет этого формируется личность, меняются его взгляды, привычки, происходит переоценка ценносте</w:t>
      </w:r>
      <w:r>
        <w:rPr>
          <w:rFonts w:ascii="Times New Roman" w:hAnsi="Times New Roman"/>
          <w:sz w:val="28"/>
          <w:szCs w:val="28"/>
        </w:rPr>
        <w:t>й</w:t>
      </w:r>
      <w:r w:rsidRPr="000D525C">
        <w:rPr>
          <w:rFonts w:ascii="Times New Roman" w:hAnsi="Times New Roman"/>
          <w:sz w:val="28"/>
          <w:szCs w:val="28"/>
        </w:rPr>
        <w:t>.</w:t>
      </w:r>
    </w:p>
    <w:p w:rsidR="004436B7" w:rsidRDefault="000D525C" w:rsidP="004436B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Многие авторы посвятили свои работы изучению проблемных вопросов, связанных с социализацией</w:t>
      </w:r>
      <w:r w:rsidR="00760CDB">
        <w:rPr>
          <w:rFonts w:ascii="Times New Roman" w:hAnsi="Times New Roman"/>
          <w:sz w:val="28"/>
          <w:szCs w:val="28"/>
        </w:rPr>
        <w:t xml:space="preserve"> личности</w:t>
      </w:r>
      <w:r>
        <w:rPr>
          <w:rFonts w:ascii="Times New Roman" w:hAnsi="Times New Roman"/>
          <w:sz w:val="28"/>
          <w:szCs w:val="28"/>
        </w:rPr>
        <w:t xml:space="preserve">. </w:t>
      </w:r>
      <w:r w:rsidR="004436B7" w:rsidRPr="006B79FA">
        <w:rPr>
          <w:rFonts w:ascii="Times New Roman" w:hAnsi="Times New Roman"/>
          <w:sz w:val="28"/>
          <w:szCs w:val="28"/>
        </w:rPr>
        <w:t xml:space="preserve">А.С. </w:t>
      </w:r>
      <w:r w:rsidR="006B79FA" w:rsidRPr="006B79FA">
        <w:rPr>
          <w:rFonts w:ascii="Times New Roman" w:hAnsi="Times New Roman"/>
          <w:sz w:val="28"/>
          <w:szCs w:val="28"/>
        </w:rPr>
        <w:t>Макаренко рассматривал процесс социализации личности в коллективе; Г. Хард, X. Парсонс занимались разработко</w:t>
      </w:r>
      <w:r w:rsidR="004436B7">
        <w:rPr>
          <w:rFonts w:ascii="Times New Roman" w:hAnsi="Times New Roman"/>
          <w:sz w:val="28"/>
          <w:szCs w:val="28"/>
        </w:rPr>
        <w:t>й</w:t>
      </w:r>
      <w:r w:rsidR="006B79FA" w:rsidRPr="006B79FA">
        <w:rPr>
          <w:rFonts w:ascii="Times New Roman" w:hAnsi="Times New Roman"/>
          <w:sz w:val="28"/>
          <w:szCs w:val="28"/>
        </w:rPr>
        <w:t xml:space="preserve"> теории социализации личности; Б.Д. Парыгин изучал социализацию в узком и широком смысле; </w:t>
      </w:r>
      <w:r w:rsidR="004436B7" w:rsidRPr="006B79FA">
        <w:rPr>
          <w:rFonts w:ascii="Times New Roman" w:hAnsi="Times New Roman"/>
          <w:sz w:val="28"/>
          <w:szCs w:val="28"/>
        </w:rPr>
        <w:t xml:space="preserve">Г.М. </w:t>
      </w:r>
      <w:r w:rsidR="006B79FA" w:rsidRPr="006B79FA">
        <w:rPr>
          <w:rFonts w:ascii="Times New Roman" w:hAnsi="Times New Roman"/>
          <w:sz w:val="28"/>
          <w:szCs w:val="28"/>
        </w:rPr>
        <w:t>Андреева рассматривала взаимосвязь между социализацие</w:t>
      </w:r>
      <w:r w:rsidR="004436B7">
        <w:rPr>
          <w:rFonts w:ascii="Times New Roman" w:hAnsi="Times New Roman"/>
          <w:sz w:val="28"/>
          <w:szCs w:val="28"/>
        </w:rPr>
        <w:t>й</w:t>
      </w:r>
      <w:r w:rsidR="006B79FA" w:rsidRPr="006B79FA">
        <w:rPr>
          <w:rFonts w:ascii="Times New Roman" w:hAnsi="Times New Roman"/>
          <w:sz w:val="28"/>
          <w:szCs w:val="28"/>
        </w:rPr>
        <w:t xml:space="preserve"> и воспитанием; </w:t>
      </w:r>
      <w:r w:rsidR="004436B7" w:rsidRPr="006B79FA">
        <w:rPr>
          <w:rFonts w:ascii="Times New Roman" w:hAnsi="Times New Roman"/>
          <w:sz w:val="28"/>
          <w:szCs w:val="28"/>
        </w:rPr>
        <w:t xml:space="preserve">Н.В. </w:t>
      </w:r>
      <w:r w:rsidR="006B79FA" w:rsidRPr="006B79FA">
        <w:rPr>
          <w:rFonts w:ascii="Times New Roman" w:hAnsi="Times New Roman"/>
          <w:sz w:val="28"/>
          <w:szCs w:val="28"/>
        </w:rPr>
        <w:t xml:space="preserve">Андреенкова занималась проблемами социализации личности; </w:t>
      </w:r>
      <w:r w:rsidR="004436B7" w:rsidRPr="006B79FA">
        <w:rPr>
          <w:rFonts w:ascii="Times New Roman" w:hAnsi="Times New Roman"/>
          <w:sz w:val="28"/>
          <w:szCs w:val="28"/>
        </w:rPr>
        <w:t xml:space="preserve">Я.И. </w:t>
      </w:r>
      <w:r w:rsidR="006B79FA" w:rsidRPr="006B79FA">
        <w:rPr>
          <w:rFonts w:ascii="Times New Roman" w:hAnsi="Times New Roman"/>
          <w:sz w:val="28"/>
          <w:szCs w:val="28"/>
        </w:rPr>
        <w:t>Гилински</w:t>
      </w:r>
      <w:r w:rsidR="004436B7">
        <w:rPr>
          <w:rFonts w:ascii="Times New Roman" w:hAnsi="Times New Roman"/>
          <w:sz w:val="28"/>
          <w:szCs w:val="28"/>
        </w:rPr>
        <w:t>й</w:t>
      </w:r>
      <w:r w:rsidR="006B79FA" w:rsidRPr="006B79FA">
        <w:rPr>
          <w:rFonts w:ascii="Times New Roman" w:hAnsi="Times New Roman"/>
          <w:sz w:val="28"/>
          <w:szCs w:val="28"/>
        </w:rPr>
        <w:t xml:space="preserve"> изучал стадии социализации. </w:t>
      </w:r>
    </w:p>
    <w:p w:rsidR="00760CDB" w:rsidRDefault="00760CDB" w:rsidP="00760CD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0CDB">
        <w:rPr>
          <w:rFonts w:ascii="Times New Roman" w:hAnsi="Times New Roman"/>
          <w:sz w:val="28"/>
          <w:szCs w:val="28"/>
        </w:rPr>
        <w:t>Традиционно основными институтами социализации являются семья и система образования, в которо</w:t>
      </w:r>
      <w:r>
        <w:rPr>
          <w:rFonts w:ascii="Times New Roman" w:hAnsi="Times New Roman"/>
          <w:sz w:val="28"/>
          <w:szCs w:val="28"/>
        </w:rPr>
        <w:t>й</w:t>
      </w:r>
      <w:r w:rsidRPr="00760CDB">
        <w:rPr>
          <w:rFonts w:ascii="Times New Roman" w:hAnsi="Times New Roman"/>
          <w:sz w:val="28"/>
          <w:szCs w:val="28"/>
        </w:rPr>
        <w:t xml:space="preserve"> ведущее место занимают средние общеобразовательные учебные заведения. Кроме того, активно используется система дополнительного образования школьников. Однако в сегодняшне</w:t>
      </w:r>
      <w:r>
        <w:rPr>
          <w:rFonts w:ascii="Times New Roman" w:hAnsi="Times New Roman"/>
          <w:sz w:val="28"/>
          <w:szCs w:val="28"/>
        </w:rPr>
        <w:t>й</w:t>
      </w:r>
      <w:r w:rsidRPr="00760CDB">
        <w:rPr>
          <w:rFonts w:ascii="Times New Roman" w:hAnsi="Times New Roman"/>
          <w:sz w:val="28"/>
          <w:szCs w:val="28"/>
        </w:rPr>
        <w:t xml:space="preserve"> ситуации данные институты не ориентированы на освоение основного репертуара социальных роле</w:t>
      </w:r>
      <w:r>
        <w:rPr>
          <w:rFonts w:ascii="Times New Roman" w:hAnsi="Times New Roman"/>
          <w:sz w:val="28"/>
          <w:szCs w:val="28"/>
        </w:rPr>
        <w:t>й</w:t>
      </w:r>
      <w:r w:rsidRPr="00760CDB">
        <w:rPr>
          <w:rFonts w:ascii="Times New Roman" w:hAnsi="Times New Roman"/>
          <w:sz w:val="28"/>
          <w:szCs w:val="28"/>
        </w:rPr>
        <w:t>, способствующих адаптации личности к меняющемуся социуму. Семья в контексте экономических и социальных изменени</w:t>
      </w:r>
      <w:r>
        <w:rPr>
          <w:rFonts w:ascii="Times New Roman" w:hAnsi="Times New Roman"/>
          <w:sz w:val="28"/>
          <w:szCs w:val="28"/>
        </w:rPr>
        <w:t>й</w:t>
      </w:r>
      <w:r w:rsidRPr="00760CDB">
        <w:rPr>
          <w:rFonts w:ascii="Times New Roman" w:hAnsi="Times New Roman"/>
          <w:sz w:val="28"/>
          <w:szCs w:val="28"/>
        </w:rPr>
        <w:t xml:space="preserve"> последних десятилети</w:t>
      </w:r>
      <w:r>
        <w:rPr>
          <w:rFonts w:ascii="Times New Roman" w:hAnsi="Times New Roman"/>
          <w:sz w:val="28"/>
          <w:szCs w:val="28"/>
        </w:rPr>
        <w:t>й</w:t>
      </w:r>
      <w:r w:rsidRPr="00760CDB">
        <w:rPr>
          <w:rFonts w:ascii="Times New Roman" w:hAnsi="Times New Roman"/>
          <w:sz w:val="28"/>
          <w:szCs w:val="28"/>
        </w:rPr>
        <w:t xml:space="preserve"> тоже утрачивает свою ведущую роль в формировании системы семе</w:t>
      </w:r>
      <w:r>
        <w:rPr>
          <w:rFonts w:ascii="Times New Roman" w:hAnsi="Times New Roman"/>
          <w:sz w:val="28"/>
          <w:szCs w:val="28"/>
        </w:rPr>
        <w:t>й</w:t>
      </w:r>
      <w:r w:rsidRPr="00760CDB">
        <w:rPr>
          <w:rFonts w:ascii="Times New Roman" w:hAnsi="Times New Roman"/>
          <w:sz w:val="28"/>
          <w:szCs w:val="28"/>
        </w:rPr>
        <w:t>ных ценносте</w:t>
      </w:r>
      <w:r>
        <w:rPr>
          <w:rFonts w:ascii="Times New Roman" w:hAnsi="Times New Roman"/>
          <w:sz w:val="28"/>
          <w:szCs w:val="28"/>
        </w:rPr>
        <w:t>й</w:t>
      </w:r>
      <w:r w:rsidRPr="00760CDB">
        <w:rPr>
          <w:rFonts w:ascii="Times New Roman" w:hAnsi="Times New Roman"/>
          <w:sz w:val="28"/>
          <w:szCs w:val="28"/>
        </w:rPr>
        <w:t xml:space="preserve"> и освоении основного репертуара </w:t>
      </w:r>
      <w:r w:rsidRPr="00760CDB">
        <w:rPr>
          <w:rFonts w:ascii="Times New Roman" w:hAnsi="Times New Roman"/>
          <w:sz w:val="28"/>
          <w:szCs w:val="28"/>
        </w:rPr>
        <w:lastRenderedPageBreak/>
        <w:t>социальных роле</w:t>
      </w:r>
      <w:r>
        <w:rPr>
          <w:rFonts w:ascii="Times New Roman" w:hAnsi="Times New Roman"/>
          <w:sz w:val="28"/>
          <w:szCs w:val="28"/>
        </w:rPr>
        <w:t>й</w:t>
      </w:r>
      <w:r w:rsidRPr="00760CDB">
        <w:rPr>
          <w:rFonts w:ascii="Times New Roman" w:hAnsi="Times New Roman"/>
          <w:sz w:val="28"/>
          <w:szCs w:val="28"/>
        </w:rPr>
        <w:t>, что в значительно</w:t>
      </w:r>
      <w:r>
        <w:rPr>
          <w:rFonts w:ascii="Times New Roman" w:hAnsi="Times New Roman"/>
          <w:sz w:val="28"/>
          <w:szCs w:val="28"/>
        </w:rPr>
        <w:t>й</w:t>
      </w:r>
      <w:r w:rsidRPr="00760CDB">
        <w:rPr>
          <w:rFonts w:ascii="Times New Roman" w:hAnsi="Times New Roman"/>
          <w:sz w:val="28"/>
          <w:szCs w:val="28"/>
        </w:rPr>
        <w:t xml:space="preserve"> мере связано с деформацие</w:t>
      </w:r>
      <w:r>
        <w:rPr>
          <w:rFonts w:ascii="Times New Roman" w:hAnsi="Times New Roman"/>
          <w:sz w:val="28"/>
          <w:szCs w:val="28"/>
        </w:rPr>
        <w:t>й</w:t>
      </w:r>
      <w:r w:rsidRPr="00760CDB">
        <w:rPr>
          <w:rFonts w:ascii="Times New Roman" w:hAnsi="Times New Roman"/>
          <w:sz w:val="28"/>
          <w:szCs w:val="28"/>
        </w:rPr>
        <w:t xml:space="preserve"> духовно–нравственно</w:t>
      </w:r>
      <w:r>
        <w:rPr>
          <w:rFonts w:ascii="Times New Roman" w:hAnsi="Times New Roman"/>
          <w:sz w:val="28"/>
          <w:szCs w:val="28"/>
        </w:rPr>
        <w:t>й</w:t>
      </w:r>
      <w:r w:rsidRPr="00760CDB">
        <w:rPr>
          <w:rFonts w:ascii="Times New Roman" w:hAnsi="Times New Roman"/>
          <w:sz w:val="28"/>
          <w:szCs w:val="28"/>
        </w:rPr>
        <w:t xml:space="preserve"> составляюще</w:t>
      </w:r>
      <w:r>
        <w:rPr>
          <w:rFonts w:ascii="Times New Roman" w:hAnsi="Times New Roman"/>
          <w:sz w:val="28"/>
          <w:szCs w:val="28"/>
        </w:rPr>
        <w:t>й</w:t>
      </w:r>
      <w:r w:rsidRPr="00760CDB">
        <w:rPr>
          <w:rFonts w:ascii="Times New Roman" w:hAnsi="Times New Roman"/>
          <w:sz w:val="28"/>
          <w:szCs w:val="28"/>
        </w:rPr>
        <w:t xml:space="preserve"> данного социального института, о чем свидетельствует ухудшение психологического климата, провоцирующее увеличение количества неполных семе</w:t>
      </w:r>
      <w:r>
        <w:rPr>
          <w:rFonts w:ascii="Times New Roman" w:hAnsi="Times New Roman"/>
          <w:sz w:val="28"/>
          <w:szCs w:val="28"/>
        </w:rPr>
        <w:t>й</w:t>
      </w:r>
      <w:r w:rsidRPr="00760CDB">
        <w:rPr>
          <w:rFonts w:ascii="Times New Roman" w:hAnsi="Times New Roman"/>
          <w:sz w:val="28"/>
          <w:szCs w:val="28"/>
        </w:rPr>
        <w:t>, отсутствие услови</w:t>
      </w:r>
      <w:r>
        <w:rPr>
          <w:rFonts w:ascii="Times New Roman" w:hAnsi="Times New Roman"/>
          <w:sz w:val="28"/>
          <w:szCs w:val="28"/>
        </w:rPr>
        <w:t>й</w:t>
      </w:r>
      <w:r w:rsidRPr="00760CDB">
        <w:rPr>
          <w:rFonts w:ascii="Times New Roman" w:hAnsi="Times New Roman"/>
          <w:sz w:val="28"/>
          <w:szCs w:val="28"/>
        </w:rPr>
        <w:t xml:space="preserve"> для профессионально</w:t>
      </w:r>
      <w:r>
        <w:rPr>
          <w:rFonts w:ascii="Times New Roman" w:hAnsi="Times New Roman"/>
          <w:sz w:val="28"/>
          <w:szCs w:val="28"/>
        </w:rPr>
        <w:t>й</w:t>
      </w:r>
      <w:r w:rsidRPr="00760CDB">
        <w:rPr>
          <w:rFonts w:ascii="Times New Roman" w:hAnsi="Times New Roman"/>
          <w:sz w:val="28"/>
          <w:szCs w:val="28"/>
        </w:rPr>
        <w:t xml:space="preserve"> самореализации членов семьи, способствующее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0CDB">
        <w:rPr>
          <w:rFonts w:ascii="Times New Roman" w:hAnsi="Times New Roman"/>
          <w:sz w:val="28"/>
          <w:szCs w:val="28"/>
        </w:rPr>
        <w:t>расширению поля семе</w:t>
      </w:r>
      <w:r>
        <w:rPr>
          <w:rFonts w:ascii="Times New Roman" w:hAnsi="Times New Roman"/>
          <w:sz w:val="28"/>
          <w:szCs w:val="28"/>
        </w:rPr>
        <w:t>й</w:t>
      </w:r>
      <w:r w:rsidRPr="00760CDB">
        <w:rPr>
          <w:rFonts w:ascii="Times New Roman" w:hAnsi="Times New Roman"/>
          <w:sz w:val="28"/>
          <w:szCs w:val="28"/>
        </w:rPr>
        <w:t>ных конфликтов и формированию неблагоприятно</w:t>
      </w:r>
      <w:r>
        <w:rPr>
          <w:rFonts w:ascii="Times New Roman" w:hAnsi="Times New Roman"/>
          <w:sz w:val="28"/>
          <w:szCs w:val="28"/>
        </w:rPr>
        <w:t>й</w:t>
      </w:r>
      <w:r w:rsidRPr="00760CDB">
        <w:rPr>
          <w:rFonts w:ascii="Times New Roman" w:hAnsi="Times New Roman"/>
          <w:sz w:val="28"/>
          <w:szCs w:val="28"/>
        </w:rPr>
        <w:t xml:space="preserve"> атмосферы для развития ребенка и его интеграции в общество.</w:t>
      </w:r>
    </w:p>
    <w:p w:rsidR="004436B7" w:rsidRDefault="00AF27A9" w:rsidP="004436B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7A9">
        <w:rPr>
          <w:rFonts w:ascii="Times New Roman" w:hAnsi="Times New Roman"/>
          <w:sz w:val="28"/>
          <w:szCs w:val="28"/>
        </w:rPr>
        <w:t>В последнее время все большее внимание уделяется воспитанию подрастающего поколения, рассматриваются условия, способствующие пониманию своего места в обществе, формированию нравственных ориентиров молодежи, становлению личности. С это</w:t>
      </w:r>
      <w:r>
        <w:rPr>
          <w:rFonts w:ascii="Times New Roman" w:hAnsi="Times New Roman"/>
          <w:sz w:val="28"/>
          <w:szCs w:val="28"/>
        </w:rPr>
        <w:t>й</w:t>
      </w:r>
      <w:r w:rsidRPr="00AF27A9">
        <w:rPr>
          <w:rFonts w:ascii="Times New Roman" w:hAnsi="Times New Roman"/>
          <w:sz w:val="28"/>
          <w:szCs w:val="28"/>
        </w:rPr>
        <w:t xml:space="preserve"> целью постоянно совершенствуются методики, разрабатываются новые программы.</w:t>
      </w:r>
    </w:p>
    <w:p w:rsidR="00C11972" w:rsidRDefault="00C11972" w:rsidP="00C1197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972">
        <w:rPr>
          <w:rFonts w:ascii="Times New Roman" w:hAnsi="Times New Roman"/>
          <w:sz w:val="28"/>
          <w:szCs w:val="28"/>
        </w:rPr>
        <w:t xml:space="preserve">Объект исследования: </w:t>
      </w:r>
      <w:r>
        <w:rPr>
          <w:rFonts w:ascii="Times New Roman" w:hAnsi="Times New Roman"/>
          <w:sz w:val="28"/>
          <w:szCs w:val="28"/>
        </w:rPr>
        <w:t>социализация личности</w:t>
      </w:r>
      <w:r w:rsidRPr="00C11972">
        <w:rPr>
          <w:rFonts w:ascii="Times New Roman" w:hAnsi="Times New Roman"/>
          <w:sz w:val="28"/>
          <w:szCs w:val="28"/>
        </w:rPr>
        <w:t xml:space="preserve">. </w:t>
      </w:r>
    </w:p>
    <w:p w:rsidR="00C11972" w:rsidRDefault="00C11972" w:rsidP="00C1197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1972">
        <w:rPr>
          <w:rFonts w:ascii="Times New Roman" w:hAnsi="Times New Roman"/>
          <w:sz w:val="28"/>
          <w:szCs w:val="28"/>
        </w:rPr>
        <w:t xml:space="preserve">Предмет исследования: особенности </w:t>
      </w:r>
      <w:r>
        <w:rPr>
          <w:rFonts w:ascii="Times New Roman" w:hAnsi="Times New Roman"/>
          <w:sz w:val="28"/>
          <w:szCs w:val="28"/>
        </w:rPr>
        <w:t>социализации личности подростка</w:t>
      </w:r>
      <w:r w:rsidRPr="00C11972">
        <w:rPr>
          <w:rFonts w:ascii="Times New Roman" w:hAnsi="Times New Roman"/>
          <w:sz w:val="28"/>
          <w:szCs w:val="28"/>
        </w:rPr>
        <w:t>.</w:t>
      </w:r>
    </w:p>
    <w:p w:rsidR="00A938D6" w:rsidRDefault="00A938D6" w:rsidP="004436B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данной работы является изучение</w:t>
      </w:r>
      <w:r w:rsidR="00A2399A">
        <w:rPr>
          <w:rFonts w:ascii="Times New Roman" w:hAnsi="Times New Roman"/>
          <w:sz w:val="28"/>
          <w:szCs w:val="28"/>
        </w:rPr>
        <w:t xml:space="preserve"> особенностей и процесса социализации подростков в современном мире.</w:t>
      </w:r>
    </w:p>
    <w:p w:rsidR="00A2399A" w:rsidRDefault="00A2399A" w:rsidP="004436B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поставленной цели необходимо решить ряд задач:</w:t>
      </w:r>
    </w:p>
    <w:p w:rsidR="008C67A2" w:rsidRPr="008C67A2" w:rsidRDefault="008C67A2" w:rsidP="000D5193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рассмотреть с</w:t>
      </w:r>
      <w:r w:rsidRPr="008C67A2">
        <w:rPr>
          <w:rFonts w:ascii="Times New Roman" w:hAnsi="Times New Roman"/>
          <w:sz w:val="28"/>
          <w:szCs w:val="28"/>
        </w:rPr>
        <w:t>оотношение понятий «социализация», «адаптация», «воспитание», «развитие» в педагогике</w:t>
      </w:r>
      <w:r>
        <w:rPr>
          <w:rFonts w:ascii="Times New Roman" w:hAnsi="Times New Roman"/>
          <w:sz w:val="28"/>
          <w:szCs w:val="28"/>
        </w:rPr>
        <w:t>;</w:t>
      </w:r>
    </w:p>
    <w:p w:rsidR="008C67A2" w:rsidRPr="008C67A2" w:rsidRDefault="008C67A2" w:rsidP="000D5193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изучить п</w:t>
      </w:r>
      <w:r w:rsidRPr="008C67A2">
        <w:rPr>
          <w:rFonts w:ascii="Times New Roman" w:hAnsi="Times New Roman"/>
          <w:sz w:val="28"/>
          <w:szCs w:val="28"/>
        </w:rPr>
        <w:t>сихологические особенности подросткового возраста</w:t>
      </w:r>
      <w:r>
        <w:rPr>
          <w:rFonts w:ascii="Times New Roman" w:hAnsi="Times New Roman"/>
          <w:sz w:val="28"/>
          <w:szCs w:val="28"/>
        </w:rPr>
        <w:t>;</w:t>
      </w:r>
    </w:p>
    <w:p w:rsidR="008C67A2" w:rsidRPr="008C67A2" w:rsidRDefault="008C67A2" w:rsidP="000D5193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исследовать с</w:t>
      </w:r>
      <w:r w:rsidRPr="008C67A2">
        <w:rPr>
          <w:rFonts w:ascii="Times New Roman" w:hAnsi="Times New Roman"/>
          <w:sz w:val="28"/>
          <w:szCs w:val="28"/>
        </w:rPr>
        <w:t>овременн</w:t>
      </w:r>
      <w:r>
        <w:rPr>
          <w:rFonts w:ascii="Times New Roman" w:hAnsi="Times New Roman"/>
          <w:sz w:val="28"/>
          <w:szCs w:val="28"/>
        </w:rPr>
        <w:t>ую</w:t>
      </w:r>
      <w:r w:rsidRPr="008C67A2">
        <w:rPr>
          <w:rFonts w:ascii="Times New Roman" w:hAnsi="Times New Roman"/>
          <w:sz w:val="28"/>
          <w:szCs w:val="28"/>
        </w:rPr>
        <w:t xml:space="preserve"> социализаци</w:t>
      </w:r>
      <w:r>
        <w:rPr>
          <w:rFonts w:ascii="Times New Roman" w:hAnsi="Times New Roman"/>
          <w:sz w:val="28"/>
          <w:szCs w:val="28"/>
        </w:rPr>
        <w:t>ю</w:t>
      </w:r>
      <w:r w:rsidRPr="008C67A2">
        <w:rPr>
          <w:rFonts w:ascii="Times New Roman" w:hAnsi="Times New Roman"/>
          <w:sz w:val="28"/>
          <w:szCs w:val="28"/>
        </w:rPr>
        <w:t xml:space="preserve"> подростков как социально-педагогическ</w:t>
      </w:r>
      <w:r>
        <w:rPr>
          <w:rFonts w:ascii="Times New Roman" w:hAnsi="Times New Roman"/>
          <w:sz w:val="28"/>
          <w:szCs w:val="28"/>
        </w:rPr>
        <w:t>ую</w:t>
      </w:r>
      <w:r w:rsidRPr="008C67A2">
        <w:rPr>
          <w:rFonts w:ascii="Times New Roman" w:hAnsi="Times New Roman"/>
          <w:sz w:val="28"/>
          <w:szCs w:val="28"/>
        </w:rPr>
        <w:t xml:space="preserve"> проблем</w:t>
      </w:r>
      <w:r>
        <w:rPr>
          <w:rFonts w:ascii="Times New Roman" w:hAnsi="Times New Roman"/>
          <w:sz w:val="28"/>
          <w:szCs w:val="28"/>
        </w:rPr>
        <w:t>у;</w:t>
      </w:r>
    </w:p>
    <w:p w:rsidR="00AD4DBD" w:rsidRDefault="000D5193" w:rsidP="000D5193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анализ и</w:t>
      </w:r>
      <w:r w:rsidR="008C67A2" w:rsidRPr="008C67A2">
        <w:rPr>
          <w:rFonts w:ascii="Times New Roman" w:hAnsi="Times New Roman"/>
          <w:sz w:val="28"/>
          <w:szCs w:val="28"/>
        </w:rPr>
        <w:t>спользовани</w:t>
      </w:r>
      <w:r>
        <w:rPr>
          <w:rFonts w:ascii="Times New Roman" w:hAnsi="Times New Roman"/>
          <w:sz w:val="28"/>
          <w:szCs w:val="28"/>
        </w:rPr>
        <w:t>я</w:t>
      </w:r>
      <w:r w:rsidR="008C67A2" w:rsidRPr="008C67A2">
        <w:rPr>
          <w:rFonts w:ascii="Times New Roman" w:hAnsi="Times New Roman"/>
          <w:sz w:val="28"/>
          <w:szCs w:val="28"/>
        </w:rPr>
        <w:t xml:space="preserve"> педагогических ресурсов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в качестве</w:t>
      </w:r>
      <w:r w:rsidR="008C67A2" w:rsidRPr="008C67A2">
        <w:rPr>
          <w:rFonts w:ascii="Times New Roman" w:hAnsi="Times New Roman"/>
          <w:sz w:val="28"/>
          <w:szCs w:val="28"/>
        </w:rPr>
        <w:t xml:space="preserve"> средств</w:t>
      </w:r>
      <w:r>
        <w:rPr>
          <w:rFonts w:ascii="Times New Roman" w:hAnsi="Times New Roman"/>
          <w:sz w:val="28"/>
          <w:szCs w:val="28"/>
        </w:rPr>
        <w:t>а</w:t>
      </w:r>
      <w:r w:rsidR="008C67A2" w:rsidRPr="008C67A2">
        <w:rPr>
          <w:rFonts w:ascii="Times New Roman" w:hAnsi="Times New Roman"/>
          <w:sz w:val="28"/>
          <w:szCs w:val="28"/>
        </w:rPr>
        <w:t xml:space="preserve"> социализации подростков</w:t>
      </w:r>
      <w:r>
        <w:rPr>
          <w:rFonts w:ascii="Times New Roman" w:hAnsi="Times New Roman"/>
          <w:sz w:val="28"/>
          <w:szCs w:val="28"/>
        </w:rPr>
        <w:t>.</w:t>
      </w:r>
    </w:p>
    <w:p w:rsidR="00F953CA" w:rsidRDefault="00F953CA" w:rsidP="00F953C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3CA">
        <w:rPr>
          <w:rFonts w:ascii="Times New Roman" w:hAnsi="Times New Roman"/>
          <w:sz w:val="28"/>
          <w:szCs w:val="28"/>
        </w:rPr>
        <w:t>Методы исследования: для</w:t>
      </w:r>
      <w:r>
        <w:rPr>
          <w:rFonts w:ascii="Times New Roman" w:hAnsi="Times New Roman"/>
          <w:sz w:val="28"/>
          <w:szCs w:val="28"/>
        </w:rPr>
        <w:t xml:space="preserve"> решения поставленных задач </w:t>
      </w:r>
      <w:r w:rsidRPr="00F953CA">
        <w:rPr>
          <w:rFonts w:ascii="Times New Roman" w:hAnsi="Times New Roman"/>
          <w:sz w:val="28"/>
          <w:szCs w:val="28"/>
        </w:rPr>
        <w:t xml:space="preserve">использовался комплекс </w:t>
      </w:r>
      <w:r>
        <w:rPr>
          <w:rFonts w:ascii="Times New Roman" w:hAnsi="Times New Roman"/>
          <w:sz w:val="28"/>
          <w:szCs w:val="28"/>
        </w:rPr>
        <w:t>теоретических</w:t>
      </w:r>
      <w:r w:rsidRPr="00F953CA">
        <w:rPr>
          <w:rFonts w:ascii="Times New Roman" w:hAnsi="Times New Roman"/>
          <w:sz w:val="28"/>
          <w:szCs w:val="28"/>
        </w:rPr>
        <w:t xml:space="preserve"> взаимоде</w:t>
      </w:r>
      <w:r>
        <w:rPr>
          <w:rFonts w:ascii="Times New Roman" w:hAnsi="Times New Roman"/>
          <w:sz w:val="28"/>
          <w:szCs w:val="28"/>
        </w:rPr>
        <w:t>й</w:t>
      </w:r>
      <w:r w:rsidRPr="00F953CA">
        <w:rPr>
          <w:rFonts w:ascii="Times New Roman" w:hAnsi="Times New Roman"/>
          <w:sz w:val="28"/>
          <w:szCs w:val="28"/>
        </w:rPr>
        <w:t>ствующих и взаимодополняющих методов исследования, среди которых можно выделить: изучение социологическо</w:t>
      </w:r>
      <w:r>
        <w:rPr>
          <w:rFonts w:ascii="Times New Roman" w:hAnsi="Times New Roman"/>
          <w:sz w:val="28"/>
          <w:szCs w:val="28"/>
        </w:rPr>
        <w:t>й</w:t>
      </w:r>
      <w:r w:rsidRPr="00F953CA">
        <w:rPr>
          <w:rFonts w:ascii="Times New Roman" w:hAnsi="Times New Roman"/>
          <w:sz w:val="28"/>
          <w:szCs w:val="28"/>
        </w:rPr>
        <w:t>, историческо</w:t>
      </w:r>
      <w:r>
        <w:rPr>
          <w:rFonts w:ascii="Times New Roman" w:hAnsi="Times New Roman"/>
          <w:sz w:val="28"/>
          <w:szCs w:val="28"/>
        </w:rPr>
        <w:t>й</w:t>
      </w:r>
      <w:r w:rsidRPr="00F953CA">
        <w:rPr>
          <w:rFonts w:ascii="Times New Roman" w:hAnsi="Times New Roman"/>
          <w:sz w:val="28"/>
          <w:szCs w:val="28"/>
        </w:rPr>
        <w:t xml:space="preserve"> и педагогическо</w:t>
      </w:r>
      <w:r>
        <w:rPr>
          <w:rFonts w:ascii="Times New Roman" w:hAnsi="Times New Roman"/>
          <w:sz w:val="28"/>
          <w:szCs w:val="28"/>
        </w:rPr>
        <w:t>й</w:t>
      </w:r>
      <w:r w:rsidRPr="00F953CA">
        <w:rPr>
          <w:rFonts w:ascii="Times New Roman" w:hAnsi="Times New Roman"/>
          <w:sz w:val="28"/>
          <w:szCs w:val="28"/>
        </w:rPr>
        <w:t xml:space="preserve"> литературы по проблеме исследования</w:t>
      </w:r>
      <w:r>
        <w:rPr>
          <w:rFonts w:ascii="Times New Roman" w:hAnsi="Times New Roman"/>
          <w:sz w:val="28"/>
          <w:szCs w:val="28"/>
        </w:rPr>
        <w:t>;</w:t>
      </w:r>
      <w:r w:rsidRPr="00F953CA">
        <w:rPr>
          <w:rFonts w:ascii="Times New Roman" w:hAnsi="Times New Roman"/>
          <w:sz w:val="28"/>
          <w:szCs w:val="28"/>
        </w:rPr>
        <w:t xml:space="preserve"> анализ и синтез различных научных концепци</w:t>
      </w:r>
      <w:r>
        <w:rPr>
          <w:rFonts w:ascii="Times New Roman" w:hAnsi="Times New Roman"/>
          <w:sz w:val="28"/>
          <w:szCs w:val="28"/>
        </w:rPr>
        <w:t>й.</w:t>
      </w:r>
    </w:p>
    <w:p w:rsidR="00AD4DBD" w:rsidRPr="00AD4DBD" w:rsidRDefault="00AD4DBD" w:rsidP="00AD4DB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DBD">
        <w:rPr>
          <w:rFonts w:ascii="Times New Roman" w:hAnsi="Times New Roman"/>
          <w:sz w:val="28"/>
          <w:szCs w:val="28"/>
        </w:rPr>
        <w:t>Теоретико-методологическую основу исследования составили:</w:t>
      </w:r>
    </w:p>
    <w:p w:rsidR="00AD4DBD" w:rsidRPr="00AD4DBD" w:rsidRDefault="00AD4DBD" w:rsidP="00AD4DB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DBD">
        <w:rPr>
          <w:rFonts w:ascii="Times New Roman" w:hAnsi="Times New Roman"/>
          <w:sz w:val="28"/>
          <w:szCs w:val="28"/>
        </w:rPr>
        <w:lastRenderedPageBreak/>
        <w:t>– теоретические положения обще</w:t>
      </w:r>
      <w:r w:rsidR="00462E2E">
        <w:rPr>
          <w:rFonts w:ascii="Times New Roman" w:hAnsi="Times New Roman"/>
          <w:sz w:val="28"/>
          <w:szCs w:val="28"/>
        </w:rPr>
        <w:t>й</w:t>
      </w:r>
      <w:r w:rsidRPr="00AD4DBD">
        <w:rPr>
          <w:rFonts w:ascii="Times New Roman" w:hAnsi="Times New Roman"/>
          <w:sz w:val="28"/>
          <w:szCs w:val="28"/>
        </w:rPr>
        <w:t xml:space="preserve"> социализации личности на разных жизненных этапах и в различных социальных условиях, предложенные Б.Г. Ананьевым, Г.М. Андреево</w:t>
      </w:r>
      <w:r w:rsidR="00462E2E">
        <w:rPr>
          <w:rFonts w:ascii="Times New Roman" w:hAnsi="Times New Roman"/>
          <w:sz w:val="28"/>
          <w:szCs w:val="28"/>
        </w:rPr>
        <w:t>й</w:t>
      </w:r>
      <w:r w:rsidRPr="00AD4DBD">
        <w:rPr>
          <w:rFonts w:ascii="Times New Roman" w:hAnsi="Times New Roman"/>
          <w:sz w:val="28"/>
          <w:szCs w:val="28"/>
        </w:rPr>
        <w:t>, Б.Д. Парыгиным, А.Л. Свенцицким, В.А. Ядовым;</w:t>
      </w:r>
    </w:p>
    <w:p w:rsidR="00AD4DBD" w:rsidRDefault="00AD4DBD" w:rsidP="00AD4DB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4DBD">
        <w:rPr>
          <w:rFonts w:ascii="Times New Roman" w:hAnsi="Times New Roman"/>
          <w:sz w:val="28"/>
          <w:szCs w:val="28"/>
        </w:rPr>
        <w:t>– концепции социализации молодежи Е.П. Белинско</w:t>
      </w:r>
      <w:r w:rsidR="00462E2E">
        <w:rPr>
          <w:rFonts w:ascii="Times New Roman" w:hAnsi="Times New Roman"/>
          <w:sz w:val="28"/>
          <w:szCs w:val="28"/>
        </w:rPr>
        <w:t>й</w:t>
      </w:r>
      <w:r w:rsidRPr="00AD4DBD">
        <w:rPr>
          <w:rFonts w:ascii="Times New Roman" w:hAnsi="Times New Roman"/>
          <w:sz w:val="28"/>
          <w:szCs w:val="28"/>
        </w:rPr>
        <w:t>, А.Л. Журавлева, С.Н. Иконниково</w:t>
      </w:r>
      <w:r w:rsidR="00462E2E">
        <w:rPr>
          <w:rFonts w:ascii="Times New Roman" w:hAnsi="Times New Roman"/>
          <w:sz w:val="28"/>
          <w:szCs w:val="28"/>
        </w:rPr>
        <w:t>й</w:t>
      </w:r>
      <w:r w:rsidRPr="00AD4DBD">
        <w:rPr>
          <w:rFonts w:ascii="Times New Roman" w:hAnsi="Times New Roman"/>
          <w:sz w:val="28"/>
          <w:szCs w:val="28"/>
        </w:rPr>
        <w:t>, И.С. Кона, А.В. Мудрика, Т.Г. Стефаненко, Е.Г. Слуцкого</w:t>
      </w:r>
      <w:r w:rsidR="00462E2E">
        <w:rPr>
          <w:rFonts w:ascii="Times New Roman" w:hAnsi="Times New Roman"/>
          <w:sz w:val="28"/>
          <w:szCs w:val="28"/>
        </w:rPr>
        <w:t>.</w:t>
      </w:r>
    </w:p>
    <w:p w:rsidR="00B25020" w:rsidRDefault="00B25020" w:rsidP="00AD4DB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работы. Курсовая работа состоит из введения, двух глав, заключения и списка литературы.</w:t>
      </w:r>
    </w:p>
    <w:p w:rsidR="00B25020" w:rsidRDefault="00B25020" w:rsidP="00982F59">
      <w:pPr>
        <w:pStyle w:val="1"/>
      </w:pPr>
      <w:r>
        <w:br w:type="page"/>
      </w:r>
      <w:bookmarkStart w:id="2" w:name="_Toc75339633"/>
      <w:r w:rsidR="002D4D03">
        <w:lastRenderedPageBreak/>
        <w:t>ГЛАВА 1. ОБЩАЯ ХАРАКТЕРИСТИКА СОЦИАЛИЗАЦИИ И ПОДРОСТКОВОГО ВОЗРАСТА</w:t>
      </w:r>
      <w:bookmarkEnd w:id="2"/>
    </w:p>
    <w:p w:rsidR="00F953CA" w:rsidRDefault="00F953CA" w:rsidP="00AD4DB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53CA" w:rsidRPr="00982F59" w:rsidRDefault="00F953CA" w:rsidP="00AD797C">
      <w:pPr>
        <w:pStyle w:val="2"/>
      </w:pPr>
      <w:bookmarkStart w:id="3" w:name="_Toc75339634"/>
      <w:r w:rsidRPr="00982F59">
        <w:t xml:space="preserve">1.1. </w:t>
      </w:r>
      <w:r w:rsidR="003320BE" w:rsidRPr="003320BE">
        <w:t>Соотношение понятий «социализация», «адаптация», «воспитание», «развитие» в педагогике</w:t>
      </w:r>
      <w:bookmarkEnd w:id="3"/>
    </w:p>
    <w:p w:rsidR="00A2399A" w:rsidRDefault="00A2399A" w:rsidP="004436B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E3516">
        <w:rPr>
          <w:rFonts w:ascii="Times New Roman" w:hAnsi="Times New Roman"/>
          <w:sz w:val="28"/>
          <w:szCs w:val="28"/>
        </w:rPr>
        <w:t>современной педагогической науке активно используются такие понятия как «социализация», «адаптация», «воспитание», «развитие». Возрастающий интерес к вопросам социализации и адаптации личности в современном обществе потребовал обращения к уточнению этих понятий.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Проблема социализации и адаптации является одной из тех общезначимых областей научных знаний, в которых представлено большое количество теоретических направлений. Феномен адаптации изучается на стыке различных наук, так как носит междисциплинарный характер. При этом теоретические и методологические проблемы адаптации в полной мере не решены. Проблема адаптации студентов является одной из ключевых в современных исследованиях в сфере образования.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В современной науке существуют несколько аспектов рассмотрения явления адаптации. Первый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это дискуссии вокруг самого понятия «адаптация», которые ведутся в нескольких направлениях: это споры о сущности адаптации: адаптация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это процесс, результат или состояние равновесия системы «организм-среда». Второй аспект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рассмотрение соотношения понятий «адаптация», «социализация» и «развитие».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Ю.М. Лотман называл подобные специфические термины «знаками эвристического пространства науки» и указывал, что, хотя «лавинный рост их частотности в научных текстах и сопровождается утратой необходимой однозначности, уникальность данных терминов заключается... в том, что они сигнализируют актуальность проблемы, указывают на область, в которой рождаются новые научные идеи» [</w:t>
      </w:r>
      <w:r w:rsidR="003778F0">
        <w:rPr>
          <w:rFonts w:ascii="Times New Roman" w:hAnsi="Times New Roman"/>
          <w:sz w:val="28"/>
          <w:szCs w:val="28"/>
        </w:rPr>
        <w:t>41</w:t>
      </w:r>
      <w:r w:rsidRPr="006E3516">
        <w:rPr>
          <w:rFonts w:ascii="Times New Roman" w:hAnsi="Times New Roman"/>
          <w:sz w:val="28"/>
          <w:szCs w:val="28"/>
        </w:rPr>
        <w:t>].</w:t>
      </w:r>
    </w:p>
    <w:p w:rsidR="006E3516" w:rsidRPr="006E3516" w:rsidRDefault="006E3516" w:rsidP="002534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lastRenderedPageBreak/>
        <w:t xml:space="preserve">Для этого необходимо обратиться к основным категориям педагогики, отражающим рассматриваемые явления. Категории, как известно, представляют основные, фундаментальные в данной науке понятия. В педагогике это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воспитание, развитие, обучение, образование, личность. С течением времени их содержание постоянно уточняется, в отечественную педагогику входят, такие</w:t>
      </w:r>
      <w:r w:rsidR="00253497">
        <w:rPr>
          <w:rFonts w:ascii="Times New Roman" w:hAnsi="Times New Roman"/>
          <w:sz w:val="28"/>
          <w:szCs w:val="28"/>
        </w:rPr>
        <w:t xml:space="preserve"> </w:t>
      </w:r>
      <w:r w:rsidRPr="006E3516">
        <w:rPr>
          <w:rFonts w:ascii="Times New Roman" w:hAnsi="Times New Roman"/>
          <w:sz w:val="28"/>
          <w:szCs w:val="28"/>
        </w:rPr>
        <w:t>понятия, как «социализация», «индивидуальность» и др.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Сегодня отечественная педагогика активно использует понятие «социализация», заимствованное из социологии.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Понятием «социализация» выражается общественная сущность человека. В педагогику России термин и понятие «социализация» пришли на рубеже тысячелетий (в конце 90-х годов XX века) через учебную педагогическую литературу. Однако из-за достаточно позднего обращения к категории социализации, ее место и роль в курсе педагогики, а также в структуре ее понятийно</w:t>
      </w:r>
      <w:r w:rsidR="00253497">
        <w:rPr>
          <w:rFonts w:ascii="Times New Roman" w:hAnsi="Times New Roman"/>
          <w:sz w:val="28"/>
          <w:szCs w:val="28"/>
        </w:rPr>
        <w:t>-</w:t>
      </w:r>
      <w:r w:rsidRPr="006E3516">
        <w:rPr>
          <w:rFonts w:ascii="Times New Roman" w:hAnsi="Times New Roman"/>
          <w:sz w:val="28"/>
          <w:szCs w:val="28"/>
        </w:rPr>
        <w:t>терминологического аппарата до сих пор окончательно не определены.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Центральной проблемой в настоящее время является раскрытие категории социализации, рассмотрение проблемы перехода от биологического существования к жизни в качестве социализированной личности. В первой половине XX века психологи Н. Миллер и Дж. Доллард ввели в научный обиход термин «социальное научение». На этой основе вот уже полвека разрабатываются концепции социального научения, центральной проблемой которых стала проблема социализации.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Суть социализации состоит в том, что она формирует человека как члена того общества, к которому он принадлежит. Социализация - это двусторонний процесс, включающий в себя, с одной стороны, усвоение индивидом социального опыта путем вхождения в социальную среду, систему социальных связей; с другой стороны, процесс активного воспроизводства системы социальных связей индивидом за счет его активной деятельности, активного включения в социальную среду.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lastRenderedPageBreak/>
        <w:t>Одним из наиболее актуальных вопросов является вопрос о соотношении адаптации и социализации. Процессы социализации и социальной адаптации тесно взаимосвязаны, так как отражают единый процесс взаимодействия личности и общества.</w:t>
      </w:r>
    </w:p>
    <w:p w:rsidR="006E3516" w:rsidRPr="006E3516" w:rsidRDefault="006E3516" w:rsidP="002534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Адаптация в самом общем виде означает приспособляемость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способность некоего объекта сохранять свою целостность при изменении параметров среды.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В науке данный термин трактуется неоднозначно, в зависимости от акцента на определенную сторону процесса:</w:t>
      </w:r>
    </w:p>
    <w:p w:rsidR="006E3516" w:rsidRPr="006E3516" w:rsidRDefault="006E3516" w:rsidP="00253497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как процесс приспособления организма к разнообразным изменениям среды (позитивного или негативного свойства);</w:t>
      </w:r>
    </w:p>
    <w:p w:rsidR="006E3516" w:rsidRPr="006E3516" w:rsidRDefault="006E3516" w:rsidP="00253497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состояние гомеостатического, динамического равновесия между организмом и средой;</w:t>
      </w:r>
    </w:p>
    <w:p w:rsidR="006E3516" w:rsidRPr="006E3516" w:rsidRDefault="006E3516" w:rsidP="00253497">
      <w:pPr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результат оптимального взаимодействия организма и среды</w:t>
      </w:r>
      <w:r w:rsidR="00733EC0" w:rsidRPr="006E3516">
        <w:rPr>
          <w:rFonts w:ascii="Times New Roman" w:hAnsi="Times New Roman"/>
          <w:sz w:val="28"/>
          <w:szCs w:val="28"/>
        </w:rPr>
        <w:t xml:space="preserve"> [</w:t>
      </w:r>
      <w:r w:rsidR="00733EC0">
        <w:rPr>
          <w:rFonts w:ascii="Times New Roman" w:hAnsi="Times New Roman"/>
          <w:sz w:val="28"/>
          <w:szCs w:val="28"/>
        </w:rPr>
        <w:t>25</w:t>
      </w:r>
      <w:r w:rsidR="00733EC0" w:rsidRPr="006E3516">
        <w:rPr>
          <w:rFonts w:ascii="Times New Roman" w:hAnsi="Times New Roman"/>
          <w:sz w:val="28"/>
          <w:szCs w:val="28"/>
        </w:rPr>
        <w:t>]</w:t>
      </w:r>
      <w:r w:rsidRPr="006E3516">
        <w:rPr>
          <w:rFonts w:ascii="Times New Roman" w:hAnsi="Times New Roman"/>
          <w:sz w:val="28"/>
          <w:szCs w:val="28"/>
        </w:rPr>
        <w:t>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В процессе адаптации происходит активное взаимодействие личности с меняющимися условиями среды на разных уровнях: физиологическом, психическом, психологическом и социальном. Активное личностно-средовое взаимодействие составляет смысл и сущность адаптации. Сутью приспособительного процесса с этих позиций является не выработка единой универсальной адаптивной стратегии, а создание максимально широкого набора потенциальных адаптивных путей развития [1</w:t>
      </w:r>
      <w:r w:rsidR="00733EC0">
        <w:rPr>
          <w:rFonts w:ascii="Times New Roman" w:hAnsi="Times New Roman"/>
          <w:sz w:val="28"/>
          <w:szCs w:val="28"/>
        </w:rPr>
        <w:t>6</w:t>
      </w:r>
      <w:r w:rsidRPr="006E3516">
        <w:rPr>
          <w:rFonts w:ascii="Times New Roman" w:hAnsi="Times New Roman"/>
          <w:sz w:val="28"/>
          <w:szCs w:val="28"/>
        </w:rPr>
        <w:t>].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Поэтому любое рассмотрение феномена адаптации, и в частности, социально-психологической адаптации, сопряжено с рассмотрением личности как адаптирующейся системы, и окружающей среды как источника факторов и условий, запускающих и определяющих адаптационные изменения, а так же рассмотрение личности как адаптирующей системы по отношения к среде, что определяет их взаимодействие и взаимное влияние.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Т. Парсонс и Р. Мертон понимают под социализацией процесс полной интеграции личности в социальную систему путем адаптации к последней</w:t>
      </w:r>
      <w:r w:rsidR="00733EC0" w:rsidRPr="006E3516">
        <w:rPr>
          <w:rFonts w:ascii="Times New Roman" w:hAnsi="Times New Roman"/>
          <w:sz w:val="28"/>
          <w:szCs w:val="28"/>
        </w:rPr>
        <w:t xml:space="preserve"> [</w:t>
      </w:r>
      <w:r w:rsidR="00733EC0">
        <w:rPr>
          <w:rFonts w:ascii="Times New Roman" w:hAnsi="Times New Roman"/>
          <w:sz w:val="28"/>
          <w:szCs w:val="28"/>
        </w:rPr>
        <w:t>44</w:t>
      </w:r>
      <w:r w:rsidR="00733EC0" w:rsidRPr="006E3516">
        <w:rPr>
          <w:rFonts w:ascii="Times New Roman" w:hAnsi="Times New Roman"/>
          <w:sz w:val="28"/>
          <w:szCs w:val="28"/>
        </w:rPr>
        <w:t>]</w:t>
      </w:r>
      <w:r w:rsidRPr="006E3516">
        <w:rPr>
          <w:rFonts w:ascii="Times New Roman" w:hAnsi="Times New Roman"/>
          <w:sz w:val="28"/>
          <w:szCs w:val="28"/>
        </w:rPr>
        <w:t xml:space="preserve">. </w:t>
      </w:r>
      <w:r w:rsidRPr="006E3516">
        <w:rPr>
          <w:rFonts w:ascii="Times New Roman" w:hAnsi="Times New Roman"/>
          <w:sz w:val="28"/>
          <w:szCs w:val="28"/>
        </w:rPr>
        <w:lastRenderedPageBreak/>
        <w:t>Таким образом, понятия адаптация и социализация оказываются здесь неразрывно связанными.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В рамках гуманистической психологии (А. Олпорт, А. Маслоу, К. Роджерс и другие) социализация понимается как процесс самоактуализации и самореализации личности, преодоления негативных влияний социальной среды, разрушающих </w:t>
      </w:r>
      <w:r w:rsidR="00253497" w:rsidRPr="006E3516">
        <w:rPr>
          <w:rFonts w:ascii="Times New Roman" w:hAnsi="Times New Roman"/>
          <w:sz w:val="28"/>
          <w:szCs w:val="28"/>
        </w:rPr>
        <w:t>уникальную структуру,</w:t>
      </w:r>
      <w:r w:rsidRPr="006E3516">
        <w:rPr>
          <w:rFonts w:ascii="Times New Roman" w:hAnsi="Times New Roman"/>
          <w:sz w:val="28"/>
          <w:szCs w:val="28"/>
        </w:rPr>
        <w:t xml:space="preserve"> Я-концепщш. В данном случае рассматривается не столько проблема адаптации, но проблема дезадаптации как результата противостояния личности и общества.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В работах И.Б. Котовой и Е.Н. Шиянова адаптация рассматривается как составляющая социализации [</w:t>
      </w:r>
      <w:r w:rsidR="00733EC0">
        <w:rPr>
          <w:rFonts w:ascii="Times New Roman" w:hAnsi="Times New Roman"/>
          <w:sz w:val="28"/>
          <w:szCs w:val="28"/>
        </w:rPr>
        <w:t>44</w:t>
      </w:r>
      <w:r w:rsidRPr="006E3516">
        <w:rPr>
          <w:rFonts w:ascii="Times New Roman" w:hAnsi="Times New Roman"/>
          <w:sz w:val="28"/>
          <w:szCs w:val="28"/>
        </w:rPr>
        <w:t>].</w:t>
      </w:r>
    </w:p>
    <w:p w:rsidR="006E3516" w:rsidRPr="006E3516" w:rsidRDefault="006E3516" w:rsidP="002534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В.Г. Харчева в «Основах социологии» выделяет две формы социализации: адаптацию, или</w:t>
      </w:r>
      <w:r w:rsidR="00253497">
        <w:rPr>
          <w:rFonts w:ascii="Times New Roman" w:hAnsi="Times New Roman"/>
          <w:sz w:val="28"/>
          <w:szCs w:val="28"/>
        </w:rPr>
        <w:t xml:space="preserve"> </w:t>
      </w:r>
      <w:r w:rsidRPr="006E3516">
        <w:rPr>
          <w:rFonts w:ascii="Times New Roman" w:hAnsi="Times New Roman"/>
          <w:sz w:val="28"/>
          <w:szCs w:val="28"/>
        </w:rPr>
        <w:t>пассивное приспособление человека к среде и ее требованиям, и интеграцию, или активное взаимодействие человека со средой, где за ним остается право выбора и оказания воздействия на среду [</w:t>
      </w:r>
      <w:r w:rsidR="00733EC0">
        <w:rPr>
          <w:rFonts w:ascii="Times New Roman" w:hAnsi="Times New Roman"/>
          <w:sz w:val="28"/>
          <w:szCs w:val="28"/>
        </w:rPr>
        <w:t>49</w:t>
      </w:r>
      <w:r w:rsidRPr="006E3516">
        <w:rPr>
          <w:rFonts w:ascii="Times New Roman" w:hAnsi="Times New Roman"/>
          <w:sz w:val="28"/>
          <w:szCs w:val="28"/>
        </w:rPr>
        <w:t>]. Таким образом, адаптация является формой, механизмом или составляющей процесса социализации.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Несмотря на большое разнообразие в определениях понятия «социализация» и «адаптация», общими во всех определениях остаются четыре момента: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Первый заключается в том, что процесс адаптации всегда предполагает взаимодействие двух систем (адаптанта и среды).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Второй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что это взаимодействие разворачивается в особых условиях - условиях дисбаланса, несогласованности между системами.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Третий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основной целью такого взаимодействия является некоторая координация между системами, степень и характер которой могут варьироваться в достаточно широких пределах.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Четвертый момент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под достижением цели предполагает определенные изменения во взаимодействующих системах</w:t>
      </w:r>
      <w:r w:rsidR="00733EC0" w:rsidRPr="006E3516">
        <w:rPr>
          <w:rFonts w:ascii="Times New Roman" w:hAnsi="Times New Roman"/>
          <w:sz w:val="28"/>
          <w:szCs w:val="28"/>
        </w:rPr>
        <w:t xml:space="preserve"> [</w:t>
      </w:r>
      <w:r w:rsidR="00733EC0">
        <w:rPr>
          <w:rFonts w:ascii="Times New Roman" w:hAnsi="Times New Roman"/>
          <w:sz w:val="28"/>
          <w:szCs w:val="28"/>
        </w:rPr>
        <w:t>38</w:t>
      </w:r>
      <w:r w:rsidR="00733EC0" w:rsidRPr="006E3516">
        <w:rPr>
          <w:rFonts w:ascii="Times New Roman" w:hAnsi="Times New Roman"/>
          <w:sz w:val="28"/>
          <w:szCs w:val="28"/>
        </w:rPr>
        <w:t>]</w:t>
      </w:r>
      <w:r w:rsidRPr="006E3516">
        <w:rPr>
          <w:rFonts w:ascii="Times New Roman" w:hAnsi="Times New Roman"/>
          <w:sz w:val="28"/>
          <w:szCs w:val="28"/>
        </w:rPr>
        <w:t>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Социализация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это развитие человека на протяжении всей его жизни во взаимодействии с окружающей средой, предполагающее усвоение и </w:t>
      </w:r>
      <w:r w:rsidRPr="006E3516">
        <w:rPr>
          <w:rFonts w:ascii="Times New Roman" w:hAnsi="Times New Roman"/>
          <w:sz w:val="28"/>
          <w:szCs w:val="28"/>
        </w:rPr>
        <w:lastRenderedPageBreak/>
        <w:t>воспроизводство социальных норм и культурных ценностей, а также саморазвитие и самореализацию личности в том обществе, к которому он принадлежит. Этот процесс происходит в условиях стихийного взаимодействия человека с окружающей средой, а также в ходе целенаправленного, педагогически организованного воспитания.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Воспитание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это целенаправленный и организованный процесс, приводящий к развитию личностных качеств и личности в целом.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Воспитание считают основной категорией педагогики. Однако этим термином в педагогической литературе обозначают разные понятия: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1.</w:t>
      </w:r>
      <w:r w:rsidR="00253497" w:rsidRPr="006E3516">
        <w:rPr>
          <w:rFonts w:ascii="Times New Roman" w:hAnsi="Times New Roman"/>
          <w:sz w:val="28"/>
          <w:szCs w:val="28"/>
        </w:rPr>
        <w:t xml:space="preserve"> </w:t>
      </w:r>
      <w:r w:rsidRPr="006E3516">
        <w:rPr>
          <w:rFonts w:ascii="Times New Roman" w:hAnsi="Times New Roman"/>
          <w:sz w:val="28"/>
          <w:szCs w:val="28"/>
        </w:rPr>
        <w:t>Воздействие на человека социального строя и окружающей действительности.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2.</w:t>
      </w:r>
      <w:r w:rsidR="00253497" w:rsidRPr="006E3516">
        <w:rPr>
          <w:rFonts w:ascii="Times New Roman" w:hAnsi="Times New Roman"/>
          <w:sz w:val="28"/>
          <w:szCs w:val="28"/>
        </w:rPr>
        <w:t xml:space="preserve"> </w:t>
      </w:r>
      <w:r w:rsidRPr="006E3516">
        <w:rPr>
          <w:rFonts w:ascii="Times New Roman" w:hAnsi="Times New Roman"/>
          <w:sz w:val="28"/>
          <w:szCs w:val="28"/>
        </w:rPr>
        <w:t>Передача новым поколениям накопленного общественно-исторического опыта.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3.</w:t>
      </w:r>
      <w:r w:rsidR="00253497" w:rsidRPr="006E3516">
        <w:rPr>
          <w:rFonts w:ascii="Times New Roman" w:hAnsi="Times New Roman"/>
          <w:sz w:val="28"/>
          <w:szCs w:val="28"/>
        </w:rPr>
        <w:t xml:space="preserve"> </w:t>
      </w:r>
      <w:r w:rsidRPr="006E3516">
        <w:rPr>
          <w:rFonts w:ascii="Times New Roman" w:hAnsi="Times New Roman"/>
          <w:sz w:val="28"/>
          <w:szCs w:val="28"/>
        </w:rPr>
        <w:t>Весь учебно-воспитательный процесс в образовательном учреждении.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4.</w:t>
      </w:r>
      <w:r w:rsidR="00253497" w:rsidRPr="006E3516">
        <w:rPr>
          <w:rFonts w:ascii="Times New Roman" w:hAnsi="Times New Roman"/>
          <w:sz w:val="28"/>
          <w:szCs w:val="28"/>
        </w:rPr>
        <w:t xml:space="preserve"> </w:t>
      </w:r>
      <w:r w:rsidRPr="006E3516">
        <w:rPr>
          <w:rFonts w:ascii="Times New Roman" w:hAnsi="Times New Roman"/>
          <w:sz w:val="28"/>
          <w:szCs w:val="28"/>
        </w:rPr>
        <w:t>Специальная воспитательная работа для формирования системы определенных убеждений и взглядов.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5.</w:t>
      </w:r>
      <w:r w:rsidR="00253497" w:rsidRPr="006E3516">
        <w:rPr>
          <w:rFonts w:ascii="Times New Roman" w:hAnsi="Times New Roman"/>
          <w:sz w:val="28"/>
          <w:szCs w:val="28"/>
        </w:rPr>
        <w:t xml:space="preserve"> </w:t>
      </w:r>
      <w:r w:rsidRPr="006E3516">
        <w:rPr>
          <w:rFonts w:ascii="Times New Roman" w:hAnsi="Times New Roman"/>
          <w:sz w:val="28"/>
          <w:szCs w:val="28"/>
        </w:rPr>
        <w:t>Формирование отдельных качеств</w:t>
      </w:r>
      <w:r w:rsidR="00733EC0" w:rsidRPr="006E3516">
        <w:rPr>
          <w:rFonts w:ascii="Times New Roman" w:hAnsi="Times New Roman"/>
          <w:sz w:val="28"/>
          <w:szCs w:val="28"/>
        </w:rPr>
        <w:t xml:space="preserve"> [</w:t>
      </w:r>
      <w:r w:rsidR="00733EC0">
        <w:rPr>
          <w:rFonts w:ascii="Times New Roman" w:hAnsi="Times New Roman"/>
          <w:sz w:val="28"/>
          <w:szCs w:val="28"/>
        </w:rPr>
        <w:t>34</w:t>
      </w:r>
      <w:r w:rsidR="00733EC0" w:rsidRPr="006E3516">
        <w:rPr>
          <w:rFonts w:ascii="Times New Roman" w:hAnsi="Times New Roman"/>
          <w:sz w:val="28"/>
          <w:szCs w:val="28"/>
        </w:rPr>
        <w:t>]</w:t>
      </w:r>
      <w:r w:rsidRPr="006E3516">
        <w:rPr>
          <w:rFonts w:ascii="Times New Roman" w:hAnsi="Times New Roman"/>
          <w:sz w:val="28"/>
          <w:szCs w:val="28"/>
        </w:rPr>
        <w:t>. 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Исторически к этой категории существовали различные подходы. В классической педагогике воспитание определялось в широком и в узком смысле слова. В первом случае воспитание предполагало влияние на человека общества в целом, то есть отождествлялось с социализацией. В узком смысле под воспитанием понимали целенаправленную деятельность педагогов, призванных формировать у человека систему качеств или какое-нибудь конкретное качество (например, воспитание творческой активности).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В науке существует два подхода к пониманию сущности социализации, различающихся представлениями о человеке и его роли в процессе собственного развития. Первый подход характеризует человека как объекта социализации (содержание процесса социализации определяется заинтересованностью общества в том, чтобы его члены успешно овладевали общественными ролями, могли участвовать в производительной деятельности, </w:t>
      </w:r>
      <w:r w:rsidRPr="006E3516">
        <w:rPr>
          <w:rFonts w:ascii="Times New Roman" w:hAnsi="Times New Roman"/>
          <w:sz w:val="28"/>
          <w:szCs w:val="28"/>
        </w:rPr>
        <w:lastRenderedPageBreak/>
        <w:t>создавали прочную семью, были законопослушными гражданами и т.д.) (Дж. Балантайн, Т. Парсонс и др.). Другой подход связан с тем, что человек становится полноценным членом общества, выступая не только объектом, но и субъектом социализации (усваивает социальные нормы и культурные ценности общества в единстве с реализацией своей активности, саморазвития, самореализации в обществе, то есть не только адаптируется к обществу, но и активно участвует в процессе социализации, влияет на самого себя и свои жизненные обстоятельства) (Дж. Мид, М.И. Рожков и др.).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Первое направление предполагает изменение этих сфер в соответствии с идеалами общества, а второе предполагает достижение целей социализации путем развития природных задатков в различных сферах человека (интеллектуальной, мотивационной, эмоциональной и др.). Отсюда следует, что первое направление решает задачи воспитания личности, второе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развития личности.</w:t>
      </w:r>
    </w:p>
    <w:p w:rsidR="006E3516" w:rsidRPr="006E3516" w:rsidRDefault="006E3516" w:rsidP="002534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В последнее время (XX век) отечественная педагогика делала большой перекос, сосредоточив все усилия на воспитании личности и не уделив должного внимания развитию индивидуальности, сузив при этом понимание социализации до воспитания [</w:t>
      </w:r>
      <w:r w:rsidR="00733EC0">
        <w:rPr>
          <w:rFonts w:ascii="Times New Roman" w:hAnsi="Times New Roman"/>
          <w:sz w:val="28"/>
          <w:szCs w:val="28"/>
        </w:rPr>
        <w:t>16</w:t>
      </w:r>
      <w:r w:rsidRPr="006E3516">
        <w:rPr>
          <w:rFonts w:ascii="Times New Roman" w:hAnsi="Times New Roman"/>
          <w:sz w:val="28"/>
          <w:szCs w:val="28"/>
        </w:rPr>
        <w:t>]. В то же время одним из принципов гуманистического воспитания является: «умей сделать самостоятельно правильный выбор, самостоятельно правильно решить проблемы жизни, иными словами, действуй не как тень другого, но</w:t>
      </w:r>
      <w:r w:rsidR="00253497">
        <w:rPr>
          <w:rFonts w:ascii="Times New Roman" w:hAnsi="Times New Roman"/>
          <w:sz w:val="28"/>
          <w:szCs w:val="28"/>
        </w:rPr>
        <w:t xml:space="preserve"> </w:t>
      </w:r>
      <w:r w:rsidRPr="006E3516">
        <w:rPr>
          <w:rFonts w:ascii="Times New Roman" w:hAnsi="Times New Roman"/>
          <w:sz w:val="28"/>
          <w:szCs w:val="28"/>
        </w:rPr>
        <w:t xml:space="preserve">как суверенная автономная личность, как субъект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творец себя и своих обстоятельств» [</w:t>
      </w:r>
      <w:r w:rsidR="00733EC0">
        <w:rPr>
          <w:rFonts w:ascii="Times New Roman" w:hAnsi="Times New Roman"/>
          <w:sz w:val="28"/>
          <w:szCs w:val="28"/>
        </w:rPr>
        <w:t>42</w:t>
      </w:r>
      <w:r w:rsidRPr="006E3516">
        <w:rPr>
          <w:rFonts w:ascii="Times New Roman" w:hAnsi="Times New Roman"/>
          <w:sz w:val="28"/>
          <w:szCs w:val="28"/>
        </w:rPr>
        <w:t>].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Выдвинутая на современном этапе цель образования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развитие личности - не означает, что воспитание оказывается более значимым по сравнению с обучением. Меняется смысл учебной деятельности: усвоение знаний мы воспринимаем не как цель, а как одно из средств, причем ведущее средство - развитие личности.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Развитие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это изменение, представляющее собой переход качества от простого ко все более сложному, от низшего к высшему; процесс, в котором </w:t>
      </w:r>
      <w:r w:rsidRPr="006E3516">
        <w:rPr>
          <w:rFonts w:ascii="Times New Roman" w:hAnsi="Times New Roman"/>
          <w:sz w:val="28"/>
          <w:szCs w:val="28"/>
        </w:rPr>
        <w:lastRenderedPageBreak/>
        <w:t>постепенное накопление количественных изменений приводит к наступлению качественных изменений.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Накопление количественных и качественных изменений в организме приводит к переходу от одних ступеней возрастного развития к другим, более высоким. При этом каждая ступень возрастного развития качественно отлична от всех других. Задача педагога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способствовать развитию организма ребенка (физическое развитие), его индивидуальности (психическое развитие) и личности (воспитание личности).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Таким образом, когда говорят о развитии, предполагают изменение биологического (организм), психического (индивидуальность) и социального (личность) в человеке. В педагогике под развитием понимается развитие индивидуальности и развитие организма. Развитие социальных качеств (личностных свойств) под воздействием других людей называется воспитанием.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Приведем понимание социализации, введенное в науку французской социологической школой: «социализация»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это «очеловечивание» под влиянием воспитания, это «воздействие поколения взрослых на поколение молодых» (Э. Дюргейм) [</w:t>
      </w:r>
      <w:r w:rsidR="00733EC0">
        <w:rPr>
          <w:rFonts w:ascii="Times New Roman" w:hAnsi="Times New Roman"/>
          <w:sz w:val="28"/>
          <w:szCs w:val="28"/>
        </w:rPr>
        <w:t>21</w:t>
      </w:r>
      <w:r w:rsidRPr="006E3516">
        <w:rPr>
          <w:rFonts w:ascii="Times New Roman" w:hAnsi="Times New Roman"/>
          <w:sz w:val="28"/>
          <w:szCs w:val="28"/>
        </w:rPr>
        <w:t>].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При этом для индивида воспитание выступает как давление, принуждение, навязывание чужих идей.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По Ж. Пиаже, социализация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это процесс адаптации к социальной среде, состоящий в том, чтобы ребенок, достигнув определенного уровня развития, становился способным к сотрудничеству с другими людьми. В отечественной педагогике введено аналогичное понимание этого процесса.</w:t>
      </w:r>
    </w:p>
    <w:p w:rsidR="006E3516" w:rsidRPr="006E3516" w:rsidRDefault="006E3516" w:rsidP="002534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Говоря о профессиональном образовании, становление личности существенно зависит от всей совокупности условий, характерных для опред</w:t>
      </w:r>
      <w:r w:rsidR="00253497">
        <w:rPr>
          <w:rFonts w:ascii="Times New Roman" w:hAnsi="Times New Roman"/>
          <w:sz w:val="28"/>
          <w:szCs w:val="28"/>
        </w:rPr>
        <w:t>е</w:t>
      </w:r>
      <w:r w:rsidRPr="006E3516">
        <w:rPr>
          <w:rFonts w:ascii="Times New Roman" w:hAnsi="Times New Roman"/>
          <w:sz w:val="28"/>
          <w:szCs w:val="28"/>
        </w:rPr>
        <w:t>ленной социально-экономической ситуации и поэтому процесс воспитания и обучения предусматривает социализацию личности,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lastRenderedPageBreak/>
        <w:t xml:space="preserve">Тема социализации практически во всех сегодняшних отечественных учебниках и пособиях по педагогике представлена текстами фактически из одного источника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учебника А.В. Мудрика «Социальная педагогика» [</w:t>
      </w:r>
      <w:r w:rsidR="00733EC0">
        <w:rPr>
          <w:rFonts w:ascii="Times New Roman" w:hAnsi="Times New Roman"/>
          <w:sz w:val="28"/>
          <w:szCs w:val="28"/>
        </w:rPr>
        <w:t>34</w:t>
      </w:r>
      <w:r w:rsidRPr="006E3516">
        <w:rPr>
          <w:rFonts w:ascii="Times New Roman" w:hAnsi="Times New Roman"/>
          <w:sz w:val="28"/>
          <w:szCs w:val="28"/>
        </w:rPr>
        <w:t>].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В этом определении содержится определение роли и места категории социализации в педагогике, его ведущей, доминирующей позиции по отношению к категории педагогическая деятельность и к базовым педагогическим понятиям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воспитание и образование.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Необходимо отметить, что педагогическая деятельность выполняет те же функции, что и социализация, а именно: внешнюю, направленную на адаптацию человека к среде (культурным ценностям и социальным нормам, включение человека в систему социальных ролей) и внутреннюю, направленную на саморазвитие и самореализацию человека в том обществе, в котором он живет. Эти </w:t>
      </w:r>
      <w:r w:rsidR="00253497">
        <w:rPr>
          <w:rFonts w:ascii="Times New Roman" w:hAnsi="Times New Roman"/>
          <w:sz w:val="28"/>
          <w:szCs w:val="28"/>
        </w:rPr>
        <w:t>д</w:t>
      </w:r>
      <w:r w:rsidRPr="006E3516">
        <w:rPr>
          <w:rFonts w:ascii="Times New Roman" w:hAnsi="Times New Roman"/>
          <w:sz w:val="28"/>
          <w:szCs w:val="28"/>
        </w:rPr>
        <w:t>ве функции, два вектора, две составляющих педагогической деятельности в их самостоятельном виде определяются как два педагогических процесса</w:t>
      </w:r>
      <w:r w:rsidR="00AF4EC5">
        <w:rPr>
          <w:rFonts w:ascii="Times New Roman" w:hAnsi="Times New Roman"/>
          <w:sz w:val="28"/>
          <w:szCs w:val="28"/>
        </w:rPr>
        <w:t xml:space="preserve"> –</w:t>
      </w:r>
      <w:r w:rsidRPr="006E3516">
        <w:rPr>
          <w:rFonts w:ascii="Times New Roman" w:hAnsi="Times New Roman"/>
          <w:sz w:val="28"/>
          <w:szCs w:val="28"/>
        </w:rPr>
        <w:t xml:space="preserve"> воспитание и образование [</w:t>
      </w:r>
      <w:r w:rsidR="00733EC0">
        <w:rPr>
          <w:rFonts w:ascii="Times New Roman" w:hAnsi="Times New Roman"/>
          <w:sz w:val="28"/>
          <w:szCs w:val="28"/>
        </w:rPr>
        <w:t>9</w:t>
      </w:r>
      <w:r w:rsidRPr="006E3516">
        <w:rPr>
          <w:rFonts w:ascii="Times New Roman" w:hAnsi="Times New Roman"/>
          <w:sz w:val="28"/>
          <w:szCs w:val="28"/>
        </w:rPr>
        <w:t>].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Замена понятия «социализация» понятием «воспитание» - повсеместное явление в отечественной педагогике. Вместо социализации используется термин «воспитание в широком смысле» [</w:t>
      </w:r>
      <w:r w:rsidR="00733EC0">
        <w:rPr>
          <w:rFonts w:ascii="Times New Roman" w:hAnsi="Times New Roman"/>
          <w:sz w:val="28"/>
          <w:szCs w:val="28"/>
        </w:rPr>
        <w:t>36</w:t>
      </w:r>
      <w:r w:rsidRPr="006E3516">
        <w:rPr>
          <w:rFonts w:ascii="Times New Roman" w:hAnsi="Times New Roman"/>
          <w:sz w:val="28"/>
          <w:szCs w:val="28"/>
        </w:rPr>
        <w:t>]; «непреднамеренное воспитание» [</w:t>
      </w:r>
      <w:r w:rsidR="00733EC0">
        <w:rPr>
          <w:rFonts w:ascii="Times New Roman" w:hAnsi="Times New Roman"/>
          <w:sz w:val="28"/>
          <w:szCs w:val="28"/>
        </w:rPr>
        <w:t>47</w:t>
      </w:r>
      <w:r w:rsidRPr="006E3516">
        <w:rPr>
          <w:rFonts w:ascii="Times New Roman" w:hAnsi="Times New Roman"/>
          <w:sz w:val="28"/>
          <w:szCs w:val="28"/>
        </w:rPr>
        <w:t>]; «воспитание в широком социальном смысле, когда речь идет о воздействии на человека всей окружающей действительности» [</w:t>
      </w:r>
      <w:r w:rsidR="00733EC0">
        <w:rPr>
          <w:rFonts w:ascii="Times New Roman" w:hAnsi="Times New Roman"/>
          <w:sz w:val="28"/>
          <w:szCs w:val="28"/>
        </w:rPr>
        <w:t>2</w:t>
      </w:r>
      <w:r w:rsidRPr="006E3516">
        <w:rPr>
          <w:rFonts w:ascii="Times New Roman" w:hAnsi="Times New Roman"/>
          <w:sz w:val="28"/>
          <w:szCs w:val="28"/>
        </w:rPr>
        <w:t>5].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Таким образом, источником и внутренним содержанием социализации, воспитания, адаптации и развития является наличие противоречий между «старым и новым», «существующим» и «необходимым». Поэтому понятия социализации, воспитания, адаптации и развития тесно взаимосвязаны и взаимообусловлены.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Социализация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самое широкое понятие. Воспитание или социализация отличаются по признаку «стихийности» воздействия на человека различных обстоятельств жизни в обществе (социализация) или целенаправленности формирования личности (воспитание), формирования индивидуальности (развитие).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lastRenderedPageBreak/>
        <w:t>В широком смысле слова под воспитанием понимается воздействие на человека всей системы общественных связей с целью усвоения 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3516">
        <w:rPr>
          <w:rFonts w:ascii="Times New Roman" w:hAnsi="Times New Roman"/>
          <w:sz w:val="28"/>
          <w:szCs w:val="28"/>
        </w:rPr>
        <w:t>социального опыта, что, по сути, и есть социализация.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Воспитание в узком смысле слова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как управление процессом развития личности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можно рассматривать в качестве одного из компонентов процесса социализации, который можно назвать педагогическим.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В ходе социализации человек адаптируется к среде и развивается в соответствии с требованиями этой среды.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>В процессе социализации решаются две группы задач: 1) социальной адаптации (интегрированности человека с обществом) и 2) социальной его автономизации (дифференциации человека и общества)</w:t>
      </w:r>
      <w:r w:rsidR="00733EC0" w:rsidRPr="006E3516">
        <w:rPr>
          <w:rFonts w:ascii="Times New Roman" w:hAnsi="Times New Roman"/>
          <w:sz w:val="28"/>
          <w:szCs w:val="28"/>
        </w:rPr>
        <w:t xml:space="preserve"> [</w:t>
      </w:r>
      <w:r w:rsidR="00733EC0">
        <w:rPr>
          <w:rFonts w:ascii="Times New Roman" w:hAnsi="Times New Roman"/>
          <w:sz w:val="28"/>
          <w:szCs w:val="28"/>
        </w:rPr>
        <w:t>2</w:t>
      </w:r>
      <w:r w:rsidR="00733EC0" w:rsidRPr="006E3516">
        <w:rPr>
          <w:rFonts w:ascii="Times New Roman" w:hAnsi="Times New Roman"/>
          <w:sz w:val="28"/>
          <w:szCs w:val="28"/>
        </w:rPr>
        <w:t>]</w:t>
      </w:r>
      <w:r w:rsidRPr="006E3516">
        <w:rPr>
          <w:rFonts w:ascii="Times New Roman" w:hAnsi="Times New Roman"/>
          <w:sz w:val="28"/>
          <w:szCs w:val="28"/>
        </w:rPr>
        <w:t xml:space="preserve">. Решение этих задач, по сути, противоречивых и в то же время диалектически единых, существенно зависит от многих внешних и внутренних факторов. Социальная адаптация предполагает активное приспособление индивида к условиям социальной среды, то есть здесь в большей степени должны решаться задачи воспитания личности, а социальная автономизация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реализацию совокупности установок на себя, устойчивость в поведении и отношениях, которая соответствует представлению личности о себе, ее самооценке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здесь уже в большей степени стоит вопрос развития личности.</w:t>
      </w:r>
    </w:p>
    <w:p w:rsidR="006E3516" w:rsidRPr="006E3516" w:rsidRDefault="00253497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</w:t>
      </w:r>
      <w:r w:rsidR="006E3516" w:rsidRPr="006E3516">
        <w:rPr>
          <w:rFonts w:ascii="Times New Roman" w:hAnsi="Times New Roman"/>
          <w:sz w:val="28"/>
          <w:szCs w:val="28"/>
        </w:rPr>
        <w:t xml:space="preserve">оциализация и адаптация различаются по объему и длительности протекания, но главное отличие касается их содержания. Социализация человека идет постоянно путем накопления опыта, расширения знаний, приобретения новых навыков </w:t>
      </w:r>
      <w:r w:rsidR="00AF4EC5">
        <w:rPr>
          <w:rFonts w:ascii="Times New Roman" w:hAnsi="Times New Roman"/>
          <w:sz w:val="28"/>
          <w:szCs w:val="28"/>
        </w:rPr>
        <w:t>–</w:t>
      </w:r>
      <w:r w:rsidR="006E3516" w:rsidRPr="006E3516">
        <w:rPr>
          <w:rFonts w:ascii="Times New Roman" w:hAnsi="Times New Roman"/>
          <w:sz w:val="28"/>
          <w:szCs w:val="28"/>
        </w:rPr>
        <w:t xml:space="preserve"> постепенно формируется личность с присущими только ей индивидуальными взглядами» установками. Механизм адаптации иной: процесс устранения негативных качеств личности и усвоения новых, позитивных может носить взрывной, «периодический» характер.</w:t>
      </w:r>
    </w:p>
    <w:p w:rsidR="006E3516" w:rsidRPr="006E3516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t xml:space="preserve">Часто социализация связывается только с общим развитием, а адаптация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с приспособительными процессами уже сформировавшейся личности в новых условиях общения и деятельности.</w:t>
      </w:r>
    </w:p>
    <w:p w:rsidR="00982F59" w:rsidRDefault="006E3516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516">
        <w:rPr>
          <w:rFonts w:ascii="Times New Roman" w:hAnsi="Times New Roman"/>
          <w:sz w:val="28"/>
          <w:szCs w:val="28"/>
        </w:rPr>
        <w:lastRenderedPageBreak/>
        <w:t xml:space="preserve">Воспитание, в свою очередь,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E3516">
        <w:rPr>
          <w:rFonts w:ascii="Times New Roman" w:hAnsi="Times New Roman"/>
          <w:sz w:val="28"/>
          <w:szCs w:val="28"/>
        </w:rPr>
        <w:t xml:space="preserve"> специально организованный процесс, направленный на социализацию и адаптацию личности.</w:t>
      </w:r>
    </w:p>
    <w:p w:rsidR="00253497" w:rsidRDefault="00253497" w:rsidP="006E351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3497" w:rsidRDefault="00253497" w:rsidP="00AD797C">
      <w:pPr>
        <w:pStyle w:val="2"/>
      </w:pPr>
      <w:bookmarkStart w:id="4" w:name="_Toc75339635"/>
      <w:r>
        <w:t xml:space="preserve">1.2. </w:t>
      </w:r>
      <w:r w:rsidR="00D73BE4" w:rsidRPr="00D73BE4">
        <w:t>Психологические особенности</w:t>
      </w:r>
      <w:r w:rsidR="00D73BE4">
        <w:t xml:space="preserve"> </w:t>
      </w:r>
      <w:r w:rsidR="00D73BE4" w:rsidRPr="00D73BE4">
        <w:t>подросткового возраста</w:t>
      </w:r>
      <w:bookmarkEnd w:id="4"/>
    </w:p>
    <w:p w:rsidR="00D73BE4" w:rsidRDefault="00D73BE4" w:rsidP="00D73BE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0815" w:rsidRPr="00E80815" w:rsidRDefault="00E80815" w:rsidP="00E808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15">
        <w:rPr>
          <w:rFonts w:ascii="Times New Roman" w:hAnsi="Times New Roman"/>
          <w:sz w:val="28"/>
          <w:szCs w:val="28"/>
        </w:rPr>
        <w:t>Как известно, подростковый возраст связан с глобальной перестройкой организма ребенка, которая носит название половое созревание. Так как линии психического и физиологического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815">
        <w:rPr>
          <w:rFonts w:ascii="Times New Roman" w:hAnsi="Times New Roman"/>
          <w:sz w:val="28"/>
          <w:szCs w:val="28"/>
        </w:rPr>
        <w:t xml:space="preserve">идут не параллельно друг другу, границы названного периода могут иметь довольно обширный диапазон. Всем мы могли наблюдать, как одни дети вступают в подростковый период развития раньше, другие </w:t>
      </w:r>
      <w:r w:rsidR="00AF4EC5">
        <w:rPr>
          <w:rFonts w:ascii="Times New Roman" w:hAnsi="Times New Roman"/>
          <w:sz w:val="28"/>
          <w:szCs w:val="28"/>
        </w:rPr>
        <w:t>–</w:t>
      </w:r>
      <w:r w:rsidRPr="00E80815">
        <w:rPr>
          <w:rFonts w:ascii="Times New Roman" w:hAnsi="Times New Roman"/>
          <w:sz w:val="28"/>
          <w:szCs w:val="28"/>
        </w:rPr>
        <w:t xml:space="preserve"> позже, и пубертатный кризис может возникнуть с одинаковой вероятностью как в одиннадцать, так и в тринадцать лет. Начало подросткового периода возвещает кризис, и сам период обычно протекает довольно тяжело и для ребенка, и для всех, кто его окружает в это время. Поэтому подростковый возраст в жизни человека иногда обозначают как затянувшийся кризис.</w:t>
      </w:r>
    </w:p>
    <w:p w:rsidR="00E80815" w:rsidRPr="00E80815" w:rsidRDefault="00E80815" w:rsidP="00E808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15">
        <w:rPr>
          <w:rFonts w:ascii="Times New Roman" w:hAnsi="Times New Roman"/>
          <w:sz w:val="28"/>
          <w:szCs w:val="28"/>
        </w:rPr>
        <w:t>Перед названным периодом развития завершается период относительно спокойного младшего школьного возраста, поэтому здесь можно особенно ясно увидеть различия между предыдущим и начинающимся периодом. Известный ученый С. Холл очень точно охарактеризовал этот период как период «бури и натиска». И ведь действительно, развитие на этом этапе идет быстрыми темпами, скачкообразно, особенно много изменений претерпевает личностная организация подростка. В связи с этим можно сказать, что самая главная отличительная черта и особенность подростка - нестабильность его личностных характеристик и качеств, их непостоянство. Противоположные, противоречащие друг другу черты, стремления, желания и тенденции сосуществуют и, конечно же, борются друг с другом, определяя противоречивость и изменчивость характера, а также поведения, взрослеющего ребенка [</w:t>
      </w:r>
      <w:r w:rsidR="00733EC0">
        <w:rPr>
          <w:rFonts w:ascii="Times New Roman" w:hAnsi="Times New Roman"/>
          <w:sz w:val="28"/>
          <w:szCs w:val="28"/>
        </w:rPr>
        <w:t>14</w:t>
      </w:r>
      <w:r w:rsidRPr="00E80815">
        <w:rPr>
          <w:rFonts w:ascii="Times New Roman" w:hAnsi="Times New Roman"/>
          <w:sz w:val="28"/>
          <w:szCs w:val="28"/>
        </w:rPr>
        <w:t>].</w:t>
      </w:r>
    </w:p>
    <w:p w:rsidR="00E80815" w:rsidRPr="00E80815" w:rsidRDefault="00E80815" w:rsidP="00E808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15">
        <w:rPr>
          <w:rFonts w:ascii="Times New Roman" w:hAnsi="Times New Roman"/>
          <w:sz w:val="28"/>
          <w:szCs w:val="28"/>
        </w:rPr>
        <w:t xml:space="preserve">Дочь Зигмунда Фрейда и известный психоаналитик Анна Фрейд много времени проводила с детьми, и вот что она говорила про подростковый возраст: </w:t>
      </w:r>
      <w:r w:rsidRPr="00E80815">
        <w:rPr>
          <w:rFonts w:ascii="Times New Roman" w:hAnsi="Times New Roman"/>
          <w:sz w:val="28"/>
          <w:szCs w:val="28"/>
        </w:rPr>
        <w:lastRenderedPageBreak/>
        <w:t xml:space="preserve">«Подростки исключительно эгоистичны, считают себя центром Вселенной и единственным предметом, достойным интереса, и в то же время ни в один из последующих периодов своей жизни они не способны на такую преданность и самопожертвование. Они вступают в страстные любовные отношения </w:t>
      </w:r>
      <w:r w:rsidR="00AF4EC5">
        <w:rPr>
          <w:rFonts w:ascii="Times New Roman" w:hAnsi="Times New Roman"/>
          <w:sz w:val="28"/>
          <w:szCs w:val="28"/>
        </w:rPr>
        <w:t>–</w:t>
      </w:r>
      <w:r w:rsidRPr="00E80815">
        <w:rPr>
          <w:rFonts w:ascii="Times New Roman" w:hAnsi="Times New Roman"/>
          <w:sz w:val="28"/>
          <w:szCs w:val="28"/>
        </w:rPr>
        <w:t xml:space="preserve"> лишь для того, чтобы оборвать их так же внезапно, как и начали. С одной стороны, они с энтузиазмом включаются в жизнь сообщества, а с другой </w:t>
      </w:r>
      <w:r w:rsidR="00AF4EC5">
        <w:rPr>
          <w:rFonts w:ascii="Times New Roman" w:hAnsi="Times New Roman"/>
          <w:sz w:val="28"/>
          <w:szCs w:val="28"/>
        </w:rPr>
        <w:t>–</w:t>
      </w:r>
      <w:r w:rsidRPr="00E80815">
        <w:rPr>
          <w:rFonts w:ascii="Times New Roman" w:hAnsi="Times New Roman"/>
          <w:sz w:val="28"/>
          <w:szCs w:val="28"/>
        </w:rPr>
        <w:t xml:space="preserve"> они охвачены страстью к одиночеству. Они колеблются между слепым подчинением избранному ими лидеру и вызывающим бунтом против любой и всяческой власти. Они эгоистичны и материалистичны и в то же время преисполнены возвышенного идеализма. Иногда их поведение по отношению к другим людям грубо и бесцеремонно, хотя сами они неимоверно ранимы. Их настроение колеблется между сияющим оптимизмом и самым мрачным пессимизмом. Иногда они трудятся с не иссякающим энтузиазмом, а иногда медлительны и апатичны» [</w:t>
      </w:r>
      <w:r w:rsidR="00733EC0">
        <w:rPr>
          <w:rFonts w:ascii="Times New Roman" w:hAnsi="Times New Roman"/>
          <w:sz w:val="28"/>
          <w:szCs w:val="28"/>
        </w:rPr>
        <w:t>48</w:t>
      </w:r>
      <w:r w:rsidRPr="00E80815">
        <w:rPr>
          <w:rFonts w:ascii="Times New Roman" w:hAnsi="Times New Roman"/>
          <w:sz w:val="28"/>
          <w:szCs w:val="28"/>
        </w:rPr>
        <w:t>].</w:t>
      </w:r>
    </w:p>
    <w:p w:rsidR="00E80815" w:rsidRPr="00E80815" w:rsidRDefault="00E80815" w:rsidP="00E808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15">
        <w:rPr>
          <w:rFonts w:ascii="Times New Roman" w:hAnsi="Times New Roman"/>
          <w:sz w:val="28"/>
          <w:szCs w:val="28"/>
        </w:rPr>
        <w:t>Стоит сказать, что подросткам присущи многие психологические особенности, но в своей работе мы решили остановиться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815">
        <w:rPr>
          <w:rFonts w:ascii="Times New Roman" w:hAnsi="Times New Roman"/>
          <w:sz w:val="28"/>
          <w:szCs w:val="28"/>
        </w:rPr>
        <w:t>формирующихся у них чувство взрослости и «Я-концепцию», которые во многом определяют поведение и реакции развивающейся личности.</w:t>
      </w:r>
    </w:p>
    <w:p w:rsidR="00E80815" w:rsidRPr="00E80815" w:rsidRDefault="00E80815" w:rsidP="00E808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15">
        <w:rPr>
          <w:rFonts w:ascii="Times New Roman" w:hAnsi="Times New Roman"/>
          <w:sz w:val="28"/>
          <w:szCs w:val="28"/>
        </w:rPr>
        <w:t xml:space="preserve">Обычно, когда говорят, что ребенок взрослеет, имеют в виду, что он готовится к так называемой взрослой жизни, среди взрослых сформировавшихся личностей, причем не как ребенок, а как равноправный участник различных отношений, в которые он будет постоянно вступать. Конечно, все мы понимаем, что подростку еще далеко до истинной взрослости </w:t>
      </w:r>
      <w:r w:rsidR="00AF4EC5">
        <w:rPr>
          <w:rFonts w:ascii="Times New Roman" w:hAnsi="Times New Roman"/>
          <w:sz w:val="28"/>
          <w:szCs w:val="28"/>
        </w:rPr>
        <w:t>–</w:t>
      </w:r>
      <w:r w:rsidRPr="00E80815">
        <w:rPr>
          <w:rFonts w:ascii="Times New Roman" w:hAnsi="Times New Roman"/>
          <w:sz w:val="28"/>
          <w:szCs w:val="28"/>
        </w:rPr>
        <w:t xml:space="preserve"> как в отношении его физиологии, так и психической зрелости, и социального положения. Чисто объективно он не может включиться во взрослую жизнь, но рьяно стремится к ней и претендует на равные со взрослыми права. Новая позиция находит свое проявление в различных сферах жизни подростка, например, во внешнем виде, в манерах, в отношении к себе и к родителям.</w:t>
      </w:r>
    </w:p>
    <w:p w:rsidR="00E80815" w:rsidRPr="00E80815" w:rsidRDefault="00E80815" w:rsidP="00E808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15">
        <w:rPr>
          <w:rFonts w:ascii="Times New Roman" w:hAnsi="Times New Roman"/>
          <w:sz w:val="28"/>
          <w:szCs w:val="28"/>
        </w:rPr>
        <w:t xml:space="preserve">Для подростков очень важно общение со сверстниками, поэтому у них ярко выражено желание слиться с группой, ничем не отличаться от ее членов. </w:t>
      </w:r>
      <w:r w:rsidRPr="00E80815">
        <w:rPr>
          <w:rFonts w:ascii="Times New Roman" w:hAnsi="Times New Roman"/>
          <w:sz w:val="28"/>
          <w:szCs w:val="28"/>
        </w:rPr>
        <w:lastRenderedPageBreak/>
        <w:t>Психологи объясняют эту потребность в социальной мимикрии как механизм психологической защиты, который необходим чувствительным подросткам с шаткой самооценкой и самомнением. Подражание при этом не ограничивается манерами и одеждой, оно распространяется и на область развлечений, хобби, романтических отношений. Независимо от содержания этих отношений, от их особенностей, подростки копируют «взрослую» форму поведения: различные серьезные свидания, любовные записки, поездки за город, дискотеки и тому подобное</w:t>
      </w:r>
      <w:r w:rsidR="00733EC0" w:rsidRPr="006E3516">
        <w:rPr>
          <w:rFonts w:ascii="Times New Roman" w:hAnsi="Times New Roman"/>
          <w:sz w:val="28"/>
          <w:szCs w:val="28"/>
        </w:rPr>
        <w:t xml:space="preserve"> [</w:t>
      </w:r>
      <w:r w:rsidR="00733EC0">
        <w:rPr>
          <w:rFonts w:ascii="Times New Roman" w:hAnsi="Times New Roman"/>
          <w:sz w:val="28"/>
          <w:szCs w:val="28"/>
        </w:rPr>
        <w:t>35</w:t>
      </w:r>
      <w:r w:rsidR="00733EC0" w:rsidRPr="006E3516">
        <w:rPr>
          <w:rFonts w:ascii="Times New Roman" w:hAnsi="Times New Roman"/>
          <w:sz w:val="28"/>
          <w:szCs w:val="28"/>
        </w:rPr>
        <w:t>]</w:t>
      </w:r>
      <w:r w:rsidRPr="00E80815">
        <w:rPr>
          <w:rFonts w:ascii="Times New Roman" w:hAnsi="Times New Roman"/>
          <w:sz w:val="28"/>
          <w:szCs w:val="28"/>
        </w:rPr>
        <w:t>.</w:t>
      </w:r>
    </w:p>
    <w:p w:rsidR="00E80815" w:rsidRPr="00E80815" w:rsidRDefault="00E80815" w:rsidP="00E808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15">
        <w:rPr>
          <w:rFonts w:ascii="Times New Roman" w:hAnsi="Times New Roman"/>
          <w:sz w:val="28"/>
          <w:szCs w:val="28"/>
        </w:rPr>
        <w:t>Не сложно понять, что претензии на взрослость в этом возрасте порой могут принимать исключительно нелепый, иногда уродливый и чуть ли не гротескный вид, а образцы для подражания могут быть не самыми лучшими для подростка, в принципе, ребенку полезно получить этот опыт и научиться входить в различные социальные роли, пробовать себя в разных областях. Бывают и такие уникальные случаи, когда встречаются и по-настоящему ценные, важные и полезные варианты взрослости, которые благоприятно воздействуют не только на окружающих подростка, но и на его личностном развитии</w:t>
      </w:r>
      <w:r w:rsidR="00733EC0" w:rsidRPr="006E3516">
        <w:rPr>
          <w:rFonts w:ascii="Times New Roman" w:hAnsi="Times New Roman"/>
          <w:sz w:val="28"/>
          <w:szCs w:val="28"/>
        </w:rPr>
        <w:t xml:space="preserve"> [</w:t>
      </w:r>
      <w:r w:rsidR="00733EC0">
        <w:rPr>
          <w:rFonts w:ascii="Times New Roman" w:hAnsi="Times New Roman"/>
          <w:sz w:val="28"/>
          <w:szCs w:val="28"/>
        </w:rPr>
        <w:t>28</w:t>
      </w:r>
      <w:r w:rsidR="00733EC0" w:rsidRPr="006E3516">
        <w:rPr>
          <w:rFonts w:ascii="Times New Roman" w:hAnsi="Times New Roman"/>
          <w:sz w:val="28"/>
          <w:szCs w:val="28"/>
        </w:rPr>
        <w:t>]</w:t>
      </w:r>
      <w:r w:rsidRPr="00E80815">
        <w:rPr>
          <w:rFonts w:ascii="Times New Roman" w:hAnsi="Times New Roman"/>
          <w:sz w:val="28"/>
          <w:szCs w:val="28"/>
        </w:rPr>
        <w:t>. Это, например, включение во вполне взрослую интеллектуальную деятельность, когда ребенка начинают интересовать различные области научного знания или искусства, он начинает усиленно заниматься самообразованием. Или это может принимать форму заботы о семье, участие в решении как трудных семейных ситуаций, так и повседневных рутинных проблем, помощь своим близким, которые в этом нуждаются - помощь младшей сестричке, уставшей после работы маме или больной бабушке. Впрочем, как мы все понимаем, такие варианты развития встречаются довольно редко, и лишь небольшая часть подростков достигает в своем возрасте высокого уровня морального самосознания,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815">
        <w:rPr>
          <w:rFonts w:ascii="Times New Roman" w:hAnsi="Times New Roman"/>
          <w:sz w:val="28"/>
          <w:szCs w:val="28"/>
        </w:rPr>
        <w:t>немногие также способны принять на себя ответственность за благополучие других. Более распространенной в наше время является некая социальная инфантильность, когда подростки как бы застревают в своем периоде развития и не могут двигаться дальше.</w:t>
      </w:r>
    </w:p>
    <w:p w:rsidR="00E80815" w:rsidRPr="00E80815" w:rsidRDefault="00E80815" w:rsidP="00E808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15">
        <w:rPr>
          <w:rFonts w:ascii="Times New Roman" w:hAnsi="Times New Roman"/>
          <w:sz w:val="28"/>
          <w:szCs w:val="28"/>
        </w:rPr>
        <w:lastRenderedPageBreak/>
        <w:t xml:space="preserve">Определим, как же проявляется чувство взрослости у подростка. Прежде всего, и это, наверное, самая яркая характеристика, в желании, чтобы все окружающие </w:t>
      </w:r>
      <w:r w:rsidR="00AF4EC5">
        <w:rPr>
          <w:rFonts w:ascii="Times New Roman" w:hAnsi="Times New Roman"/>
          <w:sz w:val="28"/>
          <w:szCs w:val="28"/>
        </w:rPr>
        <w:t>–</w:t>
      </w:r>
      <w:r w:rsidRPr="00E80815">
        <w:rPr>
          <w:rFonts w:ascii="Times New Roman" w:hAnsi="Times New Roman"/>
          <w:sz w:val="28"/>
          <w:szCs w:val="28"/>
        </w:rPr>
        <w:t xml:space="preserve"> как родители и другие взрослые, так и сверстники </w:t>
      </w:r>
      <w:r w:rsidR="00AF4EC5">
        <w:rPr>
          <w:rFonts w:ascii="Times New Roman" w:hAnsi="Times New Roman"/>
          <w:sz w:val="28"/>
          <w:szCs w:val="28"/>
        </w:rPr>
        <w:t>–</w:t>
      </w:r>
      <w:r w:rsidRPr="00E80815">
        <w:rPr>
          <w:rFonts w:ascii="Times New Roman" w:hAnsi="Times New Roman"/>
          <w:sz w:val="28"/>
          <w:szCs w:val="28"/>
        </w:rPr>
        <w:t xml:space="preserve"> воспринимали и относились к нему как к взрослому, а не как к маленькому. Он начинает претендовать на равноправие в отношениях со старшими и часто создает конфликты с ними, отстаивая свою кажущуюся взрослой позицию. Чувство взрослости также может проявляться и в стремлении к самостоятельности, желании скрыть, спрятать какие-то интимные стороны своей жизни от вмешательства в них взрослых.</w:t>
      </w:r>
    </w:p>
    <w:p w:rsidR="00E80815" w:rsidRPr="00E80815" w:rsidRDefault="00E80815" w:rsidP="00E808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15">
        <w:rPr>
          <w:rFonts w:ascii="Times New Roman" w:hAnsi="Times New Roman"/>
          <w:sz w:val="28"/>
          <w:szCs w:val="28"/>
        </w:rPr>
        <w:t xml:space="preserve">Стоит сказать, что чувство взрослости </w:t>
      </w:r>
      <w:r w:rsidR="00AF4EC5">
        <w:rPr>
          <w:rFonts w:ascii="Times New Roman" w:hAnsi="Times New Roman"/>
          <w:sz w:val="28"/>
          <w:szCs w:val="28"/>
        </w:rPr>
        <w:t>–</w:t>
      </w:r>
      <w:r w:rsidRPr="00E80815">
        <w:rPr>
          <w:rFonts w:ascii="Times New Roman" w:hAnsi="Times New Roman"/>
          <w:sz w:val="28"/>
          <w:szCs w:val="28"/>
        </w:rPr>
        <w:t xml:space="preserve"> это центральное новообразование младшего подросткового возраста, а к концу этого периода, примерно в пятнадцать-шестнадцать лет, личностное развитие ребенка делает еще один существенный шаг. После длительных поисков себя, личностной неопределенности у него формируется так называемая «Я-концепция» </w:t>
      </w:r>
      <w:r w:rsidR="00AF4EC5">
        <w:rPr>
          <w:rFonts w:ascii="Times New Roman" w:hAnsi="Times New Roman"/>
          <w:sz w:val="28"/>
          <w:szCs w:val="28"/>
        </w:rPr>
        <w:t>–</w:t>
      </w:r>
      <w:r w:rsidRPr="00E80815">
        <w:rPr>
          <w:rFonts w:ascii="Times New Roman" w:hAnsi="Times New Roman"/>
          <w:sz w:val="28"/>
          <w:szCs w:val="28"/>
        </w:rPr>
        <w:t xml:space="preserve"> система внутренне согласованных, упорядоченных представлений о себе, своих образах «Я»</w:t>
      </w:r>
      <w:r w:rsidR="00733EC0" w:rsidRPr="006E3516">
        <w:rPr>
          <w:rFonts w:ascii="Times New Roman" w:hAnsi="Times New Roman"/>
          <w:sz w:val="28"/>
          <w:szCs w:val="28"/>
        </w:rPr>
        <w:t xml:space="preserve"> [</w:t>
      </w:r>
      <w:r w:rsidR="00733EC0">
        <w:rPr>
          <w:rFonts w:ascii="Times New Roman" w:hAnsi="Times New Roman"/>
          <w:sz w:val="28"/>
          <w:szCs w:val="28"/>
        </w:rPr>
        <w:t>24</w:t>
      </w:r>
      <w:r w:rsidR="00733EC0" w:rsidRPr="006E3516">
        <w:rPr>
          <w:rFonts w:ascii="Times New Roman" w:hAnsi="Times New Roman"/>
          <w:sz w:val="28"/>
          <w:szCs w:val="28"/>
        </w:rPr>
        <w:t>]</w:t>
      </w:r>
      <w:r w:rsidRPr="00E80815">
        <w:rPr>
          <w:rFonts w:ascii="Times New Roman" w:hAnsi="Times New Roman"/>
          <w:sz w:val="28"/>
          <w:szCs w:val="28"/>
        </w:rPr>
        <w:t>.</w:t>
      </w:r>
    </w:p>
    <w:p w:rsidR="00E80815" w:rsidRPr="00E80815" w:rsidRDefault="00E80815" w:rsidP="00E808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15">
        <w:rPr>
          <w:rFonts w:ascii="Times New Roman" w:hAnsi="Times New Roman"/>
          <w:sz w:val="28"/>
          <w:szCs w:val="28"/>
        </w:rPr>
        <w:t xml:space="preserve">Все богатство и разнообразие жизни отражают образы Я, которые ребенок в подростковом возрасте создает в своем сознании. При этом из всего множества образов можно выделить физическое «Я» и психическое. Первое включает в себя представления о своей внешней привлекательности, состоянии здоровья, отличительных чертах организма, а второе </w:t>
      </w:r>
      <w:r w:rsidR="00AF4EC5">
        <w:rPr>
          <w:rFonts w:ascii="Times New Roman" w:hAnsi="Times New Roman"/>
          <w:sz w:val="28"/>
          <w:szCs w:val="28"/>
        </w:rPr>
        <w:t>–</w:t>
      </w:r>
      <w:r w:rsidRPr="00E80815">
        <w:rPr>
          <w:rFonts w:ascii="Times New Roman" w:hAnsi="Times New Roman"/>
          <w:sz w:val="28"/>
          <w:szCs w:val="28"/>
        </w:rPr>
        <w:t xml:space="preserve"> представление о своем уме, уровне образованности, способностях в различных областях, о силе и особенностях характера, доброте и других качествах. Все это образует большой единый пласт «Я-концепции» </w:t>
      </w:r>
      <w:r w:rsidR="00AF4EC5">
        <w:rPr>
          <w:rFonts w:ascii="Times New Roman" w:hAnsi="Times New Roman"/>
          <w:sz w:val="28"/>
          <w:szCs w:val="28"/>
        </w:rPr>
        <w:t>–</w:t>
      </w:r>
      <w:r w:rsidRPr="00E80815">
        <w:rPr>
          <w:rFonts w:ascii="Times New Roman" w:hAnsi="Times New Roman"/>
          <w:sz w:val="28"/>
          <w:szCs w:val="28"/>
        </w:rPr>
        <w:t xml:space="preserve"> так называемый образ реального «Я».</w:t>
      </w:r>
    </w:p>
    <w:p w:rsidR="00E80815" w:rsidRPr="00E80815" w:rsidRDefault="00E80815" w:rsidP="00E808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15">
        <w:rPr>
          <w:rFonts w:ascii="Times New Roman" w:hAnsi="Times New Roman"/>
          <w:sz w:val="28"/>
          <w:szCs w:val="28"/>
        </w:rPr>
        <w:t>Стоит упомянуть также и об идеальном образе «Я» - совокупности всего, чего ребенок хочет достичь, каким хочет стать, к чему стремиться и чего желает. Иногда при сравнении реального образа «Я» и идеального могут находиться существенные различия, что пагубно влияет на самооценку и самоотношение подростка</w:t>
      </w:r>
      <w:r w:rsidR="00733EC0" w:rsidRPr="006E3516">
        <w:rPr>
          <w:rFonts w:ascii="Times New Roman" w:hAnsi="Times New Roman"/>
          <w:sz w:val="28"/>
          <w:szCs w:val="28"/>
        </w:rPr>
        <w:t xml:space="preserve"> [</w:t>
      </w:r>
      <w:r w:rsidR="00733EC0">
        <w:rPr>
          <w:rFonts w:ascii="Times New Roman" w:hAnsi="Times New Roman"/>
          <w:sz w:val="28"/>
          <w:szCs w:val="28"/>
        </w:rPr>
        <w:t>18</w:t>
      </w:r>
      <w:r w:rsidR="00733EC0" w:rsidRPr="006E3516">
        <w:rPr>
          <w:rFonts w:ascii="Times New Roman" w:hAnsi="Times New Roman"/>
          <w:sz w:val="28"/>
          <w:szCs w:val="28"/>
        </w:rPr>
        <w:t>]</w:t>
      </w:r>
      <w:r w:rsidRPr="00E80815">
        <w:rPr>
          <w:rFonts w:ascii="Times New Roman" w:hAnsi="Times New Roman"/>
          <w:sz w:val="28"/>
          <w:szCs w:val="28"/>
        </w:rPr>
        <w:t>.</w:t>
      </w:r>
    </w:p>
    <w:p w:rsidR="00E80815" w:rsidRPr="00E80815" w:rsidRDefault="00E80815" w:rsidP="00E808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15">
        <w:rPr>
          <w:rFonts w:ascii="Times New Roman" w:hAnsi="Times New Roman"/>
          <w:sz w:val="28"/>
          <w:szCs w:val="28"/>
        </w:rPr>
        <w:lastRenderedPageBreak/>
        <w:t xml:space="preserve">Таким образом, мы смогли понять, что подросток обладает сильными, иногда даже гипертрофированными потребностями в самостоятельности и общении со сверстниками, установлении своего статуса взрослого. Подростковая самостоятельность находит свое выражение, как правило, в стремлении к эмансипации (своеобразном отдалении) от влияния взрослых, освобождении от их опеки, контроля, а также в разнообразных увлечениях и интересах </w:t>
      </w:r>
      <w:r w:rsidR="00AF4EC5">
        <w:rPr>
          <w:rFonts w:ascii="Times New Roman" w:hAnsi="Times New Roman"/>
          <w:sz w:val="28"/>
          <w:szCs w:val="28"/>
        </w:rPr>
        <w:t>–</w:t>
      </w:r>
      <w:r w:rsidRPr="00E80815">
        <w:rPr>
          <w:rFonts w:ascii="Times New Roman" w:hAnsi="Times New Roman"/>
          <w:sz w:val="28"/>
          <w:szCs w:val="28"/>
        </w:rPr>
        <w:t xml:space="preserve"> не учебных занятиях.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815">
        <w:rPr>
          <w:rFonts w:ascii="Times New Roman" w:hAnsi="Times New Roman"/>
          <w:sz w:val="28"/>
          <w:szCs w:val="28"/>
        </w:rPr>
        <w:t>так называемых подростковых реакциях говорят, когда эти потребности выступают и начинают проявляться особо сильно, ярко. Для подросткового возраста характерны максимальное погружение в суть своих увлечений, которые часто сменяют друг друга, подростки буквально уходят с головой в то, что им начинает нравиться и симпатизирует.</w:t>
      </w:r>
    </w:p>
    <w:p w:rsidR="00D73BE4" w:rsidRDefault="00E80815" w:rsidP="00E808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815">
        <w:rPr>
          <w:rFonts w:ascii="Times New Roman" w:hAnsi="Times New Roman"/>
          <w:sz w:val="28"/>
          <w:szCs w:val="28"/>
        </w:rPr>
        <w:t>Многие знают, что в подростковый период развития дети очень сильно тянутся друг к другу, их общение и взаимодействие, потребность друг в друге настолько интенсивно, что даже говорят о типичной «подростковой реакции группирования», что означает, что подростки склонны формировать группы по интересам, общаться в близком кругу, доверяя только членам этого круга. Так они чувствуют себя частью единого целого, это напоминает им «взрослую» форму группирования, они чувствуют психологическую поддержку и защищенность. Несмотря на эту общую особенность, психологическое самочувствие подростка в разных группах может быть отличным друг от друга. Для него очень важно иметь референтную (значимую) группу, которая примет его таким, какой он есть, ценности и особые правила которой он разделяет и принимает, на чьи нормы поведения и оценки он ориентируется и применяет в жизни.</w:t>
      </w:r>
    </w:p>
    <w:p w:rsidR="00E80815" w:rsidRDefault="00E80815" w:rsidP="00681527">
      <w:pPr>
        <w:pStyle w:val="1"/>
      </w:pPr>
      <w:r>
        <w:br w:type="page"/>
      </w:r>
      <w:bookmarkStart w:id="5" w:name="_Toc75339636"/>
      <w:r w:rsidR="00681527">
        <w:lastRenderedPageBreak/>
        <w:t>2. ПРОБЛЕМНЫЕ АСПЕКТЫ СОЦИАЛИЗАЦИИ ПОДРОСТКА В ОБЩЕСТВЕ</w:t>
      </w:r>
      <w:bookmarkEnd w:id="5"/>
    </w:p>
    <w:p w:rsidR="003528B0" w:rsidRDefault="003528B0" w:rsidP="00E8081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28B0" w:rsidRDefault="003528B0" w:rsidP="00AD797C">
      <w:pPr>
        <w:pStyle w:val="2"/>
      </w:pPr>
      <w:bookmarkStart w:id="6" w:name="_Toc75339637"/>
      <w:r>
        <w:t xml:space="preserve">2.1. </w:t>
      </w:r>
      <w:r w:rsidR="00681527" w:rsidRPr="00681527">
        <w:t>Современная социализация подростков</w:t>
      </w:r>
      <w:r w:rsidR="00681527">
        <w:t xml:space="preserve"> </w:t>
      </w:r>
      <w:r w:rsidR="00681527" w:rsidRPr="00681527">
        <w:t>как социально-педагогическая проблема</w:t>
      </w:r>
      <w:bookmarkEnd w:id="6"/>
    </w:p>
    <w:p w:rsidR="00681527" w:rsidRDefault="00681527" w:rsidP="0068152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1527" w:rsidRPr="00681527" w:rsidRDefault="00681527" w:rsidP="002442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>В настоящее время наблюдается тенденция увеличения количества и разнообразия форм проявлений поведенческих девиаций у подростков. Независимость и неизменность данных явлений подтверждается научными</w:t>
      </w:r>
      <w:r w:rsidR="002442D0">
        <w:rPr>
          <w:rFonts w:ascii="Times New Roman" w:hAnsi="Times New Roman"/>
          <w:sz w:val="28"/>
          <w:szCs w:val="28"/>
        </w:rPr>
        <w:t xml:space="preserve"> </w:t>
      </w:r>
      <w:r w:rsidRPr="00681527">
        <w:rPr>
          <w:rFonts w:ascii="Times New Roman" w:hAnsi="Times New Roman"/>
          <w:sz w:val="28"/>
          <w:szCs w:val="28"/>
        </w:rPr>
        <w:t xml:space="preserve">исследованиями в смежных областях педагогического, психологического, социологического, философского знания. Задачи, которые ставятся перед социально-педагогической наукой и практикой, являются актуальными. </w:t>
      </w:r>
    </w:p>
    <w:p w:rsidR="00681527" w:rsidRPr="00681527" w:rsidRDefault="00681527" w:rsidP="0068152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>Прежде, чем начать рассмотрение социализации подростков как социально-педагогической проблемы, необходимо выяснить и дифференцировать такие понятия как воспитание и социализация.</w:t>
      </w:r>
    </w:p>
    <w:p w:rsidR="00681527" w:rsidRPr="00681527" w:rsidRDefault="00681527" w:rsidP="0068152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>Длительное время ученые-педагоги отрицали понятие «социализации», так как считали, что произойдет подмена понятий «воспитания» и «социализации». Длилось это до тех пор, пока эти понятия четко не разграничили. В настоящее время считается, что эти понятия близки, но не однозначны. По мнению Г.М. Андреевой, социализация может рассматриваться как двусторонний процесс, который включает воспроизводство личностью общественных отношений: «...с одной стороны, усвоение индивидом социального опыта путем вхождения в социальную среду, систему социальных связей, с другой стороны... процесс активного воспроизводства системы социальных связей индивидом за счет его активной деятельности, активного включения в социальную среду» [</w:t>
      </w:r>
      <w:r w:rsidR="00EE516D">
        <w:rPr>
          <w:rFonts w:ascii="Times New Roman" w:hAnsi="Times New Roman"/>
          <w:sz w:val="28"/>
          <w:szCs w:val="28"/>
        </w:rPr>
        <w:t>2</w:t>
      </w:r>
      <w:r w:rsidRPr="00681527">
        <w:rPr>
          <w:rFonts w:ascii="Times New Roman" w:hAnsi="Times New Roman"/>
          <w:sz w:val="28"/>
          <w:szCs w:val="28"/>
        </w:rPr>
        <w:t>]. По мнению А.В. Мудрика сущность социализации состоит в сочетании приспособления и обособления человека в условиях конкретного общества [</w:t>
      </w:r>
      <w:r w:rsidR="00EE516D">
        <w:rPr>
          <w:rFonts w:ascii="Times New Roman" w:hAnsi="Times New Roman"/>
          <w:sz w:val="28"/>
          <w:szCs w:val="28"/>
        </w:rPr>
        <w:t>34</w:t>
      </w:r>
      <w:r w:rsidRPr="00681527">
        <w:rPr>
          <w:rFonts w:ascii="Times New Roman" w:hAnsi="Times New Roman"/>
          <w:sz w:val="28"/>
          <w:szCs w:val="28"/>
        </w:rPr>
        <w:t>].</w:t>
      </w:r>
    </w:p>
    <w:p w:rsidR="00681527" w:rsidRPr="00681527" w:rsidRDefault="00681527" w:rsidP="0068152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 xml:space="preserve">Для того чтобы определиться, что общего в понятиях «социализация» и «воспитание», необходимо вспомнить, что совокупно действующими </w:t>
      </w:r>
      <w:r w:rsidRPr="00681527">
        <w:rPr>
          <w:rFonts w:ascii="Times New Roman" w:hAnsi="Times New Roman"/>
          <w:sz w:val="28"/>
          <w:szCs w:val="28"/>
        </w:rPr>
        <w:lastRenderedPageBreak/>
        <w:t>факторами социализации личности являются: наследственность, влияние среды, воспитание в широком и узком смыслах, а также собственная деятельность человеках [</w:t>
      </w:r>
      <w:r w:rsidR="00EE516D">
        <w:rPr>
          <w:rFonts w:ascii="Times New Roman" w:hAnsi="Times New Roman"/>
          <w:sz w:val="28"/>
          <w:szCs w:val="28"/>
        </w:rPr>
        <w:t>38</w:t>
      </w:r>
      <w:r w:rsidRPr="00681527">
        <w:rPr>
          <w:rFonts w:ascii="Times New Roman" w:hAnsi="Times New Roman"/>
          <w:sz w:val="28"/>
          <w:szCs w:val="28"/>
        </w:rPr>
        <w:t xml:space="preserve">]. Как утверждал Б.Г. Ананьев, наследственные, врожденные и индивидные свойства </w:t>
      </w:r>
      <w:r w:rsidR="00604D32">
        <w:rPr>
          <w:rFonts w:ascii="Times New Roman" w:hAnsi="Times New Roman"/>
          <w:sz w:val="28"/>
          <w:szCs w:val="28"/>
        </w:rPr>
        <w:t>–</w:t>
      </w:r>
      <w:r w:rsidRPr="00681527">
        <w:rPr>
          <w:rFonts w:ascii="Times New Roman" w:hAnsi="Times New Roman"/>
          <w:sz w:val="28"/>
          <w:szCs w:val="28"/>
        </w:rPr>
        <w:t xml:space="preserve"> это предпосылки формирования личности, а социальные факторы </w:t>
      </w:r>
      <w:r w:rsidR="00604D32">
        <w:rPr>
          <w:rFonts w:ascii="Times New Roman" w:hAnsi="Times New Roman"/>
          <w:sz w:val="28"/>
          <w:szCs w:val="28"/>
        </w:rPr>
        <w:t>–</w:t>
      </w:r>
      <w:r w:rsidRPr="00681527">
        <w:rPr>
          <w:rFonts w:ascii="Times New Roman" w:hAnsi="Times New Roman"/>
          <w:sz w:val="28"/>
          <w:szCs w:val="28"/>
        </w:rPr>
        <w:t xml:space="preserve"> социальный опыта. Процесс социализации осуществляется в результате влияний со стороны семьи, общества и государства, так и в результате стихийного усвоения или присвоения индивидом норм и ценностей ближайшего окружения. Главным в дифференциации понятий «воспитание» и «социализация» является то, как подросток усваивает влияния среды. На сегодняшний день выделяют следующие особенности процесса социализации, позволяющие отделить его от воспитания:</w:t>
      </w:r>
    </w:p>
    <w:p w:rsidR="00681527" w:rsidRPr="00681527" w:rsidRDefault="00681527" w:rsidP="00604D32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>стихийность и неорганизованность процесса социализации;</w:t>
      </w:r>
    </w:p>
    <w:p w:rsidR="00681527" w:rsidRPr="00681527" w:rsidRDefault="00681527" w:rsidP="00604D32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>непреднамеренное и самопроизвольное усвоение морально-нравственных норм и ценностей окружающей среды и др.</w:t>
      </w:r>
    </w:p>
    <w:p w:rsidR="00681527" w:rsidRPr="00681527" w:rsidRDefault="00681527" w:rsidP="0068152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>Из этого следует, что «целенаправленное воспитание в идеале предполагает полное управление процессом социализации...» [3</w:t>
      </w:r>
      <w:r w:rsidR="00EE516D">
        <w:rPr>
          <w:rFonts w:ascii="Times New Roman" w:hAnsi="Times New Roman"/>
          <w:sz w:val="28"/>
          <w:szCs w:val="28"/>
        </w:rPr>
        <w:t>0</w:t>
      </w:r>
      <w:r w:rsidRPr="00681527">
        <w:rPr>
          <w:rFonts w:ascii="Times New Roman" w:hAnsi="Times New Roman"/>
          <w:sz w:val="28"/>
          <w:szCs w:val="28"/>
        </w:rPr>
        <w:t>].</w:t>
      </w:r>
    </w:p>
    <w:p w:rsidR="00EE516D" w:rsidRDefault="00681527" w:rsidP="0068152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 xml:space="preserve">Институтами социализации считают какие-либо конкретные группы, в которых проходит непосредственная жизнь индивида. Эти группы </w:t>
      </w:r>
      <w:r w:rsidR="00604D32">
        <w:rPr>
          <w:rFonts w:ascii="Times New Roman" w:hAnsi="Times New Roman"/>
          <w:sz w:val="28"/>
          <w:szCs w:val="28"/>
        </w:rPr>
        <w:t>–</w:t>
      </w:r>
      <w:r w:rsidRPr="00681527">
        <w:rPr>
          <w:rFonts w:ascii="Times New Roman" w:hAnsi="Times New Roman"/>
          <w:sz w:val="28"/>
          <w:szCs w:val="28"/>
        </w:rPr>
        <w:t xml:space="preserve"> трансляторы социального опыта. Для подростков это семья, школьный коллектив, друзья или значимые взрослые [</w:t>
      </w:r>
      <w:r w:rsidR="00EE516D">
        <w:rPr>
          <w:rFonts w:ascii="Times New Roman" w:hAnsi="Times New Roman"/>
          <w:sz w:val="28"/>
          <w:szCs w:val="28"/>
        </w:rPr>
        <w:t>26</w:t>
      </w:r>
      <w:r w:rsidRPr="00681527">
        <w:rPr>
          <w:rFonts w:ascii="Times New Roman" w:hAnsi="Times New Roman"/>
          <w:sz w:val="28"/>
          <w:szCs w:val="28"/>
        </w:rPr>
        <w:t xml:space="preserve">]. Каждый институт в определенном возрасте играет свою роль. К примеру, в дошкольном возрасте значимыми являются неосознаваемые механизмы социализации (внушение, психологическое заражение, подражание, идентификация, импринтинг). Взрослея, формируется сознание и складывается четкое оценочное и избирательное отношение к окружающей среде и распределению ролей. </w:t>
      </w:r>
    </w:p>
    <w:p w:rsidR="00681527" w:rsidRPr="00681527" w:rsidRDefault="00681527" w:rsidP="0068152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>По мнению С.А. Беличевой, у подростков, для которых характерно общение в группах, функции социально-психологических механизмов социализации выполняют референтная группа, престиж, авторитет, популярность.</w:t>
      </w:r>
      <w:r w:rsidR="00EE516D">
        <w:rPr>
          <w:rFonts w:ascii="Times New Roman" w:hAnsi="Times New Roman"/>
          <w:sz w:val="28"/>
          <w:szCs w:val="28"/>
        </w:rPr>
        <w:t xml:space="preserve"> </w:t>
      </w:r>
      <w:r w:rsidRPr="00681527">
        <w:rPr>
          <w:rFonts w:ascii="Times New Roman" w:hAnsi="Times New Roman"/>
          <w:sz w:val="28"/>
          <w:szCs w:val="28"/>
        </w:rPr>
        <w:t xml:space="preserve">Не вызывает обсуждение тот факт, что нарушения процесса </w:t>
      </w:r>
      <w:r w:rsidRPr="00681527">
        <w:rPr>
          <w:rFonts w:ascii="Times New Roman" w:hAnsi="Times New Roman"/>
          <w:sz w:val="28"/>
          <w:szCs w:val="28"/>
        </w:rPr>
        <w:lastRenderedPageBreak/>
        <w:t xml:space="preserve">социализации приводят к разнообразным отклонениям в поведении или в сознании личности. Нарушения процесса социализации происходят за счет возникающих дефектов в звеньях социально-психологических детерминант. Напомним, что для успешного управления процессом социализации личности необходимо учитывать возрастные особенности усвоения социального опыта. Наиболее важно это делать в самый опасный из всех кризисных периодов развития человека </w:t>
      </w:r>
      <w:r w:rsidR="00AF4EC5">
        <w:rPr>
          <w:rFonts w:ascii="Times New Roman" w:hAnsi="Times New Roman"/>
          <w:sz w:val="28"/>
          <w:szCs w:val="28"/>
        </w:rPr>
        <w:t>–</w:t>
      </w:r>
      <w:r w:rsidRPr="00681527">
        <w:rPr>
          <w:rFonts w:ascii="Times New Roman" w:hAnsi="Times New Roman"/>
          <w:sz w:val="28"/>
          <w:szCs w:val="28"/>
        </w:rPr>
        <w:t xml:space="preserve"> подростковый и юношеский периоды (в научной литературе его часто называют маргинальным периодом развития человека) [</w:t>
      </w:r>
      <w:r w:rsidR="00EE516D">
        <w:rPr>
          <w:rFonts w:ascii="Times New Roman" w:hAnsi="Times New Roman"/>
          <w:sz w:val="28"/>
          <w:szCs w:val="28"/>
        </w:rPr>
        <w:t>7</w:t>
      </w:r>
      <w:r w:rsidRPr="00681527">
        <w:rPr>
          <w:rFonts w:ascii="Times New Roman" w:hAnsi="Times New Roman"/>
          <w:sz w:val="28"/>
          <w:szCs w:val="28"/>
        </w:rPr>
        <w:t>].</w:t>
      </w:r>
    </w:p>
    <w:p w:rsidR="00681527" w:rsidRPr="00681527" w:rsidRDefault="00681527" w:rsidP="00604D3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>Социализация происходит в разных сферах жизнедеятельности человека, она длится всю его жизнь. Основными сферами социализации принято считать сферы «индивид и деятельность», «индивид и общество», «индивид и природа», «индивид и самосознание». Это составляет содержательный компонент социализации. Изложим содержательный компонент социализации подростков более подробно.</w:t>
      </w:r>
    </w:p>
    <w:p w:rsidR="00681527" w:rsidRPr="00681527" w:rsidRDefault="00681527" w:rsidP="0068152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>Сфера социализации «индивид и деятельность» происходит в образовательных организациях, которые, прежде всего, должны давать знания, формировать умения и навыки. Важную роль для успешной социализации подростков в данной сфере играет так же семья. Влияние семьи на успешность обучения подростков проявляется через методы стимулирования учебной деятельности [</w:t>
      </w:r>
      <w:r w:rsidR="00EE516D">
        <w:rPr>
          <w:rFonts w:ascii="Times New Roman" w:hAnsi="Times New Roman"/>
          <w:sz w:val="28"/>
          <w:szCs w:val="28"/>
        </w:rPr>
        <w:t>5</w:t>
      </w:r>
      <w:r w:rsidRPr="00681527">
        <w:rPr>
          <w:rFonts w:ascii="Times New Roman" w:hAnsi="Times New Roman"/>
          <w:sz w:val="28"/>
          <w:szCs w:val="28"/>
        </w:rPr>
        <w:t>]. В данном случае важен искренний интерес и поддержка. Главную роль также играют социальные педагоги в подростковом периоде. В пристальном внимании субъекты социализации нуждаются подростки из семей «группы риска», функционально несостоятельные семьи, которых становится все больше и больше, для них же характерны педагогическая безграмотность, либо отсутствие желания заниматься своими детьми.</w:t>
      </w:r>
    </w:p>
    <w:p w:rsidR="00681527" w:rsidRPr="00681527" w:rsidRDefault="00681527" w:rsidP="0068152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 xml:space="preserve">Социализация подростков в сфере «человек </w:t>
      </w:r>
      <w:r w:rsidR="00604D32">
        <w:rPr>
          <w:rFonts w:ascii="Times New Roman" w:hAnsi="Times New Roman"/>
          <w:sz w:val="28"/>
          <w:szCs w:val="28"/>
        </w:rPr>
        <w:t>–</w:t>
      </w:r>
      <w:r w:rsidRPr="00681527">
        <w:rPr>
          <w:rFonts w:ascii="Times New Roman" w:hAnsi="Times New Roman"/>
          <w:sz w:val="28"/>
          <w:szCs w:val="28"/>
        </w:rPr>
        <w:t xml:space="preserve"> природа» также осуществляется в семье и школе. Необходимо научить подростка бережно относиться к окружающей среде. Такая социализация происходит, если ребенок участвует в уборке в школе и дома, уходе за животными, растениями, комнатными цветами и др. Важны путешествия и выезды на природу, где </w:t>
      </w:r>
      <w:r w:rsidRPr="00681527">
        <w:rPr>
          <w:rFonts w:ascii="Times New Roman" w:hAnsi="Times New Roman"/>
          <w:sz w:val="28"/>
          <w:szCs w:val="28"/>
        </w:rPr>
        <w:lastRenderedPageBreak/>
        <w:t>подросток постепенно учится видеть и чувствовать красоту земли. Показывать собственным примером, как необходимо беречь природу, не засоряя ее. В образовательных организациях важно иметь кружки или секции юных натуралистов и краеведов.</w:t>
      </w:r>
    </w:p>
    <w:p w:rsidR="00681527" w:rsidRPr="00681527" w:rsidRDefault="00681527" w:rsidP="00604D3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>Наиболее главной сферой социализации считается сфера «индивид и самосознание». В подростковом возрасте ребенок пытается оценивать себя со стороны, выступая субъектом познания самого себя в деятельности и общении. Потребность в самооценке велика и проявляется в общении со сверстниками и самоутверждением в их среде [</w:t>
      </w:r>
      <w:r w:rsidR="00EE516D">
        <w:rPr>
          <w:rFonts w:ascii="Times New Roman" w:hAnsi="Times New Roman"/>
          <w:sz w:val="28"/>
          <w:szCs w:val="28"/>
        </w:rPr>
        <w:t>1</w:t>
      </w:r>
      <w:r w:rsidRPr="00681527">
        <w:rPr>
          <w:rFonts w:ascii="Times New Roman" w:hAnsi="Times New Roman"/>
          <w:sz w:val="28"/>
          <w:szCs w:val="28"/>
        </w:rPr>
        <w:t>]. Влияние референтной группы больше, чем влияние семьи и родителей, зачастую это становится</w:t>
      </w:r>
      <w:r w:rsidR="00604D32">
        <w:rPr>
          <w:rFonts w:ascii="Times New Roman" w:hAnsi="Times New Roman"/>
          <w:sz w:val="28"/>
          <w:szCs w:val="28"/>
        </w:rPr>
        <w:t xml:space="preserve"> </w:t>
      </w:r>
      <w:r w:rsidRPr="00681527">
        <w:rPr>
          <w:rFonts w:ascii="Times New Roman" w:hAnsi="Times New Roman"/>
          <w:sz w:val="28"/>
          <w:szCs w:val="28"/>
        </w:rPr>
        <w:t>причиной конфликтов. Родителям необходимо проявить внимательность и чувство такта для того, чтобы не потерять контакт с подростком. К глубокому сожалению, в современных семьях об этом мало знают или не придают особого значения. В данном случае субъекты социализации и, особенно, школы должны проявлять настойчивую инициативу по организации педагогической безграмотности родителей. Специфическую особенность подросткового возраста необходимо также учитывать и при планировании социально-педагогической помощи подросткам. При оказании социально-педагогической помощи в социализации подросткам наиболее эффективно использовать индивидуально</w:t>
      </w:r>
      <w:r w:rsidR="00604D32">
        <w:rPr>
          <w:rFonts w:ascii="Times New Roman" w:hAnsi="Times New Roman"/>
          <w:sz w:val="28"/>
          <w:szCs w:val="28"/>
        </w:rPr>
        <w:t xml:space="preserve"> </w:t>
      </w:r>
      <w:r w:rsidRPr="00681527">
        <w:rPr>
          <w:rFonts w:ascii="Times New Roman" w:hAnsi="Times New Roman"/>
          <w:sz w:val="28"/>
          <w:szCs w:val="28"/>
        </w:rPr>
        <w:t>групповые формы работы, доверительные индивидуальные беседы.</w:t>
      </w:r>
    </w:p>
    <w:p w:rsidR="00681527" w:rsidRPr="00681527" w:rsidRDefault="00681527" w:rsidP="0068152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>Сфера «индивид и общество» включает усвоение социальных норм и ценностей, регулирующих межличностные коммуникации подростка. Имеет значение степень интериоризации, в противном случае девиантное поведение подростка может прекратиться только из-за страха наказания, с момента отмены внешнего контроля, оно вновь проявляется.</w:t>
      </w:r>
    </w:p>
    <w:p w:rsidR="00681527" w:rsidRPr="00681527" w:rsidRDefault="00681527" w:rsidP="0068152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>Выделены стадии социализации:</w:t>
      </w:r>
    </w:p>
    <w:p w:rsidR="00681527" w:rsidRPr="00681527" w:rsidRDefault="00681527" w:rsidP="00604D32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>дотрудовая, которая, в свою очередь, делится два самостоятельных периода: ранней социализации и стадии обучения;</w:t>
      </w:r>
    </w:p>
    <w:p w:rsidR="00681527" w:rsidRPr="00681527" w:rsidRDefault="00681527" w:rsidP="00604D32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>трудовая стадия;</w:t>
      </w:r>
    </w:p>
    <w:p w:rsidR="00681527" w:rsidRPr="00681527" w:rsidRDefault="00681527" w:rsidP="00604D32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>послетрудовая стадия</w:t>
      </w:r>
      <w:r w:rsidR="00EE516D" w:rsidRPr="006E3516">
        <w:rPr>
          <w:rFonts w:ascii="Times New Roman" w:hAnsi="Times New Roman"/>
          <w:sz w:val="28"/>
          <w:szCs w:val="28"/>
        </w:rPr>
        <w:t xml:space="preserve"> [</w:t>
      </w:r>
      <w:r w:rsidR="00EE516D">
        <w:rPr>
          <w:rFonts w:ascii="Times New Roman" w:hAnsi="Times New Roman"/>
          <w:sz w:val="28"/>
          <w:szCs w:val="28"/>
        </w:rPr>
        <w:t>3</w:t>
      </w:r>
      <w:r w:rsidR="00EE516D" w:rsidRPr="006E3516">
        <w:rPr>
          <w:rFonts w:ascii="Times New Roman" w:hAnsi="Times New Roman"/>
          <w:sz w:val="28"/>
          <w:szCs w:val="28"/>
        </w:rPr>
        <w:t>]</w:t>
      </w:r>
      <w:r w:rsidRPr="00681527">
        <w:rPr>
          <w:rFonts w:ascii="Times New Roman" w:hAnsi="Times New Roman"/>
          <w:sz w:val="28"/>
          <w:szCs w:val="28"/>
        </w:rPr>
        <w:t>.</w:t>
      </w:r>
    </w:p>
    <w:p w:rsidR="00681527" w:rsidRPr="00681527" w:rsidRDefault="00681527" w:rsidP="0068152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lastRenderedPageBreak/>
        <w:t>Наш интерес вызывает дотрудовая стадия социализации в периоде обучения, она непосредственно касается подростков. В этот период у них определяются основные базовые ценности, происходит окончательное формирование самосознания, ценностных ориентаций и социальных установок. В.П. Андреенкова, еще в начале становления социальной педагогики и диагностики впервые предложила в дотрудовой стадии социализации выделять три периода: первичный; переходный; концептуальный [</w:t>
      </w:r>
      <w:r w:rsidR="00EE516D">
        <w:rPr>
          <w:rFonts w:ascii="Times New Roman" w:hAnsi="Times New Roman"/>
          <w:sz w:val="28"/>
          <w:szCs w:val="28"/>
        </w:rPr>
        <w:t>3</w:t>
      </w:r>
      <w:r w:rsidRPr="00681527">
        <w:rPr>
          <w:rFonts w:ascii="Times New Roman" w:hAnsi="Times New Roman"/>
          <w:sz w:val="28"/>
          <w:szCs w:val="28"/>
        </w:rPr>
        <w:t>.</w:t>
      </w:r>
    </w:p>
    <w:p w:rsidR="00681527" w:rsidRPr="00681527" w:rsidRDefault="00681527" w:rsidP="00604D32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>Предложенные периоды были выделены с учетом определенных возрастных особенностей социального развития и социализации личности. Академик В.А. Ядов в свою очередь отмечал, что при определении возрастных периодов социализации нужно учитывать и уровень самосознания личности [</w:t>
      </w:r>
      <w:r w:rsidR="00EE516D">
        <w:rPr>
          <w:rFonts w:ascii="Times New Roman" w:hAnsi="Times New Roman"/>
          <w:sz w:val="28"/>
          <w:szCs w:val="28"/>
        </w:rPr>
        <w:t>51</w:t>
      </w:r>
      <w:r w:rsidRPr="00681527">
        <w:rPr>
          <w:rFonts w:ascii="Times New Roman" w:hAnsi="Times New Roman"/>
          <w:sz w:val="28"/>
          <w:szCs w:val="28"/>
        </w:rPr>
        <w:t>].</w:t>
      </w:r>
    </w:p>
    <w:p w:rsidR="00681527" w:rsidRDefault="00681527" w:rsidP="0068152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1527">
        <w:rPr>
          <w:rFonts w:ascii="Times New Roman" w:hAnsi="Times New Roman"/>
          <w:sz w:val="28"/>
          <w:szCs w:val="28"/>
        </w:rPr>
        <w:t>Таким образом, в качестве вывода можно сказать, что, проводя социально-педагогическую работу с подростками, необходимо помнить, что в подростковом возрасте активный интерес к себе, активная внутренняя жизнь, изучение собственных личностных качеств, в том числе маскулинности или феминности, потребность в самооценке, сравнение себя с другими являются трудной подростковой задачей, отягощенной также биологической и физиологической транформацией организма. Поэтому вовремя и правильно проведенная социально</w:t>
      </w:r>
      <w:r w:rsidR="00604D32">
        <w:rPr>
          <w:rFonts w:ascii="Times New Roman" w:hAnsi="Times New Roman"/>
          <w:sz w:val="28"/>
          <w:szCs w:val="28"/>
        </w:rPr>
        <w:t>-</w:t>
      </w:r>
      <w:r w:rsidRPr="00681527">
        <w:rPr>
          <w:rFonts w:ascii="Times New Roman" w:hAnsi="Times New Roman"/>
          <w:sz w:val="28"/>
          <w:szCs w:val="28"/>
        </w:rPr>
        <w:t>педагогическая работа в нужном направлении сможет дать эффективный результат.</w:t>
      </w:r>
    </w:p>
    <w:p w:rsidR="00604D32" w:rsidRDefault="00604D32" w:rsidP="0068152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4D32" w:rsidRDefault="00604D32" w:rsidP="00AD797C">
      <w:pPr>
        <w:pStyle w:val="2"/>
      </w:pPr>
      <w:bookmarkStart w:id="7" w:name="_Toc75339638"/>
      <w:r>
        <w:t xml:space="preserve">2.2. </w:t>
      </w:r>
      <w:r w:rsidR="004D69A2">
        <w:t>Использование педагогических ресурсов образовательной организации как средство</w:t>
      </w:r>
      <w:r w:rsidR="00DF2A40">
        <w:t xml:space="preserve"> социализации подростков</w:t>
      </w:r>
      <w:bookmarkEnd w:id="7"/>
    </w:p>
    <w:p w:rsidR="00DF2A40" w:rsidRDefault="00DF2A40" w:rsidP="0068152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258" w:rsidRP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 xml:space="preserve">Главная цель и задача современной педагогики </w:t>
      </w:r>
      <w:r w:rsidR="00AF4EC5">
        <w:rPr>
          <w:rFonts w:ascii="Times New Roman" w:hAnsi="Times New Roman"/>
          <w:sz w:val="28"/>
          <w:szCs w:val="28"/>
        </w:rPr>
        <w:t>–</w:t>
      </w:r>
      <w:r w:rsidRPr="002A2258">
        <w:rPr>
          <w:rFonts w:ascii="Times New Roman" w:hAnsi="Times New Roman"/>
          <w:sz w:val="28"/>
          <w:szCs w:val="28"/>
        </w:rPr>
        <w:t xml:space="preserve"> развитие обучающихся. Как правило, развивающий эффект может быть подчинен определенной задаче, основанной на усвоении знаний по предмету, но при этом может оказаться совсем не эффективным и не таким уж значительным, как задумывалось в теории. К сожалению, неэффективность лишь подтверждает массовая практика </w:t>
      </w:r>
      <w:r w:rsidRPr="002A2258">
        <w:rPr>
          <w:rFonts w:ascii="Times New Roman" w:hAnsi="Times New Roman"/>
          <w:sz w:val="28"/>
          <w:szCs w:val="28"/>
        </w:rPr>
        <w:lastRenderedPageBreak/>
        <w:t>традиционного обучения. Особенно, когда речь заходит о развивающем обучении. Обычно гипотезой данной темы становится не столько польза повышения значимости развивающей функции, сколько абсолютная смена приоритета и целей педагогической деятельности, ее прямой ориентации на раскрытие и формирование личностных качеств обучающихся непосредственно при помощи учебного предмета.</w:t>
      </w:r>
    </w:p>
    <w:p w:rsidR="002A2258" w:rsidRP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Воспитание, образование, обучение и развитие веками являлись основными категориями педагогики. В исторической ретроспективе эти категории не один раз претерпевали изменения, но каждый раз возвращались к своим истокам, поскольку глобальные цели и взгляды на конечный результат в российской педагогике оставались неизменными еще со времен Русской Правды</w:t>
      </w:r>
      <w:r w:rsidR="00EE516D" w:rsidRPr="006E3516">
        <w:rPr>
          <w:rFonts w:ascii="Times New Roman" w:hAnsi="Times New Roman"/>
          <w:sz w:val="28"/>
          <w:szCs w:val="28"/>
        </w:rPr>
        <w:t xml:space="preserve"> [</w:t>
      </w:r>
      <w:r w:rsidR="00EE516D">
        <w:rPr>
          <w:rFonts w:ascii="Times New Roman" w:hAnsi="Times New Roman"/>
          <w:sz w:val="28"/>
          <w:szCs w:val="28"/>
        </w:rPr>
        <w:t>6</w:t>
      </w:r>
      <w:r w:rsidR="00EE516D" w:rsidRPr="006E3516">
        <w:rPr>
          <w:rFonts w:ascii="Times New Roman" w:hAnsi="Times New Roman"/>
          <w:sz w:val="28"/>
          <w:szCs w:val="28"/>
        </w:rPr>
        <w:t>]</w:t>
      </w:r>
      <w:r w:rsidRPr="002A2258">
        <w:rPr>
          <w:rFonts w:ascii="Times New Roman" w:hAnsi="Times New Roman"/>
          <w:sz w:val="28"/>
          <w:szCs w:val="28"/>
        </w:rPr>
        <w:t>. До начала XX в. главными категориями российской педагогики оставались воспитание и обучение. Категории «образование» и «развитие» были характерны для советской эпохи. Сейчас же происходит то, что, как правило, происходит всегда во времена смены общественной и социальной самоидентификации. В современной России все еще нет характерных понятийных значений и все еще наблюдается неодназначность соотношения данных категорий.</w:t>
      </w:r>
    </w:p>
    <w:p w:rsidR="002A2258" w:rsidRP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Сам социум, порождая определенные проблемы, с которыми сталкивается подросток в процессе социализации, также являет в себе и значительные потенциальные возможности в разрешении этих проблем. Одной из таких возможностей является, на наш взгляд, использование педагогических ресурсов социума в процессе социализации подростков.</w:t>
      </w:r>
    </w:p>
    <w:p w:rsidR="002A2258" w:rsidRP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Указанное противоречие ставит нас перед необходимостью поиска ответа на целый ряд вопросов, первым в числе которых является вопрос о том, каковы реальные возможности педагогических ресурсов образовательных организаций высшего образования в процессе социализации подростков в современных условиях.</w:t>
      </w:r>
    </w:p>
    <w:p w:rsidR="002A2258" w:rsidRP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В процессе социализации необходимо выделить следующие аспекты:</w:t>
      </w:r>
    </w:p>
    <w:p w:rsidR="002A2258" w:rsidRPr="002A2258" w:rsidRDefault="002A2258" w:rsidP="002A2258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lastRenderedPageBreak/>
        <w:t>деятельностные (приобретение и воспроизводство социального опыта в процессе деятельности);</w:t>
      </w:r>
    </w:p>
    <w:p w:rsidR="002A2258" w:rsidRPr="002A2258" w:rsidRDefault="002A2258" w:rsidP="002A2258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интеракционистские (занимание определенной роли в процессе социального взаимодействия);</w:t>
      </w:r>
    </w:p>
    <w:p w:rsidR="002A2258" w:rsidRPr="002A2258" w:rsidRDefault="002A2258" w:rsidP="002A2258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экономические теории (опора на потребности личности с учетом имеющейся экономической ситуации) социализации</w:t>
      </w:r>
      <w:r w:rsidR="00EE516D" w:rsidRPr="006E3516">
        <w:rPr>
          <w:rFonts w:ascii="Times New Roman" w:hAnsi="Times New Roman"/>
          <w:sz w:val="28"/>
          <w:szCs w:val="28"/>
        </w:rPr>
        <w:t xml:space="preserve"> [</w:t>
      </w:r>
      <w:r w:rsidR="00EE516D">
        <w:rPr>
          <w:rFonts w:ascii="Times New Roman" w:hAnsi="Times New Roman"/>
          <w:sz w:val="28"/>
          <w:szCs w:val="28"/>
        </w:rPr>
        <w:t>11</w:t>
      </w:r>
      <w:r w:rsidR="00EE516D" w:rsidRPr="006E3516">
        <w:rPr>
          <w:rFonts w:ascii="Times New Roman" w:hAnsi="Times New Roman"/>
          <w:sz w:val="28"/>
          <w:szCs w:val="28"/>
        </w:rPr>
        <w:t>]</w:t>
      </w:r>
      <w:r w:rsidRPr="002A2258">
        <w:rPr>
          <w:rFonts w:ascii="Times New Roman" w:hAnsi="Times New Roman"/>
          <w:sz w:val="28"/>
          <w:szCs w:val="28"/>
        </w:rPr>
        <w:t>.</w:t>
      </w:r>
    </w:p>
    <w:p w:rsidR="002A2258" w:rsidRP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Данные теории хорошо вписываются в новый образовательный процесс школы согласно Федеральному государственному образовательному стандарту и не противоречат структурно</w:t>
      </w:r>
      <w:r>
        <w:rPr>
          <w:rFonts w:ascii="Times New Roman" w:hAnsi="Times New Roman"/>
          <w:sz w:val="28"/>
          <w:szCs w:val="28"/>
        </w:rPr>
        <w:t>-</w:t>
      </w:r>
      <w:r w:rsidRPr="002A2258">
        <w:rPr>
          <w:rFonts w:ascii="Times New Roman" w:hAnsi="Times New Roman"/>
          <w:sz w:val="28"/>
          <w:szCs w:val="28"/>
        </w:rPr>
        <w:t xml:space="preserve">динамическому подходу, рассматривающему социализацию как двусторонний процесс (усвоение опыта </w:t>
      </w:r>
      <w:r w:rsidR="00AF4EC5">
        <w:rPr>
          <w:rFonts w:ascii="Times New Roman" w:hAnsi="Times New Roman"/>
          <w:sz w:val="28"/>
          <w:szCs w:val="28"/>
        </w:rPr>
        <w:t>–</w:t>
      </w:r>
      <w:r w:rsidRPr="002A2258">
        <w:rPr>
          <w:rFonts w:ascii="Times New Roman" w:hAnsi="Times New Roman"/>
          <w:sz w:val="28"/>
          <w:szCs w:val="28"/>
        </w:rPr>
        <w:t xml:space="preserve"> процесс обучения и его воспроизводство </w:t>
      </w:r>
      <w:r w:rsidR="00AF4EC5">
        <w:rPr>
          <w:rFonts w:ascii="Times New Roman" w:hAnsi="Times New Roman"/>
          <w:sz w:val="28"/>
          <w:szCs w:val="28"/>
        </w:rPr>
        <w:t>–</w:t>
      </w:r>
      <w:r w:rsidRPr="002A2258">
        <w:rPr>
          <w:rFonts w:ascii="Times New Roman" w:hAnsi="Times New Roman"/>
          <w:sz w:val="28"/>
          <w:szCs w:val="28"/>
        </w:rPr>
        <w:t xml:space="preserve"> процесс приобретения компетенций).</w:t>
      </w:r>
    </w:p>
    <w:p w:rsidR="002A2258" w:rsidRP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Процесс становления будущего специалиста вне зависимости от профиля и срока обучения, прежде всего, характеризуется накоплением знаний и овладением способами оперирования ими (приемами их добывания, преобразования и применения). Общественно-политические и специальные знания непрерывно интегрируются, обобщаются и в то же самое время дифференцируются, специализируются и конкретизируются. В этом диалектически противоречивом процессе могут и должны быть выявлены устойчивые тенденции, учитывающие также и не менее сложную динамику формирования у обучающихся профессионально значимых способов деятельности или компетенций.</w:t>
      </w:r>
    </w:p>
    <w:p w:rsidR="002A2258" w:rsidRP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Представляется, что решение педагогических задач требует поиска новых педагогических возможностей или (по устоявшейся на сегодняшний день терминологии) педагогических ресурсов</w:t>
      </w:r>
      <w:r w:rsidR="00EE516D" w:rsidRPr="006E3516">
        <w:rPr>
          <w:rFonts w:ascii="Times New Roman" w:hAnsi="Times New Roman"/>
          <w:sz w:val="28"/>
          <w:szCs w:val="28"/>
        </w:rPr>
        <w:t xml:space="preserve"> [</w:t>
      </w:r>
      <w:r w:rsidR="00EE516D">
        <w:rPr>
          <w:rFonts w:ascii="Times New Roman" w:hAnsi="Times New Roman"/>
          <w:sz w:val="28"/>
          <w:szCs w:val="28"/>
        </w:rPr>
        <w:t>10</w:t>
      </w:r>
      <w:r w:rsidR="00EE516D" w:rsidRPr="006E3516">
        <w:rPr>
          <w:rFonts w:ascii="Times New Roman" w:hAnsi="Times New Roman"/>
          <w:sz w:val="28"/>
          <w:szCs w:val="28"/>
        </w:rPr>
        <w:t>]</w:t>
      </w:r>
      <w:r w:rsidRPr="002A2258">
        <w:rPr>
          <w:rFonts w:ascii="Times New Roman" w:hAnsi="Times New Roman"/>
          <w:sz w:val="28"/>
          <w:szCs w:val="28"/>
        </w:rPr>
        <w:t>.</w:t>
      </w:r>
    </w:p>
    <w:p w:rsidR="002A2258" w:rsidRP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Понятие «педагогические ресурсы образовательных организаций» в разрешении проблем воспитания подростков рассматривались нами как условия и средства образовательной организации, которые необходимы для успешного формирования профессионального самоопределения как составной части воспитания личности подростка.</w:t>
      </w:r>
    </w:p>
    <w:p w:rsidR="002A2258" w:rsidRP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lastRenderedPageBreak/>
        <w:t>Педагогические ресурсы также можно рассматривать как некий потенциал образовательной организации, используемый в настоящий момент не в полной мере.</w:t>
      </w:r>
    </w:p>
    <w:p w:rsidR="002A2258" w:rsidRP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Можно выделить следующие ресурсы, необходимые для успешной социализации:</w:t>
      </w:r>
    </w:p>
    <w:p w:rsidR="002A2258" w:rsidRPr="002A2258" w:rsidRDefault="002A2258" w:rsidP="002A2258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человеческие (под ними мы понимаем профессионализм субъектов педагогической деятельности);</w:t>
      </w:r>
    </w:p>
    <w:p w:rsidR="002A2258" w:rsidRPr="002A2258" w:rsidRDefault="002A2258" w:rsidP="002A2258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информационные ресурсы (учебники, методические материалы и электронные средства информации);</w:t>
      </w:r>
    </w:p>
    <w:p w:rsidR="002A2258" w:rsidRPr="002A2258" w:rsidRDefault="002A2258" w:rsidP="002A2258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пространственно-временные ресурсы (среда организации, в которой осуществляется воспитание и социализация подростков);</w:t>
      </w:r>
    </w:p>
    <w:p w:rsidR="002A2258" w:rsidRPr="002A2258" w:rsidRDefault="002A2258" w:rsidP="002A2258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педагогические технологии</w:t>
      </w:r>
      <w:r w:rsidR="00EE516D" w:rsidRPr="006E3516">
        <w:rPr>
          <w:rFonts w:ascii="Times New Roman" w:hAnsi="Times New Roman"/>
          <w:sz w:val="28"/>
          <w:szCs w:val="28"/>
        </w:rPr>
        <w:t xml:space="preserve"> [</w:t>
      </w:r>
      <w:r w:rsidR="00EE516D">
        <w:rPr>
          <w:rFonts w:ascii="Times New Roman" w:hAnsi="Times New Roman"/>
          <w:sz w:val="28"/>
          <w:szCs w:val="28"/>
        </w:rPr>
        <w:t>12</w:t>
      </w:r>
      <w:r w:rsidR="00EE516D" w:rsidRPr="006E3516">
        <w:rPr>
          <w:rFonts w:ascii="Times New Roman" w:hAnsi="Times New Roman"/>
          <w:sz w:val="28"/>
          <w:szCs w:val="28"/>
        </w:rPr>
        <w:t>]</w:t>
      </w:r>
      <w:r w:rsidRPr="002A2258">
        <w:rPr>
          <w:rFonts w:ascii="Times New Roman" w:hAnsi="Times New Roman"/>
          <w:sz w:val="28"/>
          <w:szCs w:val="28"/>
        </w:rPr>
        <w:t>.</w:t>
      </w:r>
    </w:p>
    <w:p w:rsidR="002A2258" w:rsidRP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В настоящий момент мы видим активное использование в образовательном процессе интерактивных методов обучения, в частности, таких как деловая игра, работа в группах, мозговой штурм и др.</w:t>
      </w:r>
    </w:p>
    <w:p w:rsidR="002A2258" w:rsidRP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Представляется весьма продуктивным объединение подобных методов в одну образовательную модель, имитирующую реальные производственные циклы, имеющие целью не только формирование устойчивых профессиональных компетенций, но и ключевых компетенций, связанных с развитием навыков совместной работы на конечный результат, исключения и разрешения конфликтов, рефлексии и эмпатии.</w:t>
      </w:r>
    </w:p>
    <w:p w:rsidR="002A2258" w:rsidRP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 xml:space="preserve">Примером модели может выступать инновационная педагогическая технология «Учебная фирма» как интеллектуальный тренажер, который является эффективным средством формирования у обучающихся системного мышления и адаптивного поведения. Важной функцией «Учебной фирмы» является развитие у обучающихся коммуникативных навыков, навыков как самостоятельной работы, так и работы в команде. Работая в «Учебной фирме», обучающийся приобретает умения и компетенции организации деятельности, требующей от него творческой инициативы и </w:t>
      </w:r>
      <w:r w:rsidR="00CE1CDA" w:rsidRPr="002A2258">
        <w:rPr>
          <w:rFonts w:ascii="Times New Roman" w:hAnsi="Times New Roman"/>
          <w:sz w:val="28"/>
          <w:szCs w:val="28"/>
        </w:rPr>
        <w:t>высокой внутренней организованности,</w:t>
      </w:r>
      <w:r w:rsidRPr="002A2258">
        <w:rPr>
          <w:rFonts w:ascii="Times New Roman" w:hAnsi="Times New Roman"/>
          <w:sz w:val="28"/>
          <w:szCs w:val="28"/>
        </w:rPr>
        <w:t xml:space="preserve"> и дисциплины. Данная технология позволяет овладеть </w:t>
      </w:r>
      <w:r w:rsidRPr="002A2258">
        <w:rPr>
          <w:rFonts w:ascii="Times New Roman" w:hAnsi="Times New Roman"/>
          <w:sz w:val="28"/>
          <w:szCs w:val="28"/>
        </w:rPr>
        <w:lastRenderedPageBreak/>
        <w:t>такими компетенциями, как умение учащегося самостоятельно работать; умение работать в команде; умение работать с внешней средой (рис. 1).</w:t>
      </w:r>
    </w:p>
    <w:p w:rsidR="002A2258" w:rsidRDefault="00F82519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715000" cy="3749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258" w:rsidRDefault="002A2258" w:rsidP="00CE1CDA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Рис. 1. Модель реализации педагогического потенциала образовательной организации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258">
        <w:rPr>
          <w:rFonts w:ascii="Times New Roman" w:hAnsi="Times New Roman"/>
          <w:sz w:val="28"/>
          <w:szCs w:val="28"/>
        </w:rPr>
        <w:t>средства профессионального самоопределения обучающегос</w:t>
      </w:r>
      <w:r>
        <w:rPr>
          <w:rFonts w:ascii="Times New Roman" w:hAnsi="Times New Roman"/>
          <w:sz w:val="28"/>
          <w:szCs w:val="28"/>
        </w:rPr>
        <w:t>я</w:t>
      </w:r>
    </w:p>
    <w:p w:rsid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2258" w:rsidRP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Особенность современной образовательной системы не выявляет успехи ребенка или подростка в определенной отрасли и распыляет возможный потенциал на разнообразные образовательные программы. При этом, как правило, функция образовательной социализации полностью перекладывается на родителей (без участия образовательных институтов). Так, ребенок с симпатией к творчеству, но явным отсутствием интереса к химии в любом случае вынужден проходить предмет, не подходящий его социальной личностной модели. Таким образом, вместо сосредоточения своего внимания на конкретном предмете ребенок или подросток вынужден находиться в постоянном состоянии стресса, изучая предмет, не свойственный его умственному и духовному устройству.</w:t>
      </w:r>
    </w:p>
    <w:p w:rsidR="002A2258" w:rsidRP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lastRenderedPageBreak/>
        <w:t>Социальный институт образования должен играть особую роль в успешном формировании личности к жизни и подготавливать обучающегося к особым жизненным условиям. Извечная проблема значимости профессионального самоопределения заявлена в «Концепции развития образования на 201</w:t>
      </w:r>
      <w:r w:rsidR="00305756">
        <w:rPr>
          <w:rFonts w:ascii="Times New Roman" w:hAnsi="Times New Roman"/>
          <w:sz w:val="28"/>
          <w:szCs w:val="28"/>
        </w:rPr>
        <w:t>9</w:t>
      </w:r>
      <w:r w:rsidRPr="002A2258">
        <w:rPr>
          <w:rFonts w:ascii="Times New Roman" w:hAnsi="Times New Roman"/>
          <w:sz w:val="28"/>
          <w:szCs w:val="28"/>
        </w:rPr>
        <w:t>-202</w:t>
      </w:r>
      <w:r w:rsidR="00305756">
        <w:rPr>
          <w:rFonts w:ascii="Times New Roman" w:hAnsi="Times New Roman"/>
          <w:sz w:val="28"/>
          <w:szCs w:val="28"/>
        </w:rPr>
        <w:t>5</w:t>
      </w:r>
      <w:r w:rsidRPr="002A2258">
        <w:rPr>
          <w:rFonts w:ascii="Times New Roman" w:hAnsi="Times New Roman"/>
          <w:sz w:val="28"/>
          <w:szCs w:val="28"/>
        </w:rPr>
        <w:t xml:space="preserve"> гг.», главная цель которой </w:t>
      </w:r>
      <w:r w:rsidR="00AF4EC5">
        <w:rPr>
          <w:rFonts w:ascii="Times New Roman" w:hAnsi="Times New Roman"/>
          <w:sz w:val="28"/>
          <w:szCs w:val="28"/>
        </w:rPr>
        <w:t>–</w:t>
      </w:r>
      <w:r w:rsidRPr="002A2258">
        <w:rPr>
          <w:rFonts w:ascii="Times New Roman" w:hAnsi="Times New Roman"/>
          <w:sz w:val="28"/>
          <w:szCs w:val="28"/>
        </w:rPr>
        <w:t xml:space="preserve"> формирование конкурентоспособного человеческого потенциала</w:t>
      </w:r>
      <w:r w:rsidR="00EE516D" w:rsidRPr="006E3516">
        <w:rPr>
          <w:rFonts w:ascii="Times New Roman" w:hAnsi="Times New Roman"/>
          <w:sz w:val="28"/>
          <w:szCs w:val="28"/>
        </w:rPr>
        <w:t xml:space="preserve"> [</w:t>
      </w:r>
      <w:r w:rsidR="00EE516D">
        <w:rPr>
          <w:rFonts w:ascii="Times New Roman" w:hAnsi="Times New Roman"/>
          <w:sz w:val="28"/>
          <w:szCs w:val="28"/>
        </w:rPr>
        <w:t>37</w:t>
      </w:r>
      <w:r w:rsidR="00EE516D" w:rsidRPr="006E3516">
        <w:rPr>
          <w:rFonts w:ascii="Times New Roman" w:hAnsi="Times New Roman"/>
          <w:sz w:val="28"/>
          <w:szCs w:val="28"/>
        </w:rPr>
        <w:t>]</w:t>
      </w:r>
      <w:r w:rsidRPr="002A2258">
        <w:rPr>
          <w:rFonts w:ascii="Times New Roman" w:hAnsi="Times New Roman"/>
          <w:sz w:val="28"/>
          <w:szCs w:val="28"/>
        </w:rPr>
        <w:t>.</w:t>
      </w:r>
    </w:p>
    <w:p w:rsidR="00AF4EC5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Технологический прогресс открывает перед человеком и социальным институтом новые горизонты, предоставляя обучающемуся более широкий вектор профессионального развития. В настоящее время профессиональное самоопределение человека отличает, по крайней мере, две особенности. Во-первых, с появлением новых технологий, а следовательно, новых профессий и специальностей, процесс профессионального самоопределения по своим темпам значительно опережает возможности их освоения в традиционной системе профессионального образования. Во-вторых, определение наиболее предпочитаемой сферы профессиональной деятельности (как первый шаг профессионального самоопределения) на сегодняшний день совершается человеком во все более раннем возрасте, так как в противном случае время может оказаться упущенным, и человек окажется социально неадаптированным при вступлении во взрослую жизнь</w:t>
      </w:r>
      <w:r w:rsidR="00EE516D" w:rsidRPr="006E3516">
        <w:rPr>
          <w:rFonts w:ascii="Times New Roman" w:hAnsi="Times New Roman"/>
          <w:sz w:val="28"/>
          <w:szCs w:val="28"/>
        </w:rPr>
        <w:t xml:space="preserve"> [</w:t>
      </w:r>
      <w:r w:rsidR="00EE516D">
        <w:rPr>
          <w:rFonts w:ascii="Times New Roman" w:hAnsi="Times New Roman"/>
          <w:sz w:val="28"/>
          <w:szCs w:val="28"/>
        </w:rPr>
        <w:t>38</w:t>
      </w:r>
      <w:r w:rsidR="00EE516D" w:rsidRPr="006E3516">
        <w:rPr>
          <w:rFonts w:ascii="Times New Roman" w:hAnsi="Times New Roman"/>
          <w:sz w:val="28"/>
          <w:szCs w:val="28"/>
        </w:rPr>
        <w:t>]</w:t>
      </w:r>
      <w:r w:rsidRPr="002A2258">
        <w:rPr>
          <w:rFonts w:ascii="Times New Roman" w:hAnsi="Times New Roman"/>
          <w:sz w:val="28"/>
          <w:szCs w:val="28"/>
        </w:rPr>
        <w:t xml:space="preserve">. </w:t>
      </w:r>
    </w:p>
    <w:p w:rsidR="002A2258" w:rsidRP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Многие зарубежные государства уже дали возможность обучающимся использовать более длительный период для самоопределения. Так, например, в США образовательная система рассчитана на выпуск из школ взрослых людей, с уже сформировавшимся мышлением и определенными жизненными целями. В двадцать лет человек намного эффективнее распоряжается данными образовательными функциями и сформировавшимися целями. Станет ли он юристом или пойдет в армию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258">
        <w:rPr>
          <w:rFonts w:ascii="Times New Roman" w:hAnsi="Times New Roman"/>
          <w:sz w:val="28"/>
          <w:szCs w:val="28"/>
        </w:rPr>
        <w:t xml:space="preserve">на основе собственного решения </w:t>
      </w:r>
      <w:r w:rsidR="00AF4EC5">
        <w:rPr>
          <w:rFonts w:ascii="Times New Roman" w:hAnsi="Times New Roman"/>
          <w:sz w:val="28"/>
          <w:szCs w:val="28"/>
        </w:rPr>
        <w:t>–</w:t>
      </w:r>
      <w:r w:rsidRPr="002A2258">
        <w:rPr>
          <w:rFonts w:ascii="Times New Roman" w:hAnsi="Times New Roman"/>
          <w:sz w:val="28"/>
          <w:szCs w:val="28"/>
        </w:rPr>
        <w:t xml:space="preserve"> это признак успешной образовательной, педагогической работы</w:t>
      </w:r>
      <w:r w:rsidR="00EE516D" w:rsidRPr="006E3516">
        <w:rPr>
          <w:rFonts w:ascii="Times New Roman" w:hAnsi="Times New Roman"/>
          <w:sz w:val="28"/>
          <w:szCs w:val="28"/>
        </w:rPr>
        <w:t xml:space="preserve"> [</w:t>
      </w:r>
      <w:r w:rsidR="00EE516D">
        <w:rPr>
          <w:rFonts w:ascii="Times New Roman" w:hAnsi="Times New Roman"/>
          <w:sz w:val="28"/>
          <w:szCs w:val="28"/>
        </w:rPr>
        <w:t>20</w:t>
      </w:r>
      <w:r w:rsidR="00EE516D" w:rsidRPr="006E3516">
        <w:rPr>
          <w:rFonts w:ascii="Times New Roman" w:hAnsi="Times New Roman"/>
          <w:sz w:val="28"/>
          <w:szCs w:val="28"/>
        </w:rPr>
        <w:t>]</w:t>
      </w:r>
      <w:r w:rsidRPr="002A2258">
        <w:rPr>
          <w:rFonts w:ascii="Times New Roman" w:hAnsi="Times New Roman"/>
          <w:sz w:val="28"/>
          <w:szCs w:val="28"/>
        </w:rPr>
        <w:t>.</w:t>
      </w:r>
    </w:p>
    <w:p w:rsidR="002A2258" w:rsidRP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 xml:space="preserve">В современной России эта проблема становится особо актуальной, так как завершение учебной деятельности и вступление в трудовую жизнь требуют </w:t>
      </w:r>
      <w:r w:rsidRPr="002A2258">
        <w:rPr>
          <w:rFonts w:ascii="Times New Roman" w:hAnsi="Times New Roman"/>
          <w:sz w:val="28"/>
          <w:szCs w:val="28"/>
        </w:rPr>
        <w:lastRenderedPageBreak/>
        <w:t>от лиц подростково-юношеского возраста достаточной физиологической и психической зрелости.</w:t>
      </w:r>
    </w:p>
    <w:p w:rsidR="002A2258" w:rsidRDefault="002A2258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258">
        <w:rPr>
          <w:rFonts w:ascii="Times New Roman" w:hAnsi="Times New Roman"/>
          <w:sz w:val="28"/>
          <w:szCs w:val="28"/>
        </w:rPr>
        <w:t>В подростковом возрасте профессиональное самоопределение начинается с эмоционального, образного представления о профессии, затем усиливаются познавательный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2258">
        <w:rPr>
          <w:rFonts w:ascii="Times New Roman" w:hAnsi="Times New Roman"/>
          <w:sz w:val="28"/>
          <w:szCs w:val="28"/>
        </w:rPr>
        <w:t>мотивационный компоненты. Но в условиях нашей образовательной системы, период самоопределения и полного формирования личности прерывается школьным выпускным, после которого происходит принятие неосознанного, незрелого решения, сопровождающегося подсказками родителей.</w:t>
      </w:r>
      <w:r w:rsidR="00AF4EC5">
        <w:rPr>
          <w:rFonts w:ascii="Times New Roman" w:hAnsi="Times New Roman"/>
          <w:sz w:val="28"/>
          <w:szCs w:val="28"/>
        </w:rPr>
        <w:t xml:space="preserve"> </w:t>
      </w:r>
      <w:r w:rsidRPr="002A2258">
        <w:rPr>
          <w:rFonts w:ascii="Times New Roman" w:hAnsi="Times New Roman"/>
          <w:sz w:val="28"/>
          <w:szCs w:val="28"/>
        </w:rPr>
        <w:t xml:space="preserve">При этом мы исходим из теории о том, что только в реализации потенциальных ресурсов и возможностей образовательных организаций возможно достичь основной цели </w:t>
      </w:r>
      <w:r w:rsidR="00AF4EC5">
        <w:rPr>
          <w:rFonts w:ascii="Times New Roman" w:hAnsi="Times New Roman"/>
          <w:sz w:val="28"/>
          <w:szCs w:val="28"/>
        </w:rPr>
        <w:t>–</w:t>
      </w:r>
      <w:r w:rsidRPr="002A2258">
        <w:rPr>
          <w:rFonts w:ascii="Times New Roman" w:hAnsi="Times New Roman"/>
          <w:sz w:val="28"/>
          <w:szCs w:val="28"/>
        </w:rPr>
        <w:t xml:space="preserve"> успешной социализации подростков в их профессиональном самоопределении.</w:t>
      </w:r>
    </w:p>
    <w:p w:rsidR="00CE00F3" w:rsidRDefault="00CE00F3" w:rsidP="00952E6F">
      <w:pPr>
        <w:pStyle w:val="1"/>
      </w:pPr>
      <w:r>
        <w:br w:type="page"/>
      </w:r>
      <w:bookmarkStart w:id="8" w:name="_Toc75339639"/>
      <w:r w:rsidR="00952E6F">
        <w:lastRenderedPageBreak/>
        <w:t>ЗАКЛЮЧЕНИЕ</w:t>
      </w:r>
      <w:bookmarkEnd w:id="8"/>
    </w:p>
    <w:p w:rsidR="00CE00F3" w:rsidRDefault="00CE00F3" w:rsidP="002A225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2E6F" w:rsidRPr="00952E6F" w:rsidRDefault="00952E6F" w:rsidP="00952E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6F">
        <w:rPr>
          <w:rFonts w:ascii="Times New Roman" w:hAnsi="Times New Roman"/>
          <w:sz w:val="28"/>
          <w:szCs w:val="28"/>
        </w:rPr>
        <w:t>Проблемы социализации подростков в современном обществе связаны с тремя обстоятельствами:</w:t>
      </w:r>
    </w:p>
    <w:p w:rsidR="00952E6F" w:rsidRPr="00952E6F" w:rsidRDefault="00952E6F" w:rsidP="00952E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6F">
        <w:rPr>
          <w:rFonts w:ascii="Times New Roman" w:hAnsi="Times New Roman"/>
          <w:sz w:val="28"/>
          <w:szCs w:val="28"/>
        </w:rPr>
        <w:t>1) изменением (разрушением) системы ценносте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>, в результате чего старшее поколение не всегда может подготовить молодежь к жизни в новых условиях;</w:t>
      </w:r>
    </w:p>
    <w:p w:rsidR="00952E6F" w:rsidRPr="00952E6F" w:rsidRDefault="00952E6F" w:rsidP="00952E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6F">
        <w:rPr>
          <w:rFonts w:ascii="Times New Roman" w:hAnsi="Times New Roman"/>
          <w:sz w:val="28"/>
          <w:szCs w:val="28"/>
        </w:rPr>
        <w:t>2) коренным и очень быстрым изменением социально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структуры общества; неспособностью многих новых социальных групп обеспечить воспроизводство своих рядов;</w:t>
      </w:r>
    </w:p>
    <w:p w:rsidR="00952E6F" w:rsidRPr="00952E6F" w:rsidRDefault="00952E6F" w:rsidP="00952E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6F">
        <w:rPr>
          <w:rFonts w:ascii="Times New Roman" w:hAnsi="Times New Roman"/>
          <w:sz w:val="28"/>
          <w:szCs w:val="28"/>
        </w:rPr>
        <w:t>3) ослаблением системы формального и неформального социального контроля как фактора социализации.</w:t>
      </w:r>
    </w:p>
    <w:p w:rsidR="00952E6F" w:rsidRPr="00952E6F" w:rsidRDefault="00952E6F" w:rsidP="00952E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6F">
        <w:rPr>
          <w:rFonts w:ascii="Times New Roman" w:hAnsi="Times New Roman"/>
          <w:sz w:val="28"/>
          <w:szCs w:val="28"/>
        </w:rPr>
        <w:t>К одно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из наиболее явных особенносте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современно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социализации относится её длительность по сравнению с предшествующими периодами. Юношество, как период социализации, значительно увеличилось по сравнению с предшествующими эпохами. Вообще статус его изменился. Если раньше оно рассматривалось лишь как подготовка к жизни, то в современном обществе к нему относятся как к особому периоду жизнедеятельности, которы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обладает не меньше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ценностью, чем жизнь взрослого человека. Такое отношение предполагает большее уважение и более высоки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статус юношества по сравнению с предшествующими временами.</w:t>
      </w:r>
    </w:p>
    <w:p w:rsidR="00952E6F" w:rsidRPr="00952E6F" w:rsidRDefault="00952E6F" w:rsidP="00952E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6F">
        <w:rPr>
          <w:rFonts w:ascii="Times New Roman" w:hAnsi="Times New Roman"/>
          <w:sz w:val="28"/>
          <w:szCs w:val="28"/>
        </w:rPr>
        <w:t>Мы видим, что образование, как обязательное условие и особенность современно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социализации, связано с многообразием, прежде всего, социальных проблем. Но не менее значимы и личностные проблемы. Во-первых, всё большее количество молодых люде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стремится получить высшее образование, связывая с ним надежды на успешную карьеру, обеспечивающую оптимальны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уровень качества жизни и социально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адаптации. Во-вторых, качественное образование является весьма дорогостояще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процедуро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не только для общества, но и для конкретного индивида, и можно заметить явную тенденцию повышения его стоимости.</w:t>
      </w:r>
    </w:p>
    <w:p w:rsidR="00952E6F" w:rsidRPr="00952E6F" w:rsidRDefault="00952E6F" w:rsidP="00952E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6F">
        <w:rPr>
          <w:rFonts w:ascii="Times New Roman" w:hAnsi="Times New Roman"/>
          <w:sz w:val="28"/>
          <w:szCs w:val="28"/>
        </w:rPr>
        <w:lastRenderedPageBreak/>
        <w:t>Все механизмы социализации, так или иначе, касаются решения трех групп проблем: социально-психологических, естественно-культурных и социально-культурных. Социально-психологические проблемы связаны со становлением самосознания молодых люде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>, их самоопределением, самоактуализацие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>, самоутверждением и саморазвитием. На этапе молодости эти проблемы социализации имеют особое содержание, появляются разные способы их решения.</w:t>
      </w:r>
    </w:p>
    <w:p w:rsidR="00952E6F" w:rsidRPr="00952E6F" w:rsidRDefault="00952E6F" w:rsidP="00952E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6F">
        <w:rPr>
          <w:rFonts w:ascii="Times New Roman" w:hAnsi="Times New Roman"/>
          <w:sz w:val="28"/>
          <w:szCs w:val="28"/>
        </w:rPr>
        <w:t>Естественно-культурные проблемы также оказывают влияние на процесс социализации молодежи в современном Росси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>ском обществе. Его содержание связано с достижением человеком определенного уровня физического и сексуального развития. Проблемы эти часто касаются региональных различи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>, поскольку темпы физического и полового созревания могут заметно разниться: на юге они оказываются значительно более высокими, чем на севере.</w:t>
      </w:r>
    </w:p>
    <w:p w:rsidR="00952E6F" w:rsidRPr="00952E6F" w:rsidRDefault="00952E6F" w:rsidP="00952E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6F">
        <w:rPr>
          <w:rFonts w:ascii="Times New Roman" w:hAnsi="Times New Roman"/>
          <w:sz w:val="28"/>
          <w:szCs w:val="28"/>
        </w:rPr>
        <w:t>В этом случае может возникнуть явление, которое некоторые авторы, применительно к тако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личности, определяют термином «жертва социализации». Дело в том, что процесс социализации противоречив. С одно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стороны, он предполагает успешность освоения личностью социальных ценносте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>, норм, стандартов поведения, с друго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</w:t>
      </w:r>
      <w:r w:rsidR="00EE516D">
        <w:rPr>
          <w:rFonts w:ascii="Times New Roman" w:hAnsi="Times New Roman"/>
          <w:sz w:val="28"/>
          <w:szCs w:val="28"/>
        </w:rPr>
        <w:t>–</w:t>
      </w:r>
      <w:r w:rsidRPr="00952E6F">
        <w:rPr>
          <w:rFonts w:ascii="Times New Roman" w:hAnsi="Times New Roman"/>
          <w:sz w:val="28"/>
          <w:szCs w:val="28"/>
        </w:rPr>
        <w:t xml:space="preserve"> способность человека определенным образом противостоять обществу в том случае, если оно (или его отдельные структуры) мешают удовлетворению его потребносте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в социализации.</w:t>
      </w:r>
    </w:p>
    <w:p w:rsidR="00CE00F3" w:rsidRDefault="00952E6F" w:rsidP="00952E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2E6F">
        <w:rPr>
          <w:rFonts w:ascii="Times New Roman" w:hAnsi="Times New Roman"/>
          <w:sz w:val="28"/>
          <w:szCs w:val="28"/>
        </w:rPr>
        <w:t>Следовательно, необходима, с одно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стороны, идентификация личности с обществом, с друго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</w:t>
      </w:r>
      <w:r w:rsidR="00EE516D">
        <w:rPr>
          <w:rFonts w:ascii="Times New Roman" w:hAnsi="Times New Roman"/>
          <w:sz w:val="28"/>
          <w:szCs w:val="28"/>
        </w:rPr>
        <w:t>–</w:t>
      </w:r>
      <w:r w:rsidRPr="00952E6F">
        <w:rPr>
          <w:rFonts w:ascii="Times New Roman" w:hAnsi="Times New Roman"/>
          <w:sz w:val="28"/>
          <w:szCs w:val="28"/>
        </w:rPr>
        <w:t xml:space="preserve"> обособление в нем. Во-первых, в случае полно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идентификации с обществом и «абсолютного» принятия его ролевых предписани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и ролевых ожидани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>, неспособности хоть в чем-то ему противостоять, личность превращается в конформиста. Во-вторых, неприятие многих социальных требовани</w:t>
      </w:r>
      <w:r>
        <w:rPr>
          <w:rFonts w:ascii="Times New Roman" w:hAnsi="Times New Roman"/>
          <w:sz w:val="28"/>
          <w:szCs w:val="28"/>
        </w:rPr>
        <w:t>й</w:t>
      </w:r>
      <w:r w:rsidRPr="00952E6F">
        <w:rPr>
          <w:rFonts w:ascii="Times New Roman" w:hAnsi="Times New Roman"/>
          <w:sz w:val="28"/>
          <w:szCs w:val="28"/>
        </w:rPr>
        <w:t xml:space="preserve"> принципиального для общества характера способно превратить человека в борца против его устоев. Острота этого противоречия сопряжена не только с характером общества, но и процесса социализации, а также влиянием социальных факторов на личность.</w:t>
      </w:r>
    </w:p>
    <w:p w:rsidR="00C9199F" w:rsidRDefault="004436B7" w:rsidP="00C9199F">
      <w:pPr>
        <w:pStyle w:val="1"/>
      </w:pPr>
      <w:r>
        <w:br w:type="page"/>
      </w:r>
      <w:bookmarkStart w:id="9" w:name="_Toc75339640"/>
      <w:r w:rsidR="00C9199F">
        <w:lastRenderedPageBreak/>
        <w:t>СПИСОК ЛИТЕРАТУРЫ</w:t>
      </w:r>
      <w:bookmarkEnd w:id="9"/>
    </w:p>
    <w:p w:rsidR="00C9199F" w:rsidRDefault="00C9199F" w:rsidP="00C919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02">
        <w:rPr>
          <w:rFonts w:ascii="Times New Roman" w:hAnsi="Times New Roman"/>
          <w:sz w:val="28"/>
          <w:szCs w:val="28"/>
        </w:rPr>
        <w:t>Алиева З., Ибрагимова Л.А.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C02">
        <w:rPr>
          <w:rFonts w:ascii="Times New Roman" w:hAnsi="Times New Roman"/>
          <w:sz w:val="28"/>
          <w:szCs w:val="28"/>
        </w:rPr>
        <w:t>Проблемы социальной адаптации подростков в современном обществе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744C02">
        <w:rPr>
          <w:rFonts w:ascii="Times New Roman" w:hAnsi="Times New Roman"/>
          <w:sz w:val="28"/>
          <w:szCs w:val="28"/>
        </w:rPr>
        <w:t xml:space="preserve">В сборнике: </w:t>
      </w:r>
      <w:r>
        <w:rPr>
          <w:rFonts w:ascii="Times New Roman" w:hAnsi="Times New Roman"/>
          <w:sz w:val="28"/>
          <w:szCs w:val="28"/>
        </w:rPr>
        <w:t>Г</w:t>
      </w:r>
      <w:r w:rsidRPr="00744C02">
        <w:rPr>
          <w:rFonts w:ascii="Times New Roman" w:hAnsi="Times New Roman"/>
          <w:sz w:val="28"/>
          <w:szCs w:val="28"/>
        </w:rPr>
        <w:t>уманизация инновационного образования в современных условиях: перспективы и достижения. К 100</w:t>
      </w:r>
      <w:r>
        <w:rPr>
          <w:rFonts w:ascii="Times New Roman" w:hAnsi="Times New Roman"/>
          <w:sz w:val="28"/>
          <w:szCs w:val="28"/>
        </w:rPr>
        <w:t>-</w:t>
      </w:r>
      <w:r w:rsidRPr="00744C02">
        <w:rPr>
          <w:rFonts w:ascii="Times New Roman" w:hAnsi="Times New Roman"/>
          <w:sz w:val="28"/>
          <w:szCs w:val="28"/>
        </w:rPr>
        <w:t xml:space="preserve">летию </w:t>
      </w:r>
      <w:r>
        <w:rPr>
          <w:rFonts w:ascii="Times New Roman" w:hAnsi="Times New Roman"/>
          <w:sz w:val="28"/>
          <w:szCs w:val="28"/>
        </w:rPr>
        <w:t>В</w:t>
      </w:r>
      <w:r w:rsidRPr="00744C02">
        <w:rPr>
          <w:rFonts w:ascii="Times New Roman" w:hAnsi="Times New Roman"/>
          <w:sz w:val="28"/>
          <w:szCs w:val="28"/>
        </w:rPr>
        <w:t xml:space="preserve">еликой октябрьской революции в </w:t>
      </w:r>
      <w:r>
        <w:rPr>
          <w:rFonts w:ascii="Times New Roman" w:hAnsi="Times New Roman"/>
          <w:sz w:val="28"/>
          <w:szCs w:val="28"/>
        </w:rPr>
        <w:t>Р</w:t>
      </w:r>
      <w:r w:rsidRPr="00744C02">
        <w:rPr>
          <w:rFonts w:ascii="Times New Roman" w:hAnsi="Times New Roman"/>
          <w:sz w:val="28"/>
          <w:szCs w:val="28"/>
        </w:rPr>
        <w:t xml:space="preserve">оссии. материалы VI Международной научно-практической конференции.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44C02">
        <w:rPr>
          <w:rFonts w:ascii="Times New Roman" w:hAnsi="Times New Roman"/>
          <w:sz w:val="28"/>
          <w:szCs w:val="28"/>
        </w:rPr>
        <w:t xml:space="preserve">2017.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44C02">
        <w:rPr>
          <w:rFonts w:ascii="Times New Roman" w:hAnsi="Times New Roman"/>
          <w:sz w:val="28"/>
          <w:szCs w:val="28"/>
        </w:rPr>
        <w:t>С. 123-127.</w:t>
      </w:r>
      <w:r w:rsidRPr="00744C02">
        <w:rPr>
          <w:rFonts w:ascii="Times New Roman" w:hAnsi="Times New Roman"/>
          <w:sz w:val="28"/>
          <w:szCs w:val="28"/>
        </w:rPr>
        <w:tab/>
      </w:r>
    </w:p>
    <w:p w:rsidR="007F4CEA" w:rsidRPr="005677C7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7C7">
        <w:rPr>
          <w:rFonts w:ascii="Times New Roman" w:hAnsi="Times New Roman"/>
          <w:sz w:val="28"/>
          <w:szCs w:val="28"/>
        </w:rPr>
        <w:t xml:space="preserve">Андреева Г.М. Социальная психология. Учебник для высшего учебного заведения.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677C7">
        <w:rPr>
          <w:rFonts w:ascii="Times New Roman" w:hAnsi="Times New Roman"/>
          <w:sz w:val="28"/>
          <w:szCs w:val="28"/>
        </w:rPr>
        <w:t>М.: Аспект Пресс, 2014.</w:t>
      </w:r>
    </w:p>
    <w:p w:rsidR="007F4CEA" w:rsidRPr="005677C7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7C7">
        <w:rPr>
          <w:rFonts w:ascii="Times New Roman" w:hAnsi="Times New Roman"/>
          <w:sz w:val="28"/>
          <w:szCs w:val="28"/>
        </w:rPr>
        <w:t xml:space="preserve">Андреенкова В.П. Проблемы социализации личности // Социальные исследования.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677C7">
        <w:rPr>
          <w:rFonts w:ascii="Times New Roman" w:hAnsi="Times New Roman"/>
          <w:sz w:val="28"/>
          <w:szCs w:val="28"/>
        </w:rPr>
        <w:t>М.: Наука, 2014.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28E3">
        <w:rPr>
          <w:rFonts w:ascii="Times New Roman" w:hAnsi="Times New Roman"/>
          <w:sz w:val="28"/>
          <w:szCs w:val="28"/>
        </w:rPr>
        <w:t xml:space="preserve">Асильдерова М.М., Алипханова Ф.Н. Психолого-педагогические проблемы социализации детей в семьях // Известия Дагестанского государственного педагогического университета. Психолого-педагогические науки.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428E3">
        <w:rPr>
          <w:rFonts w:ascii="Times New Roman" w:hAnsi="Times New Roman"/>
          <w:sz w:val="28"/>
          <w:szCs w:val="28"/>
        </w:rPr>
        <w:t xml:space="preserve">2017.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428E3">
        <w:rPr>
          <w:rFonts w:ascii="Times New Roman" w:hAnsi="Times New Roman"/>
          <w:sz w:val="28"/>
          <w:szCs w:val="28"/>
        </w:rPr>
        <w:t xml:space="preserve">Т. 11.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428E3">
        <w:rPr>
          <w:rFonts w:ascii="Times New Roman" w:hAnsi="Times New Roman"/>
          <w:sz w:val="28"/>
          <w:szCs w:val="28"/>
        </w:rPr>
        <w:t xml:space="preserve">№ 3.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428E3">
        <w:rPr>
          <w:rFonts w:ascii="Times New Roman" w:hAnsi="Times New Roman"/>
          <w:sz w:val="28"/>
          <w:szCs w:val="28"/>
        </w:rPr>
        <w:t>С. 37-42.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1191">
        <w:rPr>
          <w:rFonts w:ascii="Times New Roman" w:hAnsi="Times New Roman"/>
          <w:sz w:val="28"/>
          <w:szCs w:val="28"/>
        </w:rPr>
        <w:t>Атаева Д.З., Пицхелаури Э.М., Оздеаджиева Т.М.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1191">
        <w:rPr>
          <w:rFonts w:ascii="Times New Roman" w:hAnsi="Times New Roman"/>
          <w:sz w:val="28"/>
          <w:szCs w:val="28"/>
        </w:rPr>
        <w:t>Проблемы социальной адаптации подростков в современном обществе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AA1191">
        <w:rPr>
          <w:rFonts w:ascii="Times New Roman" w:hAnsi="Times New Roman"/>
          <w:sz w:val="28"/>
          <w:szCs w:val="28"/>
        </w:rPr>
        <w:t xml:space="preserve">Успехи современной науки.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A1191">
        <w:rPr>
          <w:rFonts w:ascii="Times New Roman" w:hAnsi="Times New Roman"/>
          <w:sz w:val="28"/>
          <w:szCs w:val="28"/>
        </w:rPr>
        <w:t xml:space="preserve">2016.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A1191">
        <w:rPr>
          <w:rFonts w:ascii="Times New Roman" w:hAnsi="Times New Roman"/>
          <w:sz w:val="28"/>
          <w:szCs w:val="28"/>
        </w:rPr>
        <w:t xml:space="preserve">Т. 7.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A1191">
        <w:rPr>
          <w:rFonts w:ascii="Times New Roman" w:hAnsi="Times New Roman"/>
          <w:sz w:val="28"/>
          <w:szCs w:val="28"/>
        </w:rPr>
        <w:t xml:space="preserve">№ 11.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A1191">
        <w:rPr>
          <w:rFonts w:ascii="Times New Roman" w:hAnsi="Times New Roman"/>
          <w:sz w:val="28"/>
          <w:szCs w:val="28"/>
        </w:rPr>
        <w:t>С. 91-93.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4C02">
        <w:rPr>
          <w:rFonts w:ascii="Times New Roman" w:hAnsi="Times New Roman"/>
          <w:sz w:val="28"/>
          <w:szCs w:val="28"/>
        </w:rPr>
        <w:t>Башарова Р.Р.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4C02">
        <w:rPr>
          <w:rFonts w:ascii="Times New Roman" w:hAnsi="Times New Roman"/>
          <w:sz w:val="28"/>
          <w:szCs w:val="28"/>
        </w:rPr>
        <w:t>Проблема трудновоспитуемости подростков в современном обществе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744C02">
        <w:rPr>
          <w:rFonts w:ascii="Times New Roman" w:hAnsi="Times New Roman"/>
          <w:sz w:val="28"/>
          <w:szCs w:val="28"/>
        </w:rPr>
        <w:t xml:space="preserve">В сборнике: Исследование различных направлений современной науки. Материалы XXI Международной научно-практической конференции. В 2-х частях.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44C02">
        <w:rPr>
          <w:rFonts w:ascii="Times New Roman" w:hAnsi="Times New Roman"/>
          <w:sz w:val="28"/>
          <w:szCs w:val="28"/>
        </w:rPr>
        <w:t xml:space="preserve">2017.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44C02">
        <w:rPr>
          <w:rFonts w:ascii="Times New Roman" w:hAnsi="Times New Roman"/>
          <w:sz w:val="28"/>
          <w:szCs w:val="28"/>
        </w:rPr>
        <w:t>С. 374-375.</w:t>
      </w:r>
    </w:p>
    <w:p w:rsidR="007F4CEA" w:rsidRPr="005677C7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7C7">
        <w:rPr>
          <w:rFonts w:ascii="Times New Roman" w:hAnsi="Times New Roman"/>
          <w:sz w:val="28"/>
          <w:szCs w:val="28"/>
        </w:rPr>
        <w:t xml:space="preserve">Беличева С.А. Социально-педагогическая диагностика и сопровождение социализации несовершеннолетних: учебное пособие.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677C7">
        <w:rPr>
          <w:rFonts w:ascii="Times New Roman" w:hAnsi="Times New Roman"/>
          <w:sz w:val="28"/>
          <w:szCs w:val="28"/>
        </w:rPr>
        <w:t>Ростов н/Д: Феникс, 2015.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4D6B">
        <w:rPr>
          <w:rFonts w:ascii="Times New Roman" w:hAnsi="Times New Roman"/>
          <w:sz w:val="28"/>
          <w:szCs w:val="28"/>
        </w:rPr>
        <w:t>Болдинская В.В., Логинова Г.П.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4D6B">
        <w:rPr>
          <w:rFonts w:ascii="Times New Roman" w:hAnsi="Times New Roman"/>
          <w:sz w:val="28"/>
          <w:szCs w:val="28"/>
        </w:rPr>
        <w:t>Отличительные особенности подростков в условиях современного общества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A94D6B">
        <w:rPr>
          <w:rFonts w:ascii="Times New Roman" w:hAnsi="Times New Roman"/>
          <w:sz w:val="28"/>
          <w:szCs w:val="28"/>
        </w:rPr>
        <w:t xml:space="preserve">В сборнике: Фундаментальные и прикладные проблемы педагогики и психологии в образовательный и социальный контекст. материалы международной </w:t>
      </w:r>
      <w:r w:rsidRPr="00A94D6B">
        <w:rPr>
          <w:rFonts w:ascii="Times New Roman" w:hAnsi="Times New Roman"/>
          <w:sz w:val="28"/>
          <w:szCs w:val="28"/>
        </w:rPr>
        <w:lastRenderedPageBreak/>
        <w:t xml:space="preserve">конференции. Московский педагогический государственный университет.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94D6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  <w:r w:rsidRPr="00A94D6B">
        <w:rPr>
          <w:rFonts w:ascii="Times New Roman" w:hAnsi="Times New Roman"/>
          <w:sz w:val="28"/>
          <w:szCs w:val="28"/>
        </w:rPr>
        <w:t xml:space="preserve">, 2020.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94D6B">
        <w:rPr>
          <w:rFonts w:ascii="Times New Roman" w:hAnsi="Times New Roman"/>
          <w:sz w:val="28"/>
          <w:szCs w:val="28"/>
        </w:rPr>
        <w:t>С. 442-447.</w:t>
      </w:r>
    </w:p>
    <w:p w:rsidR="007F4CEA" w:rsidRPr="006F572D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72D">
        <w:rPr>
          <w:rFonts w:ascii="Times New Roman" w:hAnsi="Times New Roman"/>
          <w:sz w:val="28"/>
          <w:szCs w:val="28"/>
        </w:rPr>
        <w:t xml:space="preserve">Будкин А.П. Базовые категории педагогики (проблемы систематизации) [Электронный ресурс] // Образование: исследовано в мире.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>:</w:t>
      </w:r>
      <w:r w:rsidRPr="006F572D">
        <w:rPr>
          <w:rFonts w:ascii="Times New Roman" w:hAnsi="Times New Roman"/>
          <w:sz w:val="28"/>
          <w:szCs w:val="28"/>
        </w:rPr>
        <w:t xml:space="preserve"> vvrww.oim.ru/reader.asp?iiomer=577. 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6960">
        <w:rPr>
          <w:rFonts w:ascii="Times New Roman" w:hAnsi="Times New Roman"/>
          <w:sz w:val="28"/>
          <w:szCs w:val="28"/>
        </w:rPr>
        <w:t>Валетчик О.В., Шилова О.В.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960">
        <w:rPr>
          <w:rFonts w:ascii="Times New Roman" w:hAnsi="Times New Roman"/>
          <w:sz w:val="28"/>
          <w:szCs w:val="28"/>
        </w:rPr>
        <w:t>Роль школы в социализации подростков в современном обществе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CD6960">
        <w:rPr>
          <w:rFonts w:ascii="Times New Roman" w:hAnsi="Times New Roman"/>
          <w:sz w:val="28"/>
          <w:szCs w:val="28"/>
        </w:rPr>
        <w:t xml:space="preserve">В сборнике: Наука и образование в жизни современного общества. сборник научных трудов по материалам Международной научно-практической конференции: в 14 томах.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D6960">
        <w:rPr>
          <w:rFonts w:ascii="Times New Roman" w:hAnsi="Times New Roman"/>
          <w:sz w:val="28"/>
          <w:szCs w:val="28"/>
        </w:rPr>
        <w:t xml:space="preserve">2015.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D6960">
        <w:rPr>
          <w:rFonts w:ascii="Times New Roman" w:hAnsi="Times New Roman"/>
          <w:sz w:val="28"/>
          <w:szCs w:val="28"/>
        </w:rPr>
        <w:t>С. 26-28.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1B83">
        <w:rPr>
          <w:rFonts w:ascii="Times New Roman" w:hAnsi="Times New Roman"/>
          <w:sz w:val="28"/>
          <w:szCs w:val="28"/>
        </w:rPr>
        <w:t>Васильева Н.Н.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1B83">
        <w:rPr>
          <w:rFonts w:ascii="Times New Roman" w:hAnsi="Times New Roman"/>
          <w:sz w:val="28"/>
          <w:szCs w:val="28"/>
        </w:rPr>
        <w:t>Специфика социализации подростка в современном обществе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E91B83">
        <w:rPr>
          <w:rFonts w:ascii="Times New Roman" w:hAnsi="Times New Roman"/>
          <w:sz w:val="28"/>
          <w:szCs w:val="28"/>
        </w:rPr>
        <w:t xml:space="preserve">В сборнике: </w:t>
      </w:r>
      <w:r>
        <w:rPr>
          <w:rFonts w:ascii="Times New Roman" w:hAnsi="Times New Roman"/>
          <w:sz w:val="28"/>
          <w:szCs w:val="28"/>
        </w:rPr>
        <w:t>С</w:t>
      </w:r>
      <w:r w:rsidRPr="00E91B83">
        <w:rPr>
          <w:rFonts w:ascii="Times New Roman" w:hAnsi="Times New Roman"/>
          <w:sz w:val="28"/>
          <w:szCs w:val="28"/>
        </w:rPr>
        <w:t xml:space="preserve">овременная культура и проблемы образования. Культурологические дебюты. сборник научных статей студентов. Российский государственный педагогический университет им. А. И. Герцена; Ответственный редактор Л.М. Мосолова.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91B83">
        <w:rPr>
          <w:rFonts w:ascii="Times New Roman" w:hAnsi="Times New Roman"/>
          <w:sz w:val="28"/>
          <w:szCs w:val="28"/>
        </w:rPr>
        <w:t xml:space="preserve">Санкт-Петербург, 2019.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91B83">
        <w:rPr>
          <w:rFonts w:ascii="Times New Roman" w:hAnsi="Times New Roman"/>
          <w:sz w:val="28"/>
          <w:szCs w:val="28"/>
        </w:rPr>
        <w:t>С. 90-94.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5118">
        <w:rPr>
          <w:rFonts w:ascii="Times New Roman" w:hAnsi="Times New Roman"/>
          <w:sz w:val="28"/>
          <w:szCs w:val="28"/>
        </w:rPr>
        <w:t>Васина Ю.М.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5118">
        <w:rPr>
          <w:rFonts w:ascii="Times New Roman" w:hAnsi="Times New Roman"/>
          <w:sz w:val="28"/>
          <w:szCs w:val="28"/>
        </w:rPr>
        <w:t>Формирование саморегуляции поведения у подростков как условие их адаптации в современном обществе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5D5118">
        <w:rPr>
          <w:rFonts w:ascii="Times New Roman" w:hAnsi="Times New Roman"/>
          <w:sz w:val="28"/>
          <w:szCs w:val="28"/>
        </w:rPr>
        <w:t xml:space="preserve">В сборнике: Личностные и ситуационные детерминанты поведения и деятельности человека. материалы Международной научно-практической конференции.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D5118">
        <w:rPr>
          <w:rFonts w:ascii="Times New Roman" w:hAnsi="Times New Roman"/>
          <w:sz w:val="28"/>
          <w:szCs w:val="28"/>
        </w:rPr>
        <w:t xml:space="preserve">Донецк, 2020.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D5118">
        <w:rPr>
          <w:rFonts w:ascii="Times New Roman" w:hAnsi="Times New Roman"/>
          <w:sz w:val="28"/>
          <w:szCs w:val="28"/>
        </w:rPr>
        <w:t>С. 37-41.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A55FB">
        <w:rPr>
          <w:rFonts w:ascii="Times New Roman" w:hAnsi="Times New Roman"/>
          <w:sz w:val="28"/>
          <w:szCs w:val="28"/>
        </w:rPr>
        <w:t>Воронцова В.О.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55FB">
        <w:rPr>
          <w:rFonts w:ascii="Times New Roman" w:hAnsi="Times New Roman"/>
          <w:sz w:val="28"/>
          <w:szCs w:val="28"/>
        </w:rPr>
        <w:t>Проблемы социализации детей и подростков в современном обществе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9A55FB">
        <w:rPr>
          <w:rFonts w:ascii="Times New Roman" w:hAnsi="Times New Roman"/>
          <w:sz w:val="28"/>
          <w:szCs w:val="28"/>
        </w:rPr>
        <w:t xml:space="preserve">В сборнике: </w:t>
      </w:r>
      <w:r>
        <w:rPr>
          <w:rFonts w:ascii="Times New Roman" w:hAnsi="Times New Roman"/>
          <w:sz w:val="28"/>
          <w:szCs w:val="28"/>
        </w:rPr>
        <w:t>К</w:t>
      </w:r>
      <w:r w:rsidRPr="009A55FB">
        <w:rPr>
          <w:rFonts w:ascii="Times New Roman" w:hAnsi="Times New Roman"/>
          <w:sz w:val="28"/>
          <w:szCs w:val="28"/>
        </w:rPr>
        <w:t xml:space="preserve">ультурные тренды современной </w:t>
      </w:r>
      <w:r>
        <w:rPr>
          <w:rFonts w:ascii="Times New Roman" w:hAnsi="Times New Roman"/>
          <w:sz w:val="28"/>
          <w:szCs w:val="28"/>
        </w:rPr>
        <w:t>Р</w:t>
      </w:r>
      <w:r w:rsidRPr="009A55FB">
        <w:rPr>
          <w:rFonts w:ascii="Times New Roman" w:hAnsi="Times New Roman"/>
          <w:sz w:val="28"/>
          <w:szCs w:val="28"/>
        </w:rPr>
        <w:t xml:space="preserve">оссии: от национальных истоков к культурным инновациям. Сборник докладов VIII Всероссийской научно-практической конференции студентов, магистрантов, аспирантов и молодых учёных, в 4 т.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A55FB">
        <w:rPr>
          <w:rFonts w:ascii="Times New Roman" w:hAnsi="Times New Roman"/>
          <w:sz w:val="28"/>
          <w:szCs w:val="28"/>
        </w:rPr>
        <w:t xml:space="preserve">Белгород, 2020.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A55FB">
        <w:rPr>
          <w:rFonts w:ascii="Times New Roman" w:hAnsi="Times New Roman"/>
          <w:sz w:val="28"/>
          <w:szCs w:val="28"/>
        </w:rPr>
        <w:t>С. 103-106.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1CD9">
        <w:rPr>
          <w:rFonts w:ascii="Times New Roman" w:hAnsi="Times New Roman"/>
          <w:sz w:val="28"/>
          <w:szCs w:val="28"/>
        </w:rPr>
        <w:t>Герберова И.А.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1CD9">
        <w:rPr>
          <w:rFonts w:ascii="Times New Roman" w:hAnsi="Times New Roman"/>
          <w:sz w:val="28"/>
          <w:szCs w:val="28"/>
        </w:rPr>
        <w:t>Особенности развития психологических качеств личности в подростковом возрасте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351CD9">
        <w:rPr>
          <w:rFonts w:ascii="Times New Roman" w:hAnsi="Times New Roman"/>
          <w:sz w:val="28"/>
          <w:szCs w:val="28"/>
        </w:rPr>
        <w:t xml:space="preserve">Современный педагогический взгляд.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51CD9">
        <w:rPr>
          <w:rFonts w:ascii="Times New Roman" w:hAnsi="Times New Roman"/>
          <w:sz w:val="28"/>
          <w:szCs w:val="28"/>
        </w:rPr>
        <w:t xml:space="preserve">2019.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51CD9">
        <w:rPr>
          <w:rFonts w:ascii="Times New Roman" w:hAnsi="Times New Roman"/>
          <w:sz w:val="28"/>
          <w:szCs w:val="28"/>
        </w:rPr>
        <w:t xml:space="preserve">№ 9 (34).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51CD9">
        <w:rPr>
          <w:rFonts w:ascii="Times New Roman" w:hAnsi="Times New Roman"/>
          <w:sz w:val="28"/>
          <w:szCs w:val="28"/>
        </w:rPr>
        <w:t>С. 62-84.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5835">
        <w:rPr>
          <w:rFonts w:ascii="Times New Roman" w:hAnsi="Times New Roman"/>
          <w:sz w:val="28"/>
          <w:szCs w:val="28"/>
        </w:rPr>
        <w:t>Гребенникова О.В.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5835">
        <w:rPr>
          <w:rFonts w:ascii="Times New Roman" w:hAnsi="Times New Roman"/>
          <w:sz w:val="28"/>
          <w:szCs w:val="28"/>
        </w:rPr>
        <w:t>Современные подростки в транзитивном обществе: проблема формирования идентичности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AA5835">
        <w:rPr>
          <w:rFonts w:ascii="Times New Roman" w:hAnsi="Times New Roman"/>
          <w:sz w:val="28"/>
          <w:szCs w:val="28"/>
        </w:rPr>
        <w:t xml:space="preserve">В сборнике: </w:t>
      </w:r>
      <w:r>
        <w:rPr>
          <w:rFonts w:ascii="Times New Roman" w:hAnsi="Times New Roman"/>
          <w:sz w:val="28"/>
          <w:szCs w:val="28"/>
        </w:rPr>
        <w:t>Н</w:t>
      </w:r>
      <w:r w:rsidRPr="00AA5835">
        <w:rPr>
          <w:rFonts w:ascii="Times New Roman" w:hAnsi="Times New Roman"/>
          <w:sz w:val="28"/>
          <w:szCs w:val="28"/>
        </w:rPr>
        <w:t xml:space="preserve">аука и </w:t>
      </w:r>
      <w:r w:rsidRPr="00AA5835">
        <w:rPr>
          <w:rFonts w:ascii="Times New Roman" w:hAnsi="Times New Roman"/>
          <w:sz w:val="28"/>
          <w:szCs w:val="28"/>
        </w:rPr>
        <w:lastRenderedPageBreak/>
        <w:t xml:space="preserve">инновации - современные концепции. Сборник научных статей по итогам работы Международного научного форума. отв. ред. Д.Р. Хисматуллин.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A583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  <w:r w:rsidRPr="00AA5835">
        <w:rPr>
          <w:rFonts w:ascii="Times New Roman" w:hAnsi="Times New Roman"/>
          <w:sz w:val="28"/>
          <w:szCs w:val="28"/>
        </w:rPr>
        <w:t xml:space="preserve">, 2020.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A5835">
        <w:rPr>
          <w:rFonts w:ascii="Times New Roman" w:hAnsi="Times New Roman"/>
          <w:sz w:val="28"/>
          <w:szCs w:val="28"/>
        </w:rPr>
        <w:t>С. 57-63.</w:t>
      </w:r>
    </w:p>
    <w:p w:rsidR="007F4CEA" w:rsidRPr="006F572D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72D">
        <w:rPr>
          <w:rFonts w:ascii="Times New Roman" w:hAnsi="Times New Roman"/>
          <w:sz w:val="28"/>
          <w:szCs w:val="28"/>
        </w:rPr>
        <w:t>Гребенюк О</w:t>
      </w:r>
      <w:r>
        <w:rPr>
          <w:rFonts w:ascii="Times New Roman" w:hAnsi="Times New Roman"/>
          <w:sz w:val="28"/>
          <w:szCs w:val="28"/>
        </w:rPr>
        <w:t>.</w:t>
      </w:r>
      <w:r w:rsidRPr="006F572D">
        <w:rPr>
          <w:rFonts w:ascii="Times New Roman" w:hAnsi="Times New Roman"/>
          <w:sz w:val="28"/>
          <w:szCs w:val="28"/>
        </w:rPr>
        <w:t xml:space="preserve">С., Гребенюк Т.Б. Основы педагогики индивидуальности: Учебное пособие.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6F572D">
        <w:rPr>
          <w:rFonts w:ascii="Times New Roman" w:hAnsi="Times New Roman"/>
          <w:sz w:val="28"/>
          <w:szCs w:val="28"/>
        </w:rPr>
        <w:t xml:space="preserve">Калининград: Янтарный сказ, 2000.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6F572D">
        <w:rPr>
          <w:rFonts w:ascii="Times New Roman" w:hAnsi="Times New Roman"/>
          <w:sz w:val="28"/>
          <w:szCs w:val="28"/>
        </w:rPr>
        <w:t>572 с.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17CF">
        <w:rPr>
          <w:rFonts w:ascii="Times New Roman" w:hAnsi="Times New Roman"/>
          <w:sz w:val="28"/>
          <w:szCs w:val="28"/>
        </w:rPr>
        <w:t>Григорьева М.Ю.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17CF">
        <w:rPr>
          <w:rFonts w:ascii="Times New Roman" w:hAnsi="Times New Roman"/>
          <w:sz w:val="28"/>
          <w:szCs w:val="28"/>
        </w:rPr>
        <w:t>Факторы успешной социализации подростков в современном обществе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C417CF">
        <w:rPr>
          <w:rFonts w:ascii="Times New Roman" w:hAnsi="Times New Roman"/>
          <w:sz w:val="28"/>
          <w:szCs w:val="28"/>
        </w:rPr>
        <w:t xml:space="preserve">Образование личности.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417CF">
        <w:rPr>
          <w:rFonts w:ascii="Times New Roman" w:hAnsi="Times New Roman"/>
          <w:sz w:val="28"/>
          <w:szCs w:val="28"/>
        </w:rPr>
        <w:t xml:space="preserve">2018.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417CF">
        <w:rPr>
          <w:rFonts w:ascii="Times New Roman" w:hAnsi="Times New Roman"/>
          <w:sz w:val="28"/>
          <w:szCs w:val="28"/>
        </w:rPr>
        <w:t xml:space="preserve">№ 2.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417CF">
        <w:rPr>
          <w:rFonts w:ascii="Times New Roman" w:hAnsi="Times New Roman"/>
          <w:sz w:val="28"/>
          <w:szCs w:val="28"/>
        </w:rPr>
        <w:t>С. 104-110.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26CA">
        <w:rPr>
          <w:rFonts w:ascii="Times New Roman" w:hAnsi="Times New Roman"/>
          <w:sz w:val="28"/>
          <w:szCs w:val="28"/>
        </w:rPr>
        <w:t>Давыдова Ю.С.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6CA">
        <w:rPr>
          <w:rFonts w:ascii="Times New Roman" w:hAnsi="Times New Roman"/>
          <w:sz w:val="28"/>
          <w:szCs w:val="28"/>
        </w:rPr>
        <w:t>Психологические особенности подросткового возраста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1E26CA">
        <w:rPr>
          <w:rFonts w:ascii="Times New Roman" w:hAnsi="Times New Roman"/>
          <w:sz w:val="28"/>
          <w:szCs w:val="28"/>
        </w:rPr>
        <w:t xml:space="preserve">В сборнике: Социально-гуманитарные проблемы образования и профессиональной самореализации (Социальный инженер-2019). Сборник материалов Всероссийской конференции молодых исследователей с международным участием.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1E26CA">
        <w:rPr>
          <w:rFonts w:ascii="Times New Roman" w:hAnsi="Times New Roman"/>
          <w:sz w:val="28"/>
          <w:szCs w:val="28"/>
        </w:rPr>
        <w:t xml:space="preserve">2019.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1E26CA">
        <w:rPr>
          <w:rFonts w:ascii="Times New Roman" w:hAnsi="Times New Roman"/>
          <w:sz w:val="28"/>
          <w:szCs w:val="28"/>
        </w:rPr>
        <w:t>С. 175-179.</w:t>
      </w:r>
    </w:p>
    <w:p w:rsidR="007F4CEA" w:rsidRPr="005677C7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7C7">
        <w:rPr>
          <w:rFonts w:ascii="Times New Roman" w:hAnsi="Times New Roman"/>
          <w:sz w:val="28"/>
          <w:szCs w:val="28"/>
        </w:rPr>
        <w:t>Дорошенко О.М. Административная деликтность несовершеннолетних и роль полиции в ее противодействии</w:t>
      </w:r>
      <w:r>
        <w:rPr>
          <w:rFonts w:ascii="Times New Roman" w:hAnsi="Times New Roman"/>
          <w:sz w:val="28"/>
          <w:szCs w:val="28"/>
        </w:rPr>
        <w:t xml:space="preserve"> //</w:t>
      </w:r>
      <w:r w:rsidRPr="005677C7">
        <w:rPr>
          <w:rFonts w:ascii="Times New Roman" w:hAnsi="Times New Roman"/>
          <w:sz w:val="28"/>
          <w:szCs w:val="28"/>
        </w:rPr>
        <w:t xml:space="preserve"> Административное и муниципальное право.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677C7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5677C7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677C7">
        <w:rPr>
          <w:rFonts w:ascii="Times New Roman" w:hAnsi="Times New Roman"/>
          <w:sz w:val="28"/>
          <w:szCs w:val="28"/>
        </w:rPr>
        <w:t xml:space="preserve">№ 1 (61).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677C7">
        <w:rPr>
          <w:rFonts w:ascii="Times New Roman" w:hAnsi="Times New Roman"/>
          <w:sz w:val="28"/>
          <w:szCs w:val="28"/>
        </w:rPr>
        <w:t>С. 43</w:t>
      </w:r>
      <w:r>
        <w:rPr>
          <w:rFonts w:ascii="Times New Roman" w:hAnsi="Times New Roman"/>
          <w:sz w:val="28"/>
          <w:szCs w:val="28"/>
        </w:rPr>
        <w:t>-</w:t>
      </w:r>
      <w:r w:rsidRPr="005677C7">
        <w:rPr>
          <w:rFonts w:ascii="Times New Roman" w:hAnsi="Times New Roman"/>
          <w:sz w:val="28"/>
          <w:szCs w:val="28"/>
        </w:rPr>
        <w:t>48.</w:t>
      </w:r>
    </w:p>
    <w:p w:rsidR="007F4CEA" w:rsidRPr="005677C7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7C7">
        <w:rPr>
          <w:rFonts w:ascii="Times New Roman" w:hAnsi="Times New Roman"/>
          <w:sz w:val="28"/>
          <w:szCs w:val="28"/>
        </w:rPr>
        <w:t xml:space="preserve">Дорошенко О.М. Этические ценности нравственного воспитания: опыт США. </w:t>
      </w:r>
      <w:r>
        <w:rPr>
          <w:rFonts w:ascii="Times New Roman" w:hAnsi="Times New Roman"/>
          <w:sz w:val="28"/>
          <w:szCs w:val="28"/>
        </w:rPr>
        <w:t xml:space="preserve">// </w:t>
      </w:r>
      <w:r w:rsidRPr="005677C7">
        <w:rPr>
          <w:rFonts w:ascii="Times New Roman" w:hAnsi="Times New Roman"/>
          <w:sz w:val="28"/>
          <w:szCs w:val="28"/>
        </w:rPr>
        <w:t>В сборнике: Асоциальное поведение несовершеннолетних: социальные, семейные, педагогические и психологические факторы Сборник материалов Всероссийской научно-практической конференции. Научное электронное издание</w:t>
      </w:r>
      <w:r>
        <w:rPr>
          <w:rFonts w:ascii="Times New Roman" w:hAnsi="Times New Roman"/>
          <w:sz w:val="28"/>
          <w:szCs w:val="28"/>
        </w:rPr>
        <w:t>,</w:t>
      </w:r>
      <w:r w:rsidRPr="005677C7">
        <w:rPr>
          <w:rFonts w:ascii="Times New Roman" w:hAnsi="Times New Roman"/>
          <w:sz w:val="28"/>
          <w:szCs w:val="28"/>
        </w:rPr>
        <w:t xml:space="preserve"> 2019.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677C7">
        <w:rPr>
          <w:rFonts w:ascii="Times New Roman" w:hAnsi="Times New Roman"/>
          <w:sz w:val="28"/>
          <w:szCs w:val="28"/>
        </w:rPr>
        <w:t>С. 43</w:t>
      </w:r>
      <w:r>
        <w:rPr>
          <w:rFonts w:ascii="Times New Roman" w:hAnsi="Times New Roman"/>
          <w:sz w:val="28"/>
          <w:szCs w:val="28"/>
        </w:rPr>
        <w:t>-</w:t>
      </w:r>
      <w:r w:rsidRPr="005677C7">
        <w:rPr>
          <w:rFonts w:ascii="Times New Roman" w:hAnsi="Times New Roman"/>
          <w:sz w:val="28"/>
          <w:szCs w:val="28"/>
        </w:rPr>
        <w:t>47.</w:t>
      </w:r>
    </w:p>
    <w:p w:rsidR="007F4CEA" w:rsidRPr="006F572D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72D">
        <w:rPr>
          <w:rFonts w:ascii="Times New Roman" w:hAnsi="Times New Roman"/>
          <w:sz w:val="28"/>
          <w:szCs w:val="28"/>
        </w:rPr>
        <w:t xml:space="preserve">Дюргейм Э. Социология образования. [Электронный ресурс].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: </w:t>
      </w:r>
      <w:r w:rsidRPr="006F572D">
        <w:rPr>
          <w:rFonts w:ascii="Times New Roman" w:hAnsi="Times New Roman"/>
          <w:sz w:val="28"/>
          <w:szCs w:val="28"/>
        </w:rPr>
        <w:t>www.tisbi.ru/Resource/ Lib/literat/durgl .htm</w:t>
      </w:r>
    </w:p>
    <w:p w:rsidR="007F4CEA" w:rsidRPr="006F572D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72D">
        <w:rPr>
          <w:rFonts w:ascii="Times New Roman" w:hAnsi="Times New Roman"/>
          <w:sz w:val="28"/>
          <w:szCs w:val="28"/>
        </w:rPr>
        <w:t>Зимняя И.А. Педагогическая психология.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6F572D">
        <w:rPr>
          <w:rFonts w:ascii="Times New Roman" w:hAnsi="Times New Roman"/>
          <w:sz w:val="28"/>
          <w:szCs w:val="28"/>
        </w:rPr>
        <w:t>М.: Логос, 2002.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6F572D">
        <w:rPr>
          <w:rFonts w:ascii="Times New Roman" w:hAnsi="Times New Roman"/>
          <w:sz w:val="28"/>
          <w:szCs w:val="28"/>
        </w:rPr>
        <w:t>384 с.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3C4">
        <w:rPr>
          <w:rFonts w:ascii="Times New Roman" w:hAnsi="Times New Roman"/>
          <w:sz w:val="28"/>
          <w:szCs w:val="28"/>
        </w:rPr>
        <w:t>Игнатович С.С., Сотникова Т.В.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13C4">
        <w:rPr>
          <w:rFonts w:ascii="Times New Roman" w:hAnsi="Times New Roman"/>
          <w:sz w:val="28"/>
          <w:szCs w:val="28"/>
        </w:rPr>
        <w:t xml:space="preserve">Особенности социализации детей подросткового возраста </w:t>
      </w:r>
      <w:r>
        <w:rPr>
          <w:rFonts w:ascii="Times New Roman" w:hAnsi="Times New Roman"/>
          <w:sz w:val="28"/>
          <w:szCs w:val="28"/>
        </w:rPr>
        <w:t xml:space="preserve">// </w:t>
      </w:r>
      <w:r w:rsidRPr="00AE13C4">
        <w:rPr>
          <w:rFonts w:ascii="Times New Roman" w:hAnsi="Times New Roman"/>
          <w:sz w:val="28"/>
          <w:szCs w:val="28"/>
        </w:rPr>
        <w:t>Педагогика: история, перспективы.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AE13C4">
        <w:rPr>
          <w:rFonts w:ascii="Times New Roman" w:hAnsi="Times New Roman"/>
          <w:sz w:val="28"/>
          <w:szCs w:val="28"/>
        </w:rPr>
        <w:t xml:space="preserve">2020.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E13C4">
        <w:rPr>
          <w:rFonts w:ascii="Times New Roman" w:hAnsi="Times New Roman"/>
          <w:sz w:val="28"/>
          <w:szCs w:val="28"/>
        </w:rPr>
        <w:t xml:space="preserve">Т. 3. </w:t>
      </w:r>
      <w:r>
        <w:rPr>
          <w:rFonts w:ascii="Times New Roman" w:hAnsi="Times New Roman"/>
          <w:sz w:val="28"/>
          <w:szCs w:val="28"/>
        </w:rPr>
        <w:t>– №</w:t>
      </w:r>
      <w:r w:rsidRPr="00AE13C4">
        <w:rPr>
          <w:rFonts w:ascii="Times New Roman" w:hAnsi="Times New Roman"/>
          <w:sz w:val="28"/>
          <w:szCs w:val="28"/>
        </w:rPr>
        <w:t xml:space="preserve"> 1.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AE13C4">
        <w:rPr>
          <w:rFonts w:ascii="Times New Roman" w:hAnsi="Times New Roman"/>
          <w:sz w:val="28"/>
          <w:szCs w:val="28"/>
        </w:rPr>
        <w:t>С. 19-26.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28B0">
        <w:rPr>
          <w:rFonts w:ascii="Times New Roman" w:hAnsi="Times New Roman"/>
          <w:sz w:val="28"/>
          <w:szCs w:val="28"/>
        </w:rPr>
        <w:t>Королева А.Ф., Королева Н.С.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28B0">
        <w:rPr>
          <w:rFonts w:ascii="Times New Roman" w:hAnsi="Times New Roman"/>
          <w:sz w:val="28"/>
          <w:szCs w:val="28"/>
        </w:rPr>
        <w:t>Социально-психологические особенности подросткового возраста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9128B0">
        <w:rPr>
          <w:rFonts w:ascii="Times New Roman" w:hAnsi="Times New Roman"/>
          <w:sz w:val="28"/>
          <w:szCs w:val="28"/>
        </w:rPr>
        <w:t xml:space="preserve">Новая наука: Стратегии и векторы развития.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128B0">
        <w:rPr>
          <w:rFonts w:ascii="Times New Roman" w:hAnsi="Times New Roman"/>
          <w:sz w:val="28"/>
          <w:szCs w:val="28"/>
        </w:rPr>
        <w:t xml:space="preserve">2016.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128B0">
        <w:rPr>
          <w:rFonts w:ascii="Times New Roman" w:hAnsi="Times New Roman"/>
          <w:sz w:val="28"/>
          <w:szCs w:val="28"/>
        </w:rPr>
        <w:t xml:space="preserve">№ 118-3.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9128B0">
        <w:rPr>
          <w:rFonts w:ascii="Times New Roman" w:hAnsi="Times New Roman"/>
          <w:sz w:val="28"/>
          <w:szCs w:val="28"/>
        </w:rPr>
        <w:t>С. 76-78.</w:t>
      </w:r>
    </w:p>
    <w:p w:rsidR="007F4CEA" w:rsidRPr="006F572D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72D">
        <w:rPr>
          <w:rFonts w:ascii="Times New Roman" w:hAnsi="Times New Roman"/>
          <w:sz w:val="28"/>
          <w:szCs w:val="28"/>
        </w:rPr>
        <w:lastRenderedPageBreak/>
        <w:t xml:space="preserve">Краевский В.В. Общие основы педагогики.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6F572D">
        <w:rPr>
          <w:rFonts w:ascii="Times New Roman" w:hAnsi="Times New Roman"/>
          <w:sz w:val="28"/>
          <w:szCs w:val="28"/>
        </w:rPr>
        <w:t>М.: Академия, 2005.</w:t>
      </w:r>
      <w:r>
        <w:rPr>
          <w:rFonts w:ascii="Times New Roman" w:hAnsi="Times New Roman"/>
          <w:sz w:val="28"/>
          <w:szCs w:val="28"/>
        </w:rPr>
        <w:t xml:space="preserve"> – 2</w:t>
      </w:r>
      <w:r w:rsidRPr="006F572D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6F572D">
        <w:rPr>
          <w:rFonts w:ascii="Times New Roman" w:hAnsi="Times New Roman"/>
          <w:sz w:val="28"/>
          <w:szCs w:val="28"/>
        </w:rPr>
        <w:t>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1FEB">
        <w:rPr>
          <w:rFonts w:ascii="Times New Roman" w:hAnsi="Times New Roman"/>
          <w:sz w:val="28"/>
          <w:szCs w:val="28"/>
        </w:rPr>
        <w:t xml:space="preserve">Крупкина К.А. Социализация трудных подростков как психолого-педагогическая проблема // Молодежь и наука: сборник материалов IХ Всероссийской научно-технической конференции студентов, аспирантов и молодых ученых с международным участием, посвященной 385-летию со дня основания г. Красноярска [Электронный ресурс].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801FEB">
        <w:rPr>
          <w:rFonts w:ascii="Times New Roman" w:hAnsi="Times New Roman"/>
          <w:sz w:val="28"/>
          <w:szCs w:val="28"/>
        </w:rPr>
        <w:t xml:space="preserve">Красноярск: Сибирский федеральный ун-т, 2013. </w:t>
      </w:r>
      <w:r>
        <w:rPr>
          <w:rFonts w:ascii="Times New Roman" w:hAnsi="Times New Roman"/>
          <w:sz w:val="28"/>
          <w:szCs w:val="28"/>
        </w:rPr>
        <w:t>–</w:t>
      </w:r>
      <w:r w:rsidRPr="00801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 w:rsidRPr="00801FEB">
        <w:rPr>
          <w:rFonts w:ascii="Times New Roman" w:hAnsi="Times New Roman"/>
          <w:sz w:val="28"/>
          <w:szCs w:val="28"/>
        </w:rPr>
        <w:t>: http://conf.sfu-kras.ru/sites/mn2013/section051.html, свободный.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4B68">
        <w:rPr>
          <w:rFonts w:ascii="Times New Roman" w:hAnsi="Times New Roman"/>
          <w:sz w:val="28"/>
          <w:szCs w:val="28"/>
        </w:rPr>
        <w:t>Курбатов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4B68">
        <w:rPr>
          <w:rFonts w:ascii="Times New Roman" w:hAnsi="Times New Roman"/>
          <w:sz w:val="28"/>
          <w:szCs w:val="28"/>
        </w:rPr>
        <w:t>Социализация подростков в современном обществе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304B68">
        <w:rPr>
          <w:rFonts w:ascii="Times New Roman" w:hAnsi="Times New Roman"/>
          <w:sz w:val="28"/>
          <w:szCs w:val="28"/>
        </w:rPr>
        <w:t xml:space="preserve">В сборнике: Становление ценностно-смысловой системы образования. Сборник статей.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04B6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  <w:r w:rsidRPr="00304B68">
        <w:rPr>
          <w:rFonts w:ascii="Times New Roman" w:hAnsi="Times New Roman"/>
          <w:sz w:val="28"/>
          <w:szCs w:val="28"/>
        </w:rPr>
        <w:t xml:space="preserve">, 2019.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04B68">
        <w:rPr>
          <w:rFonts w:ascii="Times New Roman" w:hAnsi="Times New Roman"/>
          <w:sz w:val="28"/>
          <w:szCs w:val="28"/>
        </w:rPr>
        <w:t>С. 264-273.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3739">
        <w:rPr>
          <w:rFonts w:ascii="Times New Roman" w:hAnsi="Times New Roman"/>
          <w:sz w:val="28"/>
          <w:szCs w:val="28"/>
        </w:rPr>
        <w:t>Лебедева Л.Н.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3739">
        <w:rPr>
          <w:rFonts w:ascii="Times New Roman" w:hAnsi="Times New Roman"/>
          <w:sz w:val="28"/>
          <w:szCs w:val="28"/>
        </w:rPr>
        <w:t>Психологические особенности подросткового возраста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F63739">
        <w:rPr>
          <w:rFonts w:ascii="Times New Roman" w:hAnsi="Times New Roman"/>
          <w:sz w:val="28"/>
          <w:szCs w:val="28"/>
        </w:rPr>
        <w:t xml:space="preserve">Теория и практика современной науки.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63739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F6373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63739">
        <w:rPr>
          <w:rFonts w:ascii="Times New Roman" w:hAnsi="Times New Roman"/>
          <w:sz w:val="28"/>
          <w:szCs w:val="28"/>
        </w:rPr>
        <w:t xml:space="preserve">№ 3 (3).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63739">
        <w:rPr>
          <w:rFonts w:ascii="Times New Roman" w:hAnsi="Times New Roman"/>
          <w:sz w:val="28"/>
          <w:szCs w:val="28"/>
        </w:rPr>
        <w:t>С. 207-213.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6FC4">
        <w:rPr>
          <w:rFonts w:ascii="Times New Roman" w:hAnsi="Times New Roman"/>
          <w:sz w:val="28"/>
          <w:szCs w:val="28"/>
        </w:rPr>
        <w:t>Липницкий К.И., Михайлова М.П.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6FC4">
        <w:rPr>
          <w:rFonts w:ascii="Times New Roman" w:hAnsi="Times New Roman"/>
          <w:sz w:val="28"/>
          <w:szCs w:val="28"/>
        </w:rPr>
        <w:t>Личность современного подростка как основной ресурс устойчивого развития общества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EF6FC4">
        <w:rPr>
          <w:rFonts w:ascii="Times New Roman" w:hAnsi="Times New Roman"/>
          <w:sz w:val="28"/>
          <w:szCs w:val="28"/>
        </w:rPr>
        <w:t xml:space="preserve">Академический вестник Академии социального управления.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F6FC4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8</w:t>
      </w:r>
      <w:r w:rsidRPr="00EF6FC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F6FC4">
        <w:rPr>
          <w:rFonts w:ascii="Times New Roman" w:hAnsi="Times New Roman"/>
          <w:sz w:val="28"/>
          <w:szCs w:val="28"/>
        </w:rPr>
        <w:t xml:space="preserve">№ 3 (13).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EF6FC4">
        <w:rPr>
          <w:rFonts w:ascii="Times New Roman" w:hAnsi="Times New Roman"/>
          <w:sz w:val="28"/>
          <w:szCs w:val="28"/>
        </w:rPr>
        <w:t>С. 19-26.</w:t>
      </w:r>
    </w:p>
    <w:p w:rsidR="007F4CEA" w:rsidRPr="005677C7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7C7">
        <w:rPr>
          <w:rFonts w:ascii="Times New Roman" w:hAnsi="Times New Roman"/>
          <w:sz w:val="28"/>
          <w:szCs w:val="28"/>
        </w:rPr>
        <w:t xml:space="preserve">Малъкова М.В., Ананьев Б.Г. Жизнь, научные взгляды и деятельность // Вестник Ленинградского государственного университета имени А.С. Пушкина. </w:t>
      </w:r>
      <w:r>
        <w:rPr>
          <w:rFonts w:ascii="Times New Roman" w:hAnsi="Times New Roman"/>
          <w:sz w:val="28"/>
          <w:szCs w:val="28"/>
        </w:rPr>
        <w:t xml:space="preserve">– 2018. – </w:t>
      </w:r>
      <w:r w:rsidRPr="005677C7">
        <w:rPr>
          <w:rFonts w:ascii="Times New Roman" w:hAnsi="Times New Roman"/>
          <w:sz w:val="28"/>
          <w:szCs w:val="28"/>
        </w:rPr>
        <w:t xml:space="preserve">№ 2.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677C7">
        <w:rPr>
          <w:rFonts w:ascii="Times New Roman" w:hAnsi="Times New Roman"/>
          <w:sz w:val="28"/>
          <w:szCs w:val="28"/>
        </w:rPr>
        <w:t xml:space="preserve">Т. 4. </w:t>
      </w:r>
      <w:r>
        <w:rPr>
          <w:rFonts w:ascii="Times New Roman" w:hAnsi="Times New Roman"/>
          <w:sz w:val="28"/>
          <w:szCs w:val="28"/>
        </w:rPr>
        <w:t>– С.12-16</w:t>
      </w:r>
      <w:r w:rsidRPr="005677C7">
        <w:rPr>
          <w:rFonts w:ascii="Times New Roman" w:hAnsi="Times New Roman"/>
          <w:sz w:val="28"/>
          <w:szCs w:val="28"/>
        </w:rPr>
        <w:t>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39A9">
        <w:rPr>
          <w:rFonts w:ascii="Times New Roman" w:hAnsi="Times New Roman"/>
          <w:sz w:val="28"/>
          <w:szCs w:val="28"/>
        </w:rPr>
        <w:t>Мамаев С.В.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39A9">
        <w:rPr>
          <w:rFonts w:ascii="Times New Roman" w:hAnsi="Times New Roman"/>
          <w:sz w:val="28"/>
          <w:szCs w:val="28"/>
        </w:rPr>
        <w:t>Проблемы социализации подростков в современном обществе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DB39A9">
        <w:rPr>
          <w:rFonts w:ascii="Times New Roman" w:hAnsi="Times New Roman"/>
          <w:sz w:val="28"/>
          <w:szCs w:val="28"/>
        </w:rPr>
        <w:t xml:space="preserve">Интернаука.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B39A9">
        <w:rPr>
          <w:rFonts w:ascii="Times New Roman" w:hAnsi="Times New Roman"/>
          <w:sz w:val="28"/>
          <w:szCs w:val="28"/>
        </w:rPr>
        <w:t xml:space="preserve">2020.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B39A9">
        <w:rPr>
          <w:rFonts w:ascii="Times New Roman" w:hAnsi="Times New Roman"/>
          <w:sz w:val="28"/>
          <w:szCs w:val="28"/>
        </w:rPr>
        <w:t xml:space="preserve">№ 30 (159).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B39A9">
        <w:rPr>
          <w:rFonts w:ascii="Times New Roman" w:hAnsi="Times New Roman"/>
          <w:sz w:val="28"/>
          <w:szCs w:val="28"/>
        </w:rPr>
        <w:t>С. 23-25.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6EE8">
        <w:rPr>
          <w:rFonts w:ascii="Times New Roman" w:hAnsi="Times New Roman"/>
          <w:sz w:val="28"/>
          <w:szCs w:val="28"/>
        </w:rPr>
        <w:t>Моисеенко О.А., Пчелина О.В.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6EE8">
        <w:rPr>
          <w:rFonts w:ascii="Times New Roman" w:hAnsi="Times New Roman"/>
          <w:sz w:val="28"/>
          <w:szCs w:val="28"/>
        </w:rPr>
        <w:t>Рискованное поведение детей и подростков в современном обществе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C76EE8">
        <w:rPr>
          <w:rFonts w:ascii="Times New Roman" w:hAnsi="Times New Roman"/>
          <w:sz w:val="28"/>
          <w:szCs w:val="28"/>
        </w:rPr>
        <w:t xml:space="preserve">Инженерные кадры - будущее инновационной экономики России.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76EE8">
        <w:rPr>
          <w:rFonts w:ascii="Times New Roman" w:hAnsi="Times New Roman"/>
          <w:sz w:val="28"/>
          <w:szCs w:val="28"/>
        </w:rPr>
        <w:t xml:space="preserve">2016.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76EE8">
        <w:rPr>
          <w:rFonts w:ascii="Times New Roman" w:hAnsi="Times New Roman"/>
          <w:sz w:val="28"/>
          <w:szCs w:val="28"/>
        </w:rPr>
        <w:t xml:space="preserve">№ 7.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76EE8">
        <w:rPr>
          <w:rFonts w:ascii="Times New Roman" w:hAnsi="Times New Roman"/>
          <w:sz w:val="28"/>
          <w:szCs w:val="28"/>
        </w:rPr>
        <w:t>С. 67-70.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58B1">
        <w:rPr>
          <w:rFonts w:ascii="Times New Roman" w:hAnsi="Times New Roman"/>
          <w:sz w:val="28"/>
          <w:szCs w:val="28"/>
        </w:rPr>
        <w:t>Молодёжь России как объект социализации и самореализации. Сборник стате</w:t>
      </w:r>
      <w:r>
        <w:rPr>
          <w:rFonts w:ascii="Times New Roman" w:hAnsi="Times New Roman"/>
          <w:sz w:val="28"/>
          <w:szCs w:val="28"/>
        </w:rPr>
        <w:t>й</w:t>
      </w:r>
      <w:r w:rsidRPr="00E458B1">
        <w:rPr>
          <w:rFonts w:ascii="Times New Roman" w:hAnsi="Times New Roman"/>
          <w:sz w:val="28"/>
          <w:szCs w:val="28"/>
        </w:rPr>
        <w:t xml:space="preserve"> по материалам Всеросси</w:t>
      </w:r>
      <w:r>
        <w:rPr>
          <w:rFonts w:ascii="Times New Roman" w:hAnsi="Times New Roman"/>
          <w:sz w:val="28"/>
          <w:szCs w:val="28"/>
        </w:rPr>
        <w:t>й</w:t>
      </w:r>
      <w:r w:rsidRPr="00E458B1">
        <w:rPr>
          <w:rFonts w:ascii="Times New Roman" w:hAnsi="Times New Roman"/>
          <w:sz w:val="28"/>
          <w:szCs w:val="28"/>
        </w:rPr>
        <w:t>ского круглого стола: 23 ноября 2017 г. / Составители: В.Г. Бондарев, В.В. Припечкин</w:t>
      </w:r>
      <w:r>
        <w:rPr>
          <w:rFonts w:ascii="Times New Roman" w:hAnsi="Times New Roman"/>
          <w:sz w:val="28"/>
          <w:szCs w:val="28"/>
        </w:rPr>
        <w:t>.</w:t>
      </w:r>
      <w:r w:rsidRPr="00E458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E458B1">
        <w:rPr>
          <w:rFonts w:ascii="Times New Roman" w:hAnsi="Times New Roman"/>
          <w:sz w:val="28"/>
          <w:szCs w:val="28"/>
        </w:rPr>
        <w:t xml:space="preserve"> СПб: Северо-Западны</w:t>
      </w:r>
      <w:r>
        <w:rPr>
          <w:rFonts w:ascii="Times New Roman" w:hAnsi="Times New Roman"/>
          <w:sz w:val="28"/>
          <w:szCs w:val="28"/>
        </w:rPr>
        <w:t>й</w:t>
      </w:r>
      <w:r w:rsidRPr="00E458B1">
        <w:rPr>
          <w:rFonts w:ascii="Times New Roman" w:hAnsi="Times New Roman"/>
          <w:sz w:val="28"/>
          <w:szCs w:val="28"/>
        </w:rPr>
        <w:t xml:space="preserve"> филиал ФГБОУВО «Росси</w:t>
      </w:r>
      <w:r>
        <w:rPr>
          <w:rFonts w:ascii="Times New Roman" w:hAnsi="Times New Roman"/>
          <w:sz w:val="28"/>
          <w:szCs w:val="28"/>
        </w:rPr>
        <w:t>й</w:t>
      </w:r>
      <w:r w:rsidRPr="00E458B1">
        <w:rPr>
          <w:rFonts w:ascii="Times New Roman" w:hAnsi="Times New Roman"/>
          <w:sz w:val="28"/>
          <w:szCs w:val="28"/>
        </w:rPr>
        <w:t>ски</w:t>
      </w:r>
      <w:r>
        <w:rPr>
          <w:rFonts w:ascii="Times New Roman" w:hAnsi="Times New Roman"/>
          <w:sz w:val="28"/>
          <w:szCs w:val="28"/>
        </w:rPr>
        <w:t>й</w:t>
      </w:r>
      <w:r w:rsidRPr="00E458B1">
        <w:rPr>
          <w:rFonts w:ascii="Times New Roman" w:hAnsi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/>
          <w:sz w:val="28"/>
          <w:szCs w:val="28"/>
        </w:rPr>
        <w:t>й</w:t>
      </w:r>
      <w:r w:rsidRPr="00E458B1">
        <w:rPr>
          <w:rFonts w:ascii="Times New Roman" w:hAnsi="Times New Roman"/>
          <w:sz w:val="28"/>
          <w:szCs w:val="28"/>
        </w:rPr>
        <w:t xml:space="preserve"> университет правосудия», 2017 г.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E458B1">
        <w:rPr>
          <w:rFonts w:ascii="Times New Roman" w:hAnsi="Times New Roman"/>
          <w:sz w:val="28"/>
          <w:szCs w:val="28"/>
        </w:rPr>
        <w:t>338 c.</w:t>
      </w:r>
    </w:p>
    <w:p w:rsidR="007F4CEA" w:rsidRPr="005677C7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7C7">
        <w:rPr>
          <w:rFonts w:ascii="Times New Roman" w:hAnsi="Times New Roman"/>
          <w:sz w:val="28"/>
          <w:szCs w:val="28"/>
        </w:rPr>
        <w:lastRenderedPageBreak/>
        <w:t>Мудр</w:t>
      </w:r>
      <w:r>
        <w:rPr>
          <w:rFonts w:ascii="Times New Roman" w:hAnsi="Times New Roman"/>
          <w:sz w:val="28"/>
          <w:szCs w:val="28"/>
        </w:rPr>
        <w:t>ик</w:t>
      </w:r>
      <w:r w:rsidRPr="005677C7">
        <w:rPr>
          <w:rFonts w:ascii="Times New Roman" w:hAnsi="Times New Roman"/>
          <w:sz w:val="28"/>
          <w:szCs w:val="28"/>
        </w:rPr>
        <w:t xml:space="preserve"> А.В. Социальная педагогика: Учеб</w:t>
      </w:r>
      <w:r>
        <w:rPr>
          <w:rFonts w:ascii="Times New Roman" w:hAnsi="Times New Roman"/>
          <w:sz w:val="28"/>
          <w:szCs w:val="28"/>
        </w:rPr>
        <w:t>ник</w:t>
      </w:r>
      <w:r w:rsidRPr="005677C7">
        <w:rPr>
          <w:rFonts w:ascii="Times New Roman" w:hAnsi="Times New Roman"/>
          <w:sz w:val="28"/>
          <w:szCs w:val="28"/>
        </w:rPr>
        <w:t xml:space="preserve"> для студ. пед. вузов / Под ред. В.А. Сластенина. 3-е изд., испр. и доп.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677C7">
        <w:rPr>
          <w:rFonts w:ascii="Times New Roman" w:hAnsi="Times New Roman"/>
          <w:sz w:val="28"/>
          <w:szCs w:val="28"/>
        </w:rPr>
        <w:t>М.: Издательский центр «Академия», 2016.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7C91">
        <w:rPr>
          <w:rFonts w:ascii="Times New Roman" w:hAnsi="Times New Roman"/>
          <w:sz w:val="28"/>
          <w:szCs w:val="28"/>
        </w:rPr>
        <w:t>Остапова 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7C91">
        <w:rPr>
          <w:rFonts w:ascii="Times New Roman" w:hAnsi="Times New Roman"/>
          <w:sz w:val="28"/>
          <w:szCs w:val="28"/>
        </w:rPr>
        <w:t>Психологические особенности подросткового возраста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327C91">
        <w:rPr>
          <w:rFonts w:ascii="Times New Roman" w:hAnsi="Times New Roman"/>
          <w:sz w:val="28"/>
          <w:szCs w:val="28"/>
        </w:rPr>
        <w:t xml:space="preserve">Евразийский научный журнал.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27C91">
        <w:rPr>
          <w:rFonts w:ascii="Times New Roman" w:hAnsi="Times New Roman"/>
          <w:sz w:val="28"/>
          <w:szCs w:val="28"/>
        </w:rPr>
        <w:t xml:space="preserve">2015.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27C91">
        <w:rPr>
          <w:rFonts w:ascii="Times New Roman" w:hAnsi="Times New Roman"/>
          <w:sz w:val="28"/>
          <w:szCs w:val="28"/>
        </w:rPr>
        <w:t xml:space="preserve">№ 7.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27C91">
        <w:rPr>
          <w:rFonts w:ascii="Times New Roman" w:hAnsi="Times New Roman"/>
          <w:sz w:val="28"/>
          <w:szCs w:val="28"/>
        </w:rPr>
        <w:t>С. 109-110.</w:t>
      </w:r>
    </w:p>
    <w:p w:rsidR="007F4CEA" w:rsidRPr="006F572D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72D">
        <w:rPr>
          <w:rFonts w:ascii="Times New Roman" w:hAnsi="Times New Roman"/>
          <w:sz w:val="28"/>
          <w:szCs w:val="28"/>
        </w:rPr>
        <w:t xml:space="preserve">Педагогика / под ред. Ю.А. Бабанского.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6F572D">
        <w:rPr>
          <w:rFonts w:ascii="Times New Roman" w:hAnsi="Times New Roman"/>
          <w:sz w:val="28"/>
          <w:szCs w:val="28"/>
        </w:rPr>
        <w:t>М.: Просвещение, 1983.</w:t>
      </w:r>
      <w:r>
        <w:rPr>
          <w:rFonts w:ascii="Times New Roman" w:hAnsi="Times New Roman"/>
          <w:sz w:val="28"/>
          <w:szCs w:val="28"/>
        </w:rPr>
        <w:t xml:space="preserve"> – 15</w:t>
      </w:r>
      <w:r w:rsidRPr="006F572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6F572D">
        <w:rPr>
          <w:rFonts w:ascii="Times New Roman" w:hAnsi="Times New Roman"/>
          <w:sz w:val="28"/>
          <w:szCs w:val="28"/>
        </w:rPr>
        <w:t>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7E50">
        <w:rPr>
          <w:rFonts w:ascii="Times New Roman" w:hAnsi="Times New Roman"/>
          <w:sz w:val="28"/>
          <w:szCs w:val="28"/>
        </w:rPr>
        <w:t xml:space="preserve">Постановление Правительства РФ от 26.12.2017 </w:t>
      </w:r>
      <w:r>
        <w:rPr>
          <w:rFonts w:ascii="Times New Roman" w:hAnsi="Times New Roman"/>
          <w:sz w:val="28"/>
          <w:szCs w:val="28"/>
        </w:rPr>
        <w:t>№</w:t>
      </w:r>
      <w:r w:rsidRPr="00717E50">
        <w:rPr>
          <w:rFonts w:ascii="Times New Roman" w:hAnsi="Times New Roman"/>
          <w:sz w:val="28"/>
          <w:szCs w:val="28"/>
        </w:rPr>
        <w:t xml:space="preserve"> 1642 (ред. от 19.05.2021) </w:t>
      </w:r>
      <w:r>
        <w:rPr>
          <w:rFonts w:ascii="Times New Roman" w:hAnsi="Times New Roman"/>
          <w:sz w:val="28"/>
          <w:szCs w:val="28"/>
        </w:rPr>
        <w:t>«</w:t>
      </w:r>
      <w:r w:rsidRPr="00717E50">
        <w:rPr>
          <w:rFonts w:ascii="Times New Roman" w:hAnsi="Times New Roman"/>
          <w:sz w:val="28"/>
          <w:szCs w:val="28"/>
        </w:rPr>
        <w:t xml:space="preserve">Об утверждении государственной программы Российской Федерации </w:t>
      </w:r>
      <w:r>
        <w:rPr>
          <w:rFonts w:ascii="Times New Roman" w:hAnsi="Times New Roman"/>
          <w:sz w:val="28"/>
          <w:szCs w:val="28"/>
        </w:rPr>
        <w:t>«</w:t>
      </w:r>
      <w:r w:rsidRPr="00717E50">
        <w:rPr>
          <w:rFonts w:ascii="Times New Roman" w:hAnsi="Times New Roman"/>
          <w:sz w:val="28"/>
          <w:szCs w:val="28"/>
        </w:rPr>
        <w:t>Развитие образования</w:t>
      </w:r>
      <w:r>
        <w:rPr>
          <w:rFonts w:ascii="Times New Roman" w:hAnsi="Times New Roman"/>
          <w:sz w:val="28"/>
          <w:szCs w:val="28"/>
        </w:rPr>
        <w:t xml:space="preserve">» на 2019-2025 гг. – </w:t>
      </w:r>
      <w:r>
        <w:rPr>
          <w:rFonts w:ascii="Times New Roman" w:hAnsi="Times New Roman"/>
          <w:sz w:val="28"/>
          <w:szCs w:val="28"/>
          <w:lang w:val="en-US"/>
        </w:rPr>
        <w:t>URL</w:t>
      </w:r>
      <w:r>
        <w:rPr>
          <w:rFonts w:ascii="Times New Roman" w:hAnsi="Times New Roman"/>
          <w:sz w:val="28"/>
          <w:szCs w:val="28"/>
        </w:rPr>
        <w:t xml:space="preserve">: </w:t>
      </w:r>
      <w:r w:rsidRPr="008C15AC">
        <w:rPr>
          <w:rFonts w:ascii="Times New Roman" w:hAnsi="Times New Roman"/>
          <w:sz w:val="28"/>
          <w:szCs w:val="28"/>
        </w:rPr>
        <w:t>http://www.consultant.ru/document/cons_doc_LAW_286474/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237D">
        <w:rPr>
          <w:rFonts w:ascii="Times New Roman" w:hAnsi="Times New Roman"/>
          <w:sz w:val="28"/>
          <w:szCs w:val="28"/>
        </w:rPr>
        <w:t>Проблемы социализации и индивидуализации личности в образовательном пространстве. Часть 1: сборник материалов Международно</w:t>
      </w:r>
      <w:r>
        <w:rPr>
          <w:rFonts w:ascii="Times New Roman" w:hAnsi="Times New Roman"/>
          <w:sz w:val="28"/>
          <w:szCs w:val="28"/>
        </w:rPr>
        <w:t>й</w:t>
      </w:r>
      <w:r w:rsidRPr="001F237D">
        <w:rPr>
          <w:rFonts w:ascii="Times New Roman" w:hAnsi="Times New Roman"/>
          <w:sz w:val="28"/>
          <w:szCs w:val="28"/>
        </w:rPr>
        <w:t xml:space="preserve"> научно-практическо</w:t>
      </w:r>
      <w:r>
        <w:rPr>
          <w:rFonts w:ascii="Times New Roman" w:hAnsi="Times New Roman"/>
          <w:sz w:val="28"/>
          <w:szCs w:val="28"/>
        </w:rPr>
        <w:t>й</w:t>
      </w:r>
      <w:r w:rsidRPr="001F237D">
        <w:rPr>
          <w:rFonts w:ascii="Times New Roman" w:hAnsi="Times New Roman"/>
          <w:sz w:val="28"/>
          <w:szCs w:val="28"/>
        </w:rPr>
        <w:t xml:space="preserve"> конференции (г. Белгород, 22</w:t>
      </w:r>
      <w:r>
        <w:rPr>
          <w:rFonts w:ascii="Times New Roman" w:hAnsi="Times New Roman"/>
          <w:sz w:val="28"/>
          <w:szCs w:val="28"/>
        </w:rPr>
        <w:t>-</w:t>
      </w:r>
      <w:r w:rsidRPr="001F237D">
        <w:rPr>
          <w:rFonts w:ascii="Times New Roman" w:hAnsi="Times New Roman"/>
          <w:sz w:val="28"/>
          <w:szCs w:val="28"/>
        </w:rPr>
        <w:t>23 ноября 2018года) / отв. ред. И.П. Ильинская. – Белгород: ИД «Белгород» НИУ «БелГУ», 2018. − 318 с.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7EF">
        <w:rPr>
          <w:rFonts w:ascii="Times New Roman" w:hAnsi="Times New Roman"/>
          <w:sz w:val="28"/>
          <w:szCs w:val="28"/>
        </w:rPr>
        <w:t>Проектирование программ воспитания и социализации на уровне основного общего образования: методические рекомендации / Ю.В. Ребикова, А.В. Щербаков: под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77EF">
        <w:rPr>
          <w:rFonts w:ascii="Times New Roman" w:hAnsi="Times New Roman"/>
          <w:sz w:val="28"/>
          <w:szCs w:val="28"/>
        </w:rPr>
        <w:t>ред. А.В. Кислякова. – Челябинск: ЧИППКРО, 2017. – 64 с.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192">
        <w:rPr>
          <w:rFonts w:ascii="Times New Roman" w:hAnsi="Times New Roman"/>
          <w:sz w:val="28"/>
          <w:szCs w:val="28"/>
        </w:rPr>
        <w:t>Расчетина С.А., Лаврентьева З.И., Липинская М.Н., Герцик В.В.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0192">
        <w:rPr>
          <w:rFonts w:ascii="Times New Roman" w:hAnsi="Times New Roman"/>
          <w:sz w:val="28"/>
          <w:szCs w:val="28"/>
        </w:rPr>
        <w:t>Социальная педагогика</w:t>
      </w:r>
      <w:r>
        <w:rPr>
          <w:rFonts w:ascii="Times New Roman" w:hAnsi="Times New Roman"/>
          <w:sz w:val="28"/>
          <w:szCs w:val="28"/>
        </w:rPr>
        <w:t>: у</w:t>
      </w:r>
      <w:r w:rsidRPr="006F0192">
        <w:rPr>
          <w:rFonts w:ascii="Times New Roman" w:hAnsi="Times New Roman"/>
          <w:sz w:val="28"/>
          <w:szCs w:val="28"/>
        </w:rPr>
        <w:t>чебник и практикум</w:t>
      </w:r>
      <w:r>
        <w:rPr>
          <w:rFonts w:ascii="Times New Roman" w:hAnsi="Times New Roman"/>
          <w:sz w:val="28"/>
          <w:szCs w:val="28"/>
        </w:rPr>
        <w:t>.</w:t>
      </w:r>
      <w:r w:rsidRPr="006F01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6F0192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  <w:r w:rsidRPr="006F0192">
        <w:rPr>
          <w:rFonts w:ascii="Times New Roman" w:hAnsi="Times New Roman"/>
          <w:sz w:val="28"/>
          <w:szCs w:val="28"/>
        </w:rPr>
        <w:t xml:space="preserve">, 2019. </w:t>
      </w:r>
    </w:p>
    <w:p w:rsidR="007F4CEA" w:rsidRPr="006F572D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72D">
        <w:rPr>
          <w:rFonts w:ascii="Times New Roman" w:hAnsi="Times New Roman"/>
          <w:sz w:val="28"/>
          <w:szCs w:val="28"/>
        </w:rPr>
        <w:t xml:space="preserve">Ромм М.В. Адаптация личности в социуме: Теоретико-методологический аспект.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6F572D">
        <w:rPr>
          <w:rFonts w:ascii="Times New Roman" w:hAnsi="Times New Roman"/>
          <w:sz w:val="28"/>
          <w:szCs w:val="28"/>
        </w:rPr>
        <w:t>Новосибирск: Наука; Сиб. издательская фирма РАН, 2002.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6F572D">
        <w:rPr>
          <w:rFonts w:ascii="Times New Roman" w:hAnsi="Times New Roman"/>
          <w:sz w:val="28"/>
          <w:szCs w:val="28"/>
        </w:rPr>
        <w:t>275 с.</w:t>
      </w:r>
    </w:p>
    <w:p w:rsidR="007F4CEA" w:rsidRPr="006F572D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72D">
        <w:rPr>
          <w:rFonts w:ascii="Times New Roman" w:hAnsi="Times New Roman"/>
          <w:sz w:val="28"/>
          <w:szCs w:val="28"/>
        </w:rPr>
        <w:t xml:space="preserve">Сафронова Е.М. Воспитательная деятельность в современной школе: ориентация наличность.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6F572D">
        <w:rPr>
          <w:rFonts w:ascii="Times New Roman" w:hAnsi="Times New Roman"/>
          <w:sz w:val="28"/>
          <w:szCs w:val="28"/>
        </w:rPr>
        <w:t>Волгоград: Перемена, 2003.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7157">
        <w:rPr>
          <w:rFonts w:ascii="Times New Roman" w:hAnsi="Times New Roman"/>
          <w:sz w:val="28"/>
          <w:szCs w:val="28"/>
        </w:rPr>
        <w:t>Сирица О.П.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157">
        <w:rPr>
          <w:rFonts w:ascii="Times New Roman" w:hAnsi="Times New Roman"/>
          <w:sz w:val="28"/>
          <w:szCs w:val="28"/>
        </w:rPr>
        <w:t>Вопросы социализации подростков в развивающемся информационном обществе: проблемы их безопасности в современной среде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137157">
        <w:rPr>
          <w:rFonts w:ascii="Times New Roman" w:hAnsi="Times New Roman"/>
          <w:sz w:val="28"/>
          <w:szCs w:val="28"/>
        </w:rPr>
        <w:t xml:space="preserve">В сборнике: Фундаментальные и прикладные научные исследования: актуальные вопросы, достижения и инновации. Сборник статей XXXVIII Международной научно-практической конференции.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137157">
        <w:rPr>
          <w:rFonts w:ascii="Times New Roman" w:hAnsi="Times New Roman"/>
          <w:sz w:val="28"/>
          <w:szCs w:val="28"/>
        </w:rPr>
        <w:t xml:space="preserve">2020.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137157">
        <w:rPr>
          <w:rFonts w:ascii="Times New Roman" w:hAnsi="Times New Roman"/>
          <w:sz w:val="28"/>
          <w:szCs w:val="28"/>
        </w:rPr>
        <w:t>С. 152-154.</w:t>
      </w:r>
    </w:p>
    <w:p w:rsidR="007F4CEA" w:rsidRPr="006F572D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72D">
        <w:rPr>
          <w:rFonts w:ascii="Times New Roman" w:hAnsi="Times New Roman"/>
          <w:sz w:val="28"/>
          <w:szCs w:val="28"/>
        </w:rPr>
        <w:lastRenderedPageBreak/>
        <w:t xml:space="preserve">Социальная психология в вопросах и ответах / под ред. В.А. Лабунской.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6F572D">
        <w:rPr>
          <w:rFonts w:ascii="Times New Roman" w:hAnsi="Times New Roman"/>
          <w:sz w:val="28"/>
          <w:szCs w:val="28"/>
        </w:rPr>
        <w:t>М.: Гардарики, 1999.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6F572D">
        <w:rPr>
          <w:rFonts w:ascii="Times New Roman" w:hAnsi="Times New Roman"/>
          <w:sz w:val="28"/>
          <w:szCs w:val="28"/>
        </w:rPr>
        <w:t>С. 36.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199F">
        <w:rPr>
          <w:rFonts w:ascii="Times New Roman" w:hAnsi="Times New Roman"/>
          <w:sz w:val="28"/>
          <w:szCs w:val="28"/>
        </w:rPr>
        <w:t>Строкина Е.И.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199F">
        <w:rPr>
          <w:rFonts w:ascii="Times New Roman" w:hAnsi="Times New Roman"/>
          <w:sz w:val="28"/>
          <w:szCs w:val="28"/>
        </w:rPr>
        <w:t>Проблема социализации старших подростков современной школы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C9199F">
        <w:rPr>
          <w:rFonts w:ascii="Times New Roman" w:hAnsi="Times New Roman"/>
          <w:sz w:val="28"/>
          <w:szCs w:val="28"/>
        </w:rPr>
        <w:t xml:space="preserve">В сборнике: Научное творчество молодежи как ресурс развития современного общества. Материалы Всероссийской научно-практической конференции молодых исследователей. Мининский университет.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9199F">
        <w:rPr>
          <w:rFonts w:ascii="Times New Roman" w:hAnsi="Times New Roman"/>
          <w:sz w:val="28"/>
          <w:szCs w:val="28"/>
        </w:rPr>
        <w:t xml:space="preserve">2017.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C9199F">
        <w:rPr>
          <w:rFonts w:ascii="Times New Roman" w:hAnsi="Times New Roman"/>
          <w:sz w:val="28"/>
          <w:szCs w:val="28"/>
        </w:rPr>
        <w:t>С. 228-229.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1E45">
        <w:rPr>
          <w:rFonts w:ascii="Times New Roman" w:hAnsi="Times New Roman"/>
          <w:sz w:val="28"/>
          <w:szCs w:val="28"/>
        </w:rPr>
        <w:t>Трубина Г.Ф. Современное состояние проблемы социализации учащихся // Педагогически</w:t>
      </w:r>
      <w:r>
        <w:rPr>
          <w:rFonts w:ascii="Times New Roman" w:hAnsi="Times New Roman"/>
          <w:sz w:val="28"/>
          <w:szCs w:val="28"/>
        </w:rPr>
        <w:t>й</w:t>
      </w:r>
      <w:r w:rsidRPr="00321E45">
        <w:rPr>
          <w:rFonts w:ascii="Times New Roman" w:hAnsi="Times New Roman"/>
          <w:sz w:val="28"/>
          <w:szCs w:val="28"/>
        </w:rPr>
        <w:t xml:space="preserve"> журнал.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21E45">
        <w:rPr>
          <w:rFonts w:ascii="Times New Roman" w:hAnsi="Times New Roman"/>
          <w:sz w:val="28"/>
          <w:szCs w:val="28"/>
        </w:rPr>
        <w:t xml:space="preserve">2016.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21E4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.</w:t>
      </w:r>
      <w:r w:rsidRPr="00321E45">
        <w:rPr>
          <w:rFonts w:ascii="Times New Roman" w:hAnsi="Times New Roman"/>
          <w:sz w:val="28"/>
          <w:szCs w:val="28"/>
        </w:rPr>
        <w:t xml:space="preserve"> 6. </w:t>
      </w:r>
      <w:r>
        <w:rPr>
          <w:rFonts w:ascii="Times New Roman" w:hAnsi="Times New Roman"/>
          <w:sz w:val="28"/>
          <w:szCs w:val="28"/>
        </w:rPr>
        <w:t>– №</w:t>
      </w:r>
      <w:r w:rsidRPr="00321E45">
        <w:rPr>
          <w:rFonts w:ascii="Times New Roman" w:hAnsi="Times New Roman"/>
          <w:sz w:val="28"/>
          <w:szCs w:val="28"/>
        </w:rPr>
        <w:t xml:space="preserve"> 5.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321E45">
        <w:rPr>
          <w:rFonts w:ascii="Times New Roman" w:hAnsi="Times New Roman"/>
          <w:sz w:val="28"/>
          <w:szCs w:val="28"/>
        </w:rPr>
        <w:t>С. 86-98.</w:t>
      </w:r>
    </w:p>
    <w:p w:rsidR="007F4CEA" w:rsidRPr="006F572D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72D">
        <w:rPr>
          <w:rFonts w:ascii="Times New Roman" w:hAnsi="Times New Roman"/>
          <w:sz w:val="28"/>
          <w:szCs w:val="28"/>
        </w:rPr>
        <w:t xml:space="preserve">Ушинский К.Д. Избранные педагогические произведения.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6F572D">
        <w:rPr>
          <w:rFonts w:ascii="Times New Roman" w:hAnsi="Times New Roman"/>
          <w:sz w:val="28"/>
          <w:szCs w:val="28"/>
        </w:rPr>
        <w:t xml:space="preserve">М.: Просвещение, 1968.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6F572D">
        <w:rPr>
          <w:rFonts w:ascii="Times New Roman" w:hAnsi="Times New Roman"/>
          <w:sz w:val="28"/>
          <w:szCs w:val="28"/>
        </w:rPr>
        <w:t>С. 355-356.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9494E">
        <w:rPr>
          <w:rFonts w:ascii="Times New Roman" w:hAnsi="Times New Roman"/>
          <w:sz w:val="28"/>
          <w:szCs w:val="28"/>
        </w:rPr>
        <w:t>Фрейд А</w:t>
      </w:r>
      <w:r>
        <w:rPr>
          <w:rFonts w:ascii="Times New Roman" w:hAnsi="Times New Roman"/>
          <w:sz w:val="28"/>
          <w:szCs w:val="28"/>
        </w:rPr>
        <w:t>.</w:t>
      </w:r>
      <w:r w:rsidRPr="00C9494E">
        <w:rPr>
          <w:rFonts w:ascii="Times New Roman" w:hAnsi="Times New Roman"/>
          <w:sz w:val="28"/>
          <w:szCs w:val="28"/>
        </w:rPr>
        <w:t xml:space="preserve"> Детский психоанализ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C9494E">
        <w:rPr>
          <w:rFonts w:ascii="Times New Roman" w:hAnsi="Times New Roman"/>
          <w:sz w:val="28"/>
          <w:szCs w:val="28"/>
        </w:rPr>
        <w:t>М.: ЭКСМО-ПРЕСС, 1999.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C9494E">
        <w:rPr>
          <w:rFonts w:ascii="Times New Roman" w:hAnsi="Times New Roman"/>
          <w:sz w:val="28"/>
          <w:szCs w:val="28"/>
        </w:rPr>
        <w:t>477</w:t>
      </w:r>
      <w:r>
        <w:rPr>
          <w:rFonts w:ascii="Times New Roman" w:hAnsi="Times New Roman"/>
          <w:sz w:val="28"/>
          <w:szCs w:val="28"/>
        </w:rPr>
        <w:t xml:space="preserve"> с.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572D">
        <w:rPr>
          <w:rFonts w:ascii="Times New Roman" w:hAnsi="Times New Roman"/>
          <w:sz w:val="28"/>
          <w:szCs w:val="28"/>
        </w:rPr>
        <w:t xml:space="preserve">Харчева В.Г. Основы социологии.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6F572D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.</w:t>
      </w:r>
      <w:r w:rsidRPr="006F572D">
        <w:rPr>
          <w:rFonts w:ascii="Times New Roman" w:hAnsi="Times New Roman"/>
          <w:sz w:val="28"/>
          <w:szCs w:val="28"/>
        </w:rPr>
        <w:t>: Логос, 1997.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6F572D">
        <w:rPr>
          <w:rFonts w:ascii="Times New Roman" w:hAnsi="Times New Roman"/>
          <w:sz w:val="28"/>
          <w:szCs w:val="28"/>
        </w:rPr>
        <w:t>304 с.</w:t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0192">
        <w:rPr>
          <w:rFonts w:ascii="Times New Roman" w:hAnsi="Times New Roman"/>
          <w:sz w:val="28"/>
          <w:szCs w:val="28"/>
        </w:rPr>
        <w:t>Щелина Т.Т., Игонина П.С.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0192">
        <w:rPr>
          <w:rFonts w:ascii="Times New Roman" w:hAnsi="Times New Roman"/>
          <w:sz w:val="28"/>
          <w:szCs w:val="28"/>
        </w:rPr>
        <w:t>Социальное развитие в контексте изучения портрета современного подростка</w:t>
      </w:r>
      <w:r>
        <w:rPr>
          <w:rFonts w:ascii="Times New Roman" w:hAnsi="Times New Roman"/>
          <w:sz w:val="28"/>
          <w:szCs w:val="28"/>
        </w:rPr>
        <w:t xml:space="preserve"> // </w:t>
      </w:r>
      <w:r w:rsidRPr="006F0192">
        <w:rPr>
          <w:rFonts w:ascii="Times New Roman" w:hAnsi="Times New Roman"/>
          <w:sz w:val="28"/>
          <w:szCs w:val="28"/>
        </w:rPr>
        <w:t xml:space="preserve">В сборнике: Тенденции развития образования: педагог, образовательная организация, общество – 2018. Материалы Всероссийской научно-практической конференции. Под редакцией Ж.В. Мурзиной.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6F0192">
        <w:rPr>
          <w:rFonts w:ascii="Times New Roman" w:hAnsi="Times New Roman"/>
          <w:sz w:val="28"/>
          <w:szCs w:val="28"/>
        </w:rPr>
        <w:t xml:space="preserve">2018.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6F0192">
        <w:rPr>
          <w:rFonts w:ascii="Times New Roman" w:hAnsi="Times New Roman"/>
          <w:sz w:val="28"/>
          <w:szCs w:val="28"/>
        </w:rPr>
        <w:t>С. 412-414.</w:t>
      </w:r>
      <w:r w:rsidRPr="006F0192">
        <w:rPr>
          <w:rFonts w:ascii="Times New Roman" w:hAnsi="Times New Roman"/>
          <w:sz w:val="28"/>
          <w:szCs w:val="28"/>
        </w:rPr>
        <w:tab/>
      </w:r>
    </w:p>
    <w:p w:rsidR="007F4CEA" w:rsidRDefault="007F4CEA" w:rsidP="007F4CEA">
      <w:pPr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7C7">
        <w:rPr>
          <w:rFonts w:ascii="Times New Roman" w:hAnsi="Times New Roman"/>
          <w:sz w:val="28"/>
          <w:szCs w:val="28"/>
        </w:rPr>
        <w:t>Ядов В.А. Диспозиционная концепция личности // Социальная психология в трудах отечественных психологов: хрестоматия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77C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77C7">
        <w:rPr>
          <w:rFonts w:ascii="Times New Roman" w:hAnsi="Times New Roman"/>
          <w:sz w:val="28"/>
          <w:szCs w:val="28"/>
        </w:rPr>
        <w:t xml:space="preserve">под ред. А.Л. Свенцицкого.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5677C7">
        <w:rPr>
          <w:rFonts w:ascii="Times New Roman" w:hAnsi="Times New Roman"/>
          <w:sz w:val="28"/>
          <w:szCs w:val="28"/>
        </w:rPr>
        <w:t>СПб.: СПбГУ, 2014.</w:t>
      </w:r>
    </w:p>
    <w:p w:rsidR="007F4CEA" w:rsidRDefault="007F4CEA" w:rsidP="00F6373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77EF" w:rsidRPr="00C67A61" w:rsidRDefault="006E77EF" w:rsidP="006E77E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E77EF" w:rsidRPr="00C67A61" w:rsidSect="007C0421">
      <w:headerReference w:type="even" r:id="rId9"/>
      <w:footerReference w:type="even" r:id="rId10"/>
      <w:footerReference w:type="default" r:id="rId11"/>
      <w:pgSz w:w="11901" w:h="16840"/>
      <w:pgMar w:top="1134" w:right="851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FD5" w:rsidRDefault="003A5FD5" w:rsidP="00F3335F">
      <w:r>
        <w:separator/>
      </w:r>
    </w:p>
  </w:endnote>
  <w:endnote w:type="continuationSeparator" w:id="0">
    <w:p w:rsidR="003A5FD5" w:rsidRDefault="003A5FD5" w:rsidP="00F3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atinski,1251">
    <w:altName w:val="Cambria"/>
    <w:charset w:val="CC"/>
    <w:family w:val="roman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A2" w:rsidRDefault="008C67A2" w:rsidP="007C042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67A2" w:rsidRDefault="008C67A2" w:rsidP="00F3335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A2" w:rsidRPr="00990184" w:rsidRDefault="008C67A2" w:rsidP="007C0421">
    <w:pPr>
      <w:pStyle w:val="a3"/>
      <w:framePr w:wrap="around" w:vAnchor="text" w:hAnchor="margin" w:xAlign="right" w:y="1"/>
      <w:rPr>
        <w:rStyle w:val="a5"/>
        <w:rFonts w:ascii="Times New Roman" w:hAnsi="Times New Roman"/>
        <w:sz w:val="24"/>
        <w:szCs w:val="24"/>
      </w:rPr>
    </w:pPr>
    <w:r w:rsidRPr="00990184">
      <w:rPr>
        <w:rStyle w:val="a5"/>
        <w:rFonts w:ascii="Times New Roman" w:hAnsi="Times New Roman"/>
        <w:sz w:val="24"/>
        <w:szCs w:val="24"/>
      </w:rPr>
      <w:fldChar w:fldCharType="begin"/>
    </w:r>
    <w:r w:rsidRPr="00990184">
      <w:rPr>
        <w:rStyle w:val="a5"/>
        <w:rFonts w:ascii="Times New Roman" w:hAnsi="Times New Roman"/>
        <w:sz w:val="24"/>
        <w:szCs w:val="24"/>
      </w:rPr>
      <w:instrText xml:space="preserve">PAGE  </w:instrText>
    </w:r>
    <w:r w:rsidRPr="00990184">
      <w:rPr>
        <w:rStyle w:val="a5"/>
        <w:rFonts w:ascii="Times New Roman" w:hAnsi="Times New Roman"/>
        <w:sz w:val="24"/>
        <w:szCs w:val="24"/>
      </w:rPr>
      <w:fldChar w:fldCharType="separate"/>
    </w:r>
    <w:r w:rsidR="00F82519">
      <w:rPr>
        <w:rStyle w:val="a5"/>
        <w:rFonts w:ascii="Times New Roman" w:hAnsi="Times New Roman"/>
        <w:noProof/>
        <w:sz w:val="24"/>
        <w:szCs w:val="24"/>
      </w:rPr>
      <w:t>39</w:t>
    </w:r>
    <w:r w:rsidRPr="00990184">
      <w:rPr>
        <w:rStyle w:val="a5"/>
        <w:rFonts w:ascii="Times New Roman" w:hAnsi="Times New Roman"/>
        <w:sz w:val="24"/>
        <w:szCs w:val="24"/>
      </w:rPr>
      <w:fldChar w:fldCharType="end"/>
    </w:r>
  </w:p>
  <w:p w:rsidR="008C67A2" w:rsidRDefault="008C67A2" w:rsidP="00F3335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FD5" w:rsidRDefault="003A5FD5" w:rsidP="00F3335F">
      <w:r>
        <w:separator/>
      </w:r>
    </w:p>
  </w:footnote>
  <w:footnote w:type="continuationSeparator" w:id="0">
    <w:p w:rsidR="003A5FD5" w:rsidRDefault="003A5FD5" w:rsidP="00F33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7A2" w:rsidRDefault="008C67A2" w:rsidP="00974B0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C67A2" w:rsidRDefault="008C67A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82B38"/>
    <w:multiLevelType w:val="hybridMultilevel"/>
    <w:tmpl w:val="93386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84DC9"/>
    <w:multiLevelType w:val="hybridMultilevel"/>
    <w:tmpl w:val="A3381FB4"/>
    <w:lvl w:ilvl="0" w:tplc="B0E0E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2A0FD4"/>
    <w:multiLevelType w:val="hybridMultilevel"/>
    <w:tmpl w:val="EDBE2C26"/>
    <w:lvl w:ilvl="0" w:tplc="B0E0E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06269CB"/>
    <w:multiLevelType w:val="hybridMultilevel"/>
    <w:tmpl w:val="D334FBE6"/>
    <w:lvl w:ilvl="0" w:tplc="B0E0E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50C3EC7"/>
    <w:multiLevelType w:val="hybridMultilevel"/>
    <w:tmpl w:val="3030F308"/>
    <w:lvl w:ilvl="0" w:tplc="B0E0E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4D653A"/>
    <w:multiLevelType w:val="hybridMultilevel"/>
    <w:tmpl w:val="4880BB70"/>
    <w:lvl w:ilvl="0" w:tplc="B0E0E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4F78AF"/>
    <w:multiLevelType w:val="hybridMultilevel"/>
    <w:tmpl w:val="6B9E15EE"/>
    <w:lvl w:ilvl="0" w:tplc="B0E0EE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289452D"/>
    <w:multiLevelType w:val="hybridMultilevel"/>
    <w:tmpl w:val="401A8C9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5F"/>
    <w:rsid w:val="00063341"/>
    <w:rsid w:val="000817BB"/>
    <w:rsid w:val="000A5234"/>
    <w:rsid w:val="000B0CE7"/>
    <w:rsid w:val="000D5193"/>
    <w:rsid w:val="000D525C"/>
    <w:rsid w:val="00137157"/>
    <w:rsid w:val="001624A9"/>
    <w:rsid w:val="001C4A64"/>
    <w:rsid w:val="001E0E7D"/>
    <w:rsid w:val="001E26CA"/>
    <w:rsid w:val="001F237D"/>
    <w:rsid w:val="00213815"/>
    <w:rsid w:val="002442D0"/>
    <w:rsid w:val="00253497"/>
    <w:rsid w:val="002A2258"/>
    <w:rsid w:val="002C64D6"/>
    <w:rsid w:val="002D4D03"/>
    <w:rsid w:val="00301D45"/>
    <w:rsid w:val="00304B68"/>
    <w:rsid w:val="00305756"/>
    <w:rsid w:val="00321E45"/>
    <w:rsid w:val="00321F94"/>
    <w:rsid w:val="00327C91"/>
    <w:rsid w:val="003320BE"/>
    <w:rsid w:val="00351CD9"/>
    <w:rsid w:val="003528B0"/>
    <w:rsid w:val="00357AB5"/>
    <w:rsid w:val="003778F0"/>
    <w:rsid w:val="003A5FD5"/>
    <w:rsid w:val="004436B7"/>
    <w:rsid w:val="00462E2E"/>
    <w:rsid w:val="004817FC"/>
    <w:rsid w:val="004D69A2"/>
    <w:rsid w:val="004D730E"/>
    <w:rsid w:val="00552847"/>
    <w:rsid w:val="005647C8"/>
    <w:rsid w:val="005677C7"/>
    <w:rsid w:val="005D5118"/>
    <w:rsid w:val="00604D32"/>
    <w:rsid w:val="0060679F"/>
    <w:rsid w:val="006239D0"/>
    <w:rsid w:val="00681527"/>
    <w:rsid w:val="006B79FA"/>
    <w:rsid w:val="006E3516"/>
    <w:rsid w:val="006E77EF"/>
    <w:rsid w:val="006F0192"/>
    <w:rsid w:val="006F572D"/>
    <w:rsid w:val="00717E50"/>
    <w:rsid w:val="007321BB"/>
    <w:rsid w:val="00733C03"/>
    <w:rsid w:val="00733EC0"/>
    <w:rsid w:val="00740246"/>
    <w:rsid w:val="00744C02"/>
    <w:rsid w:val="00760CDB"/>
    <w:rsid w:val="007C0421"/>
    <w:rsid w:val="007F4CEA"/>
    <w:rsid w:val="00801FEB"/>
    <w:rsid w:val="00811BA9"/>
    <w:rsid w:val="008615B8"/>
    <w:rsid w:val="00887B7B"/>
    <w:rsid w:val="008B0D6E"/>
    <w:rsid w:val="008C15AC"/>
    <w:rsid w:val="008C3257"/>
    <w:rsid w:val="008C67A2"/>
    <w:rsid w:val="009128B0"/>
    <w:rsid w:val="00952E6F"/>
    <w:rsid w:val="00955D73"/>
    <w:rsid w:val="00974B0F"/>
    <w:rsid w:val="00982F59"/>
    <w:rsid w:val="00990184"/>
    <w:rsid w:val="009A55FB"/>
    <w:rsid w:val="009A58D7"/>
    <w:rsid w:val="00A2399A"/>
    <w:rsid w:val="00A44C66"/>
    <w:rsid w:val="00A9335E"/>
    <w:rsid w:val="00A938D6"/>
    <w:rsid w:val="00A94D6B"/>
    <w:rsid w:val="00AA1191"/>
    <w:rsid w:val="00AA5835"/>
    <w:rsid w:val="00AB18CC"/>
    <w:rsid w:val="00AC43A9"/>
    <w:rsid w:val="00AD4DBD"/>
    <w:rsid w:val="00AD797C"/>
    <w:rsid w:val="00AE13C4"/>
    <w:rsid w:val="00AF27A9"/>
    <w:rsid w:val="00AF4EC5"/>
    <w:rsid w:val="00B25020"/>
    <w:rsid w:val="00B67464"/>
    <w:rsid w:val="00B7195C"/>
    <w:rsid w:val="00B83FBC"/>
    <w:rsid w:val="00BB02CC"/>
    <w:rsid w:val="00BD2AA9"/>
    <w:rsid w:val="00BF5973"/>
    <w:rsid w:val="00C11972"/>
    <w:rsid w:val="00C3578F"/>
    <w:rsid w:val="00C417CF"/>
    <w:rsid w:val="00C428E3"/>
    <w:rsid w:val="00C5368B"/>
    <w:rsid w:val="00C62E06"/>
    <w:rsid w:val="00C67A61"/>
    <w:rsid w:val="00C76EE8"/>
    <w:rsid w:val="00C9199F"/>
    <w:rsid w:val="00C9494E"/>
    <w:rsid w:val="00CA58C8"/>
    <w:rsid w:val="00CD604A"/>
    <w:rsid w:val="00CD6960"/>
    <w:rsid w:val="00CE00F3"/>
    <w:rsid w:val="00CE1CDA"/>
    <w:rsid w:val="00D0377B"/>
    <w:rsid w:val="00D119C2"/>
    <w:rsid w:val="00D14D52"/>
    <w:rsid w:val="00D40215"/>
    <w:rsid w:val="00D73BE4"/>
    <w:rsid w:val="00DB39A9"/>
    <w:rsid w:val="00DF2A40"/>
    <w:rsid w:val="00E40404"/>
    <w:rsid w:val="00E458B1"/>
    <w:rsid w:val="00E80815"/>
    <w:rsid w:val="00E91B83"/>
    <w:rsid w:val="00EB31B4"/>
    <w:rsid w:val="00EB62F6"/>
    <w:rsid w:val="00EE516D"/>
    <w:rsid w:val="00EF6FC4"/>
    <w:rsid w:val="00F3335F"/>
    <w:rsid w:val="00F62A15"/>
    <w:rsid w:val="00F63739"/>
    <w:rsid w:val="00F82519"/>
    <w:rsid w:val="00F91FAE"/>
    <w:rsid w:val="00F9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rFonts w:ascii="Latinski,1251" w:eastAsia="Times New Roman" w:hAnsi="Latinski,1251"/>
    </w:rPr>
  </w:style>
  <w:style w:type="paragraph" w:styleId="1">
    <w:name w:val="heading 1"/>
    <w:basedOn w:val="a"/>
    <w:next w:val="a"/>
    <w:link w:val="10"/>
    <w:uiPriority w:val="9"/>
    <w:qFormat/>
    <w:rsid w:val="00974B0F"/>
    <w:pPr>
      <w:spacing w:line="360" w:lineRule="auto"/>
      <w:jc w:val="center"/>
      <w:outlineLvl w:val="0"/>
    </w:pPr>
    <w:rPr>
      <w:rFonts w:ascii="Times New Roman" w:hAnsi="Times New Roman"/>
      <w:b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autoRedefine/>
    <w:uiPriority w:val="9"/>
    <w:qFormat/>
    <w:rsid w:val="00AD797C"/>
    <w:pPr>
      <w:keepNext/>
      <w:spacing w:line="360" w:lineRule="auto"/>
      <w:jc w:val="center"/>
      <w:outlineLvl w:val="1"/>
    </w:pPr>
    <w:rPr>
      <w:rFonts w:ascii="Times New Roman" w:eastAsia="MS Gothic" w:hAnsi="Times New Roman"/>
      <w:b/>
      <w:bCs/>
      <w:iCs/>
      <w:sz w:val="28"/>
      <w:szCs w:val="28"/>
      <w:lang w:val="x-none"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4B0F"/>
    <w:rPr>
      <w:rFonts w:eastAsia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rsid w:val="00AD797C"/>
    <w:rPr>
      <w:rFonts w:eastAsia="MS Gothic"/>
      <w:b/>
      <w:bCs/>
      <w:iCs/>
      <w:sz w:val="28"/>
      <w:szCs w:val="28"/>
      <w:lang w:eastAsia="ja-JP"/>
    </w:rPr>
  </w:style>
  <w:style w:type="paragraph" w:styleId="a3">
    <w:name w:val="footer"/>
    <w:basedOn w:val="a"/>
    <w:link w:val="a4"/>
    <w:uiPriority w:val="99"/>
    <w:unhideWhenUsed/>
    <w:rsid w:val="00F3335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F3335F"/>
    <w:rPr>
      <w:rFonts w:ascii="Latinski,1251" w:eastAsia="Times New Roman" w:hAnsi="Latinski,1251"/>
      <w:lang w:eastAsia="ru-RU"/>
    </w:rPr>
  </w:style>
  <w:style w:type="character" w:styleId="a5">
    <w:name w:val="page number"/>
    <w:uiPriority w:val="99"/>
    <w:semiHidden/>
    <w:unhideWhenUsed/>
    <w:rsid w:val="00F3335F"/>
  </w:style>
  <w:style w:type="paragraph" w:styleId="a6">
    <w:name w:val="header"/>
    <w:basedOn w:val="a"/>
    <w:link w:val="a7"/>
    <w:uiPriority w:val="99"/>
    <w:unhideWhenUsed/>
    <w:rsid w:val="00F3335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F3335F"/>
    <w:rPr>
      <w:rFonts w:ascii="Latinski,1251" w:eastAsia="Times New Roman" w:hAnsi="Latinski,1251"/>
      <w:lang w:eastAsia="ru-RU"/>
    </w:rPr>
  </w:style>
  <w:style w:type="paragraph" w:styleId="a8">
    <w:name w:val="Normal (Web)"/>
    <w:basedOn w:val="a"/>
    <w:uiPriority w:val="99"/>
    <w:rsid w:val="00B7195C"/>
    <w:pPr>
      <w:spacing w:before="100" w:beforeAutospacing="1" w:after="100" w:afterAutospacing="1"/>
      <w:ind w:firstLine="274"/>
    </w:pPr>
    <w:rPr>
      <w:rFonts w:ascii="Times New Roman" w:hAnsi="Times New Roman"/>
      <w:sz w:val="24"/>
      <w:szCs w:val="24"/>
    </w:rPr>
  </w:style>
  <w:style w:type="paragraph" w:styleId="a9">
    <w:name w:val="Body Text Indent"/>
    <w:basedOn w:val="a"/>
    <w:link w:val="aa"/>
    <w:rsid w:val="00B7195C"/>
    <w:pPr>
      <w:widowControl w:val="0"/>
      <w:suppressAutoHyphens/>
      <w:spacing w:after="120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a">
    <w:name w:val="Основной текст с отступом Знак"/>
    <w:link w:val="a9"/>
    <w:rsid w:val="00B7195C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1">
    <w:name w:val="toc 1"/>
    <w:basedOn w:val="a"/>
    <w:next w:val="a"/>
    <w:autoRedefine/>
    <w:uiPriority w:val="39"/>
    <w:unhideWhenUsed/>
    <w:rsid w:val="00B7195C"/>
    <w:pPr>
      <w:spacing w:before="120"/>
    </w:pPr>
    <w:rPr>
      <w:rFonts w:ascii="Cambria" w:hAnsi="Cambria"/>
      <w:b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7195C"/>
    <w:pPr>
      <w:ind w:left="200"/>
    </w:pPr>
    <w:rPr>
      <w:rFonts w:ascii="Cambria" w:hAnsi="Cambria"/>
      <w:b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7195C"/>
    <w:pPr>
      <w:ind w:left="400"/>
    </w:pPr>
    <w:rPr>
      <w:rFonts w:ascii="Cambria" w:hAnsi="Cambria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7195C"/>
    <w:pPr>
      <w:ind w:left="600"/>
    </w:pPr>
    <w:rPr>
      <w:rFonts w:ascii="Cambria" w:hAnsi="Cambria"/>
    </w:rPr>
  </w:style>
  <w:style w:type="paragraph" w:styleId="5">
    <w:name w:val="toc 5"/>
    <w:basedOn w:val="a"/>
    <w:next w:val="a"/>
    <w:autoRedefine/>
    <w:uiPriority w:val="39"/>
    <w:unhideWhenUsed/>
    <w:rsid w:val="00B7195C"/>
    <w:pPr>
      <w:ind w:left="800"/>
    </w:pPr>
    <w:rPr>
      <w:rFonts w:ascii="Cambria" w:hAnsi="Cambria"/>
    </w:rPr>
  </w:style>
  <w:style w:type="paragraph" w:styleId="6">
    <w:name w:val="toc 6"/>
    <w:basedOn w:val="a"/>
    <w:next w:val="a"/>
    <w:autoRedefine/>
    <w:uiPriority w:val="39"/>
    <w:unhideWhenUsed/>
    <w:rsid w:val="00B7195C"/>
    <w:pPr>
      <w:ind w:left="1000"/>
    </w:pPr>
    <w:rPr>
      <w:rFonts w:ascii="Cambria" w:hAnsi="Cambria"/>
    </w:rPr>
  </w:style>
  <w:style w:type="paragraph" w:styleId="7">
    <w:name w:val="toc 7"/>
    <w:basedOn w:val="a"/>
    <w:next w:val="a"/>
    <w:autoRedefine/>
    <w:uiPriority w:val="39"/>
    <w:unhideWhenUsed/>
    <w:rsid w:val="00B7195C"/>
    <w:pPr>
      <w:ind w:left="1200"/>
    </w:pPr>
    <w:rPr>
      <w:rFonts w:ascii="Cambria" w:hAnsi="Cambria"/>
    </w:rPr>
  </w:style>
  <w:style w:type="paragraph" w:styleId="8">
    <w:name w:val="toc 8"/>
    <w:basedOn w:val="a"/>
    <w:next w:val="a"/>
    <w:autoRedefine/>
    <w:uiPriority w:val="39"/>
    <w:unhideWhenUsed/>
    <w:rsid w:val="00B7195C"/>
    <w:pPr>
      <w:ind w:left="1400"/>
    </w:pPr>
    <w:rPr>
      <w:rFonts w:ascii="Cambria" w:hAnsi="Cambria"/>
    </w:rPr>
  </w:style>
  <w:style w:type="paragraph" w:styleId="9">
    <w:name w:val="toc 9"/>
    <w:basedOn w:val="a"/>
    <w:next w:val="a"/>
    <w:autoRedefine/>
    <w:uiPriority w:val="39"/>
    <w:unhideWhenUsed/>
    <w:rsid w:val="00B7195C"/>
    <w:pPr>
      <w:ind w:left="1600"/>
    </w:pPr>
    <w:rPr>
      <w:rFonts w:ascii="Cambria" w:hAnsi="Cambria"/>
    </w:rPr>
  </w:style>
  <w:style w:type="paragraph" w:styleId="ab">
    <w:name w:val="Document Map"/>
    <w:basedOn w:val="a"/>
    <w:link w:val="ac"/>
    <w:uiPriority w:val="99"/>
    <w:semiHidden/>
    <w:unhideWhenUsed/>
    <w:rsid w:val="000A5234"/>
    <w:rPr>
      <w:rFonts w:ascii="Lucida Grande CY" w:hAnsi="Lucida Grande CY"/>
      <w:sz w:val="24"/>
      <w:szCs w:val="24"/>
      <w:lang w:val="x-none" w:eastAsia="x-none"/>
    </w:rPr>
  </w:style>
  <w:style w:type="character" w:customStyle="1" w:styleId="ac">
    <w:name w:val="Схема документа Знак"/>
    <w:link w:val="ab"/>
    <w:uiPriority w:val="99"/>
    <w:semiHidden/>
    <w:rsid w:val="000A5234"/>
    <w:rPr>
      <w:rFonts w:ascii="Lucida Grande CY" w:eastAsia="Times New Roman" w:hAnsi="Lucida Grande CY" w:cs="Lucida Grande CY"/>
      <w:sz w:val="24"/>
      <w:szCs w:val="24"/>
    </w:rPr>
  </w:style>
  <w:style w:type="character" w:styleId="ad">
    <w:name w:val="Hyperlink"/>
    <w:uiPriority w:val="99"/>
    <w:unhideWhenUsed/>
    <w:rsid w:val="008C67A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Pr>
      <w:rFonts w:ascii="Latinski,1251" w:eastAsia="Times New Roman" w:hAnsi="Latinski,1251"/>
    </w:rPr>
  </w:style>
  <w:style w:type="paragraph" w:styleId="1">
    <w:name w:val="heading 1"/>
    <w:basedOn w:val="a"/>
    <w:next w:val="a"/>
    <w:link w:val="10"/>
    <w:uiPriority w:val="9"/>
    <w:qFormat/>
    <w:rsid w:val="00974B0F"/>
    <w:pPr>
      <w:spacing w:line="360" w:lineRule="auto"/>
      <w:jc w:val="center"/>
      <w:outlineLvl w:val="0"/>
    </w:pPr>
    <w:rPr>
      <w:rFonts w:ascii="Times New Roman" w:hAnsi="Times New Roman"/>
      <w:b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autoRedefine/>
    <w:uiPriority w:val="9"/>
    <w:qFormat/>
    <w:rsid w:val="00AD797C"/>
    <w:pPr>
      <w:keepNext/>
      <w:spacing w:line="360" w:lineRule="auto"/>
      <w:jc w:val="center"/>
      <w:outlineLvl w:val="1"/>
    </w:pPr>
    <w:rPr>
      <w:rFonts w:ascii="Times New Roman" w:eastAsia="MS Gothic" w:hAnsi="Times New Roman"/>
      <w:b/>
      <w:bCs/>
      <w:iCs/>
      <w:sz w:val="28"/>
      <w:szCs w:val="28"/>
      <w:lang w:val="x-none"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4B0F"/>
    <w:rPr>
      <w:rFonts w:eastAsia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rsid w:val="00AD797C"/>
    <w:rPr>
      <w:rFonts w:eastAsia="MS Gothic"/>
      <w:b/>
      <w:bCs/>
      <w:iCs/>
      <w:sz w:val="28"/>
      <w:szCs w:val="28"/>
      <w:lang w:eastAsia="ja-JP"/>
    </w:rPr>
  </w:style>
  <w:style w:type="paragraph" w:styleId="a3">
    <w:name w:val="footer"/>
    <w:basedOn w:val="a"/>
    <w:link w:val="a4"/>
    <w:uiPriority w:val="99"/>
    <w:unhideWhenUsed/>
    <w:rsid w:val="00F3335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link w:val="a3"/>
    <w:uiPriority w:val="99"/>
    <w:rsid w:val="00F3335F"/>
    <w:rPr>
      <w:rFonts w:ascii="Latinski,1251" w:eastAsia="Times New Roman" w:hAnsi="Latinski,1251"/>
      <w:lang w:eastAsia="ru-RU"/>
    </w:rPr>
  </w:style>
  <w:style w:type="character" w:styleId="a5">
    <w:name w:val="page number"/>
    <w:uiPriority w:val="99"/>
    <w:semiHidden/>
    <w:unhideWhenUsed/>
    <w:rsid w:val="00F3335F"/>
  </w:style>
  <w:style w:type="paragraph" w:styleId="a6">
    <w:name w:val="header"/>
    <w:basedOn w:val="a"/>
    <w:link w:val="a7"/>
    <w:uiPriority w:val="99"/>
    <w:unhideWhenUsed/>
    <w:rsid w:val="00F3335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F3335F"/>
    <w:rPr>
      <w:rFonts w:ascii="Latinski,1251" w:eastAsia="Times New Roman" w:hAnsi="Latinski,1251"/>
      <w:lang w:eastAsia="ru-RU"/>
    </w:rPr>
  </w:style>
  <w:style w:type="paragraph" w:styleId="a8">
    <w:name w:val="Normal (Web)"/>
    <w:basedOn w:val="a"/>
    <w:uiPriority w:val="99"/>
    <w:rsid w:val="00B7195C"/>
    <w:pPr>
      <w:spacing w:before="100" w:beforeAutospacing="1" w:after="100" w:afterAutospacing="1"/>
      <w:ind w:firstLine="274"/>
    </w:pPr>
    <w:rPr>
      <w:rFonts w:ascii="Times New Roman" w:hAnsi="Times New Roman"/>
      <w:sz w:val="24"/>
      <w:szCs w:val="24"/>
    </w:rPr>
  </w:style>
  <w:style w:type="paragraph" w:styleId="a9">
    <w:name w:val="Body Text Indent"/>
    <w:basedOn w:val="a"/>
    <w:link w:val="aa"/>
    <w:rsid w:val="00B7195C"/>
    <w:pPr>
      <w:widowControl w:val="0"/>
      <w:suppressAutoHyphens/>
      <w:spacing w:after="120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a">
    <w:name w:val="Основной текст с отступом Знак"/>
    <w:link w:val="a9"/>
    <w:rsid w:val="00B7195C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1">
    <w:name w:val="toc 1"/>
    <w:basedOn w:val="a"/>
    <w:next w:val="a"/>
    <w:autoRedefine/>
    <w:uiPriority w:val="39"/>
    <w:unhideWhenUsed/>
    <w:rsid w:val="00B7195C"/>
    <w:pPr>
      <w:spacing w:before="120"/>
    </w:pPr>
    <w:rPr>
      <w:rFonts w:ascii="Cambria" w:hAnsi="Cambria"/>
      <w:b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7195C"/>
    <w:pPr>
      <w:ind w:left="200"/>
    </w:pPr>
    <w:rPr>
      <w:rFonts w:ascii="Cambria" w:hAnsi="Cambria"/>
      <w:b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7195C"/>
    <w:pPr>
      <w:ind w:left="400"/>
    </w:pPr>
    <w:rPr>
      <w:rFonts w:ascii="Cambria" w:hAnsi="Cambria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7195C"/>
    <w:pPr>
      <w:ind w:left="600"/>
    </w:pPr>
    <w:rPr>
      <w:rFonts w:ascii="Cambria" w:hAnsi="Cambria"/>
    </w:rPr>
  </w:style>
  <w:style w:type="paragraph" w:styleId="5">
    <w:name w:val="toc 5"/>
    <w:basedOn w:val="a"/>
    <w:next w:val="a"/>
    <w:autoRedefine/>
    <w:uiPriority w:val="39"/>
    <w:unhideWhenUsed/>
    <w:rsid w:val="00B7195C"/>
    <w:pPr>
      <w:ind w:left="800"/>
    </w:pPr>
    <w:rPr>
      <w:rFonts w:ascii="Cambria" w:hAnsi="Cambria"/>
    </w:rPr>
  </w:style>
  <w:style w:type="paragraph" w:styleId="6">
    <w:name w:val="toc 6"/>
    <w:basedOn w:val="a"/>
    <w:next w:val="a"/>
    <w:autoRedefine/>
    <w:uiPriority w:val="39"/>
    <w:unhideWhenUsed/>
    <w:rsid w:val="00B7195C"/>
    <w:pPr>
      <w:ind w:left="1000"/>
    </w:pPr>
    <w:rPr>
      <w:rFonts w:ascii="Cambria" w:hAnsi="Cambria"/>
    </w:rPr>
  </w:style>
  <w:style w:type="paragraph" w:styleId="7">
    <w:name w:val="toc 7"/>
    <w:basedOn w:val="a"/>
    <w:next w:val="a"/>
    <w:autoRedefine/>
    <w:uiPriority w:val="39"/>
    <w:unhideWhenUsed/>
    <w:rsid w:val="00B7195C"/>
    <w:pPr>
      <w:ind w:left="1200"/>
    </w:pPr>
    <w:rPr>
      <w:rFonts w:ascii="Cambria" w:hAnsi="Cambria"/>
    </w:rPr>
  </w:style>
  <w:style w:type="paragraph" w:styleId="8">
    <w:name w:val="toc 8"/>
    <w:basedOn w:val="a"/>
    <w:next w:val="a"/>
    <w:autoRedefine/>
    <w:uiPriority w:val="39"/>
    <w:unhideWhenUsed/>
    <w:rsid w:val="00B7195C"/>
    <w:pPr>
      <w:ind w:left="1400"/>
    </w:pPr>
    <w:rPr>
      <w:rFonts w:ascii="Cambria" w:hAnsi="Cambria"/>
    </w:rPr>
  </w:style>
  <w:style w:type="paragraph" w:styleId="9">
    <w:name w:val="toc 9"/>
    <w:basedOn w:val="a"/>
    <w:next w:val="a"/>
    <w:autoRedefine/>
    <w:uiPriority w:val="39"/>
    <w:unhideWhenUsed/>
    <w:rsid w:val="00B7195C"/>
    <w:pPr>
      <w:ind w:left="1600"/>
    </w:pPr>
    <w:rPr>
      <w:rFonts w:ascii="Cambria" w:hAnsi="Cambria"/>
    </w:rPr>
  </w:style>
  <w:style w:type="paragraph" w:styleId="ab">
    <w:name w:val="Document Map"/>
    <w:basedOn w:val="a"/>
    <w:link w:val="ac"/>
    <w:uiPriority w:val="99"/>
    <w:semiHidden/>
    <w:unhideWhenUsed/>
    <w:rsid w:val="000A5234"/>
    <w:rPr>
      <w:rFonts w:ascii="Lucida Grande CY" w:hAnsi="Lucida Grande CY"/>
      <w:sz w:val="24"/>
      <w:szCs w:val="24"/>
      <w:lang w:val="x-none" w:eastAsia="x-none"/>
    </w:rPr>
  </w:style>
  <w:style w:type="character" w:customStyle="1" w:styleId="ac">
    <w:name w:val="Схема документа Знак"/>
    <w:link w:val="ab"/>
    <w:uiPriority w:val="99"/>
    <w:semiHidden/>
    <w:rsid w:val="000A5234"/>
    <w:rPr>
      <w:rFonts w:ascii="Lucida Grande CY" w:eastAsia="Times New Roman" w:hAnsi="Lucida Grande CY" w:cs="Lucida Grande CY"/>
      <w:sz w:val="24"/>
      <w:szCs w:val="24"/>
    </w:rPr>
  </w:style>
  <w:style w:type="character" w:styleId="ad">
    <w:name w:val="Hyperlink"/>
    <w:uiPriority w:val="99"/>
    <w:unhideWhenUsed/>
    <w:rsid w:val="008C67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0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9510</Words>
  <Characters>54212</Characters>
  <Application>Microsoft Office Word</Application>
  <DocSecurity>0</DocSecurity>
  <Lines>451</Lines>
  <Paragraphs>127</Paragraphs>
  <ScaleCrop>false</ScaleCrop>
  <Company/>
  <LinksUpToDate>false</LinksUpToDate>
  <CharactersWithSpaces>63595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Dmitry V Stolpovskih</cp:lastModifiedBy>
  <cp:revision>2</cp:revision>
  <cp:lastPrinted>2014-06-04T09:47:00Z</cp:lastPrinted>
  <dcterms:created xsi:type="dcterms:W3CDTF">2021-08-03T07:23:00Z</dcterms:created>
  <dcterms:modified xsi:type="dcterms:W3CDTF">2021-08-03T07:23:00Z</dcterms:modified>
</cp:coreProperties>
</file>